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9A587" w14:textId="77777777" w:rsidR="00D152EF" w:rsidRPr="00583153" w:rsidRDefault="00000000" w:rsidP="006B2E98">
      <w:pPr>
        <w:rPr>
          <w:rFonts w:ascii="Arial" w:hAnsi="Arial" w:cs="Arial"/>
          <w:b/>
          <w:bCs/>
          <w:sz w:val="24"/>
          <w:szCs w:val="24"/>
        </w:rPr>
      </w:pPr>
      <w:r w:rsidRPr="00583153">
        <w:rPr>
          <w:rFonts w:ascii="Arial" w:hAnsi="Arial" w:cs="Arial"/>
          <w:b/>
          <w:bCs/>
          <w:sz w:val="24"/>
          <w:szCs w:val="24"/>
        </w:rPr>
        <w:t>Peace Over Anxiety</w:t>
      </w:r>
    </w:p>
    <w:p w14:paraId="4256E75F" w14:textId="79A1613B" w:rsidR="00D152EF" w:rsidRPr="00583153" w:rsidRDefault="00583153">
      <w:pPr>
        <w:rPr>
          <w:rFonts w:ascii="Arial" w:hAnsi="Arial" w:cs="Arial"/>
          <w:sz w:val="24"/>
          <w:szCs w:val="24"/>
        </w:rPr>
      </w:pPr>
      <w:r w:rsidRPr="00583153">
        <w:rPr>
          <w:rFonts w:ascii="Arial" w:hAnsi="Arial" w:cs="Arial"/>
          <w:b/>
          <w:sz w:val="24"/>
          <w:szCs w:val="24"/>
        </w:rPr>
        <w:t xml:space="preserve">Note: </w:t>
      </w:r>
      <w:r w:rsidR="00000000" w:rsidRPr="00583153">
        <w:rPr>
          <w:rFonts w:ascii="Arial" w:hAnsi="Arial" w:cs="Arial"/>
          <w:b/>
          <w:sz w:val="24"/>
          <w:szCs w:val="24"/>
        </w:rPr>
        <w:t xml:space="preserve"> </w:t>
      </w:r>
      <w:r w:rsidR="00000000" w:rsidRPr="00583153">
        <w:rPr>
          <w:rFonts w:ascii="Arial" w:hAnsi="Arial" w:cs="Arial"/>
          <w:sz w:val="24"/>
          <w:szCs w:val="24"/>
        </w:rPr>
        <w:t>Paul writes this word from prison, yet he calls the church to rejoice, pray, give thanks, and stand in peace. This is not denial of pressure; it is the believer’s refusal to let pressure become the ruling influence. Philippians 4:4–8 teaches that peace is not tied to a place, a report, or a circumstance. Peace is tied to a Person—Jesus Christ, the Prince of Peace.</w:t>
      </w:r>
    </w:p>
    <w:p w14:paraId="0DEDCE8C" w14:textId="3F1C0354" w:rsidR="00D152EF" w:rsidRPr="00583153" w:rsidRDefault="00000000">
      <w:pPr>
        <w:rPr>
          <w:rFonts w:ascii="Arial" w:hAnsi="Arial" w:cs="Arial"/>
          <w:sz w:val="24"/>
          <w:szCs w:val="24"/>
        </w:rPr>
      </w:pPr>
      <w:r w:rsidRPr="00583153">
        <w:rPr>
          <w:rFonts w:ascii="Arial" w:hAnsi="Arial" w:cs="Arial"/>
          <w:sz w:val="24"/>
          <w:szCs w:val="24"/>
        </w:rPr>
        <w:t>Primary Text</w:t>
      </w:r>
      <w:r w:rsidR="006B2E98" w:rsidRPr="00583153">
        <w:rPr>
          <w:rFonts w:ascii="Arial" w:hAnsi="Arial" w:cs="Arial"/>
          <w:sz w:val="24"/>
          <w:szCs w:val="24"/>
        </w:rPr>
        <w:t>:</w:t>
      </w:r>
      <w:r w:rsidR="00583153" w:rsidRPr="00583153">
        <w:rPr>
          <w:rFonts w:ascii="Arial" w:hAnsi="Arial" w:cs="Arial"/>
          <w:sz w:val="24"/>
          <w:szCs w:val="24"/>
        </w:rPr>
        <w:t xml:space="preserve"> </w:t>
      </w:r>
      <w:r w:rsidRPr="00583153">
        <w:rPr>
          <w:rFonts w:ascii="Arial" w:hAnsi="Arial" w:cs="Arial"/>
          <w:bCs/>
          <w:sz w:val="24"/>
          <w:szCs w:val="24"/>
        </w:rPr>
        <w:t>Philippians 4:4–8 (KJV)</w:t>
      </w:r>
    </w:p>
    <w:p w14:paraId="481C6504" w14:textId="77777777" w:rsidR="00D152EF" w:rsidRPr="00583153" w:rsidRDefault="00000000" w:rsidP="006B2E98">
      <w:pPr>
        <w:rPr>
          <w:rFonts w:ascii="Arial" w:hAnsi="Arial" w:cs="Arial"/>
          <w:b/>
          <w:bCs/>
          <w:sz w:val="24"/>
          <w:szCs w:val="24"/>
        </w:rPr>
      </w:pPr>
      <w:r w:rsidRPr="00583153">
        <w:rPr>
          <w:rFonts w:ascii="Arial" w:hAnsi="Arial" w:cs="Arial"/>
          <w:b/>
          <w:bCs/>
          <w:sz w:val="24"/>
          <w:szCs w:val="24"/>
        </w:rPr>
        <w:t>The Three Cycles of Philippians 4</w:t>
      </w:r>
    </w:p>
    <w:p w14:paraId="6BBA6A0B" w14:textId="2FFE0894" w:rsidR="00D152EF" w:rsidRPr="00583153" w:rsidRDefault="00000000" w:rsidP="006B2E98">
      <w:pPr>
        <w:rPr>
          <w:rFonts w:ascii="Arial" w:hAnsi="Arial" w:cs="Arial"/>
          <w:b/>
          <w:bCs/>
          <w:sz w:val="24"/>
          <w:szCs w:val="24"/>
        </w:rPr>
      </w:pPr>
      <w:r w:rsidRPr="00583153">
        <w:rPr>
          <w:rFonts w:ascii="Arial" w:hAnsi="Arial" w:cs="Arial"/>
          <w:b/>
          <w:bCs/>
          <w:sz w:val="24"/>
          <w:szCs w:val="24"/>
        </w:rPr>
        <w:t xml:space="preserve">Point </w:t>
      </w:r>
      <w:r w:rsidR="006B2E98" w:rsidRPr="00583153">
        <w:rPr>
          <w:rFonts w:ascii="Arial" w:hAnsi="Arial" w:cs="Arial"/>
          <w:b/>
          <w:bCs/>
          <w:sz w:val="24"/>
          <w:szCs w:val="24"/>
        </w:rPr>
        <w:t xml:space="preserve">1: </w:t>
      </w:r>
      <w:r w:rsidRPr="00583153">
        <w:rPr>
          <w:rFonts w:ascii="Arial" w:hAnsi="Arial" w:cs="Arial"/>
          <w:b/>
          <w:bCs/>
          <w:sz w:val="24"/>
          <w:szCs w:val="24"/>
        </w:rPr>
        <w:t xml:space="preserve"> Stop the Worry Cycle</w:t>
      </w:r>
    </w:p>
    <w:p w14:paraId="6983097A" w14:textId="442807BA" w:rsidR="00D152EF" w:rsidRPr="00583153" w:rsidRDefault="00000000">
      <w:pPr>
        <w:rPr>
          <w:rFonts w:ascii="Arial" w:hAnsi="Arial" w:cs="Arial"/>
          <w:sz w:val="24"/>
          <w:szCs w:val="24"/>
        </w:rPr>
      </w:pPr>
      <w:r w:rsidRPr="00583153">
        <w:rPr>
          <w:rFonts w:ascii="Arial" w:hAnsi="Arial" w:cs="Arial"/>
          <w:sz w:val="24"/>
          <w:szCs w:val="24"/>
        </w:rPr>
        <w:t>We must stop anxiety from having influence over us.</w:t>
      </w:r>
    </w:p>
    <w:p w14:paraId="630F734C" w14:textId="77777777" w:rsidR="00D152EF" w:rsidRPr="00583153" w:rsidRDefault="00000000">
      <w:pPr>
        <w:rPr>
          <w:rFonts w:ascii="Arial" w:hAnsi="Arial" w:cs="Arial"/>
          <w:sz w:val="24"/>
          <w:szCs w:val="24"/>
        </w:rPr>
      </w:pPr>
      <w:r w:rsidRPr="00583153">
        <w:rPr>
          <w:rFonts w:ascii="Arial" w:hAnsi="Arial" w:cs="Arial"/>
          <w:sz w:val="24"/>
          <w:szCs w:val="24"/>
        </w:rPr>
        <w:t>Anxiety is not merely a feeling; it becomes a cycle when it keeps rehearsing what is wrong until the problem becomes the loudest voice in the room. The enemy wants the circumstance to preach to your mind all day. But Paul says, “Be careful for nothing.” You may acknowledge the problem, but you do not have to surrender your inner life to it.</w:t>
      </w:r>
    </w:p>
    <w:p w14:paraId="62C70C9D" w14:textId="77777777" w:rsidR="00D152EF" w:rsidRPr="00583153" w:rsidRDefault="00000000">
      <w:pPr>
        <w:pStyle w:val="ListBullet"/>
        <w:rPr>
          <w:rFonts w:ascii="Arial" w:hAnsi="Arial" w:cs="Arial"/>
          <w:sz w:val="24"/>
          <w:szCs w:val="24"/>
        </w:rPr>
      </w:pPr>
      <w:r w:rsidRPr="00583153">
        <w:rPr>
          <w:rFonts w:ascii="Arial" w:hAnsi="Arial" w:cs="Arial"/>
          <w:sz w:val="24"/>
          <w:szCs w:val="24"/>
        </w:rPr>
        <w:t>Anxiety magnifies what may happen; faith magnifies the God who is present now.</w:t>
      </w:r>
    </w:p>
    <w:p w14:paraId="093BD35B" w14:textId="77777777" w:rsidR="00D152EF" w:rsidRPr="00583153" w:rsidRDefault="00000000">
      <w:pPr>
        <w:pStyle w:val="ListBullet"/>
        <w:rPr>
          <w:rFonts w:ascii="Arial" w:hAnsi="Arial" w:cs="Arial"/>
          <w:sz w:val="24"/>
          <w:szCs w:val="24"/>
        </w:rPr>
      </w:pPr>
      <w:r w:rsidRPr="00583153">
        <w:rPr>
          <w:rFonts w:ascii="Arial" w:hAnsi="Arial" w:cs="Arial"/>
          <w:sz w:val="24"/>
          <w:szCs w:val="24"/>
        </w:rPr>
        <w:t>Do not let fear write a conclusion before God has spoken.</w:t>
      </w:r>
    </w:p>
    <w:p w14:paraId="5728083F" w14:textId="77777777" w:rsidR="00D152EF" w:rsidRPr="00583153" w:rsidRDefault="00000000">
      <w:pPr>
        <w:pStyle w:val="ListBullet"/>
        <w:rPr>
          <w:rFonts w:ascii="Arial" w:hAnsi="Arial" w:cs="Arial"/>
          <w:sz w:val="24"/>
          <w:szCs w:val="24"/>
        </w:rPr>
      </w:pPr>
      <w:r w:rsidRPr="00583153">
        <w:rPr>
          <w:rFonts w:ascii="Arial" w:hAnsi="Arial" w:cs="Arial"/>
          <w:sz w:val="24"/>
          <w:szCs w:val="24"/>
        </w:rPr>
        <w:t>A burden can be real without becoming your ruler.</w:t>
      </w:r>
    </w:p>
    <w:p w14:paraId="35D14FF3" w14:textId="77777777" w:rsidR="00D152EF" w:rsidRPr="00583153" w:rsidRDefault="00000000">
      <w:pPr>
        <w:rPr>
          <w:rFonts w:ascii="Arial" w:hAnsi="Arial" w:cs="Arial"/>
          <w:sz w:val="24"/>
          <w:szCs w:val="24"/>
        </w:rPr>
      </w:pPr>
      <w:r w:rsidRPr="00583153">
        <w:rPr>
          <w:rFonts w:ascii="Arial" w:hAnsi="Arial" w:cs="Arial"/>
          <w:b/>
          <w:sz w:val="24"/>
          <w:szCs w:val="24"/>
        </w:rPr>
        <w:t xml:space="preserve">Supporting Scriptures: </w:t>
      </w:r>
      <w:r w:rsidRPr="00583153">
        <w:rPr>
          <w:rFonts w:ascii="Arial" w:hAnsi="Arial" w:cs="Arial"/>
          <w:sz w:val="24"/>
          <w:szCs w:val="24"/>
        </w:rPr>
        <w:t>Isaiah 26:3; 1 Peter 5:7; Matthew 6:25–34; Psalm 56:3–4.</w:t>
      </w:r>
    </w:p>
    <w:p w14:paraId="39F4E8CE" w14:textId="52EEB5EF" w:rsidR="00D152EF" w:rsidRPr="00583153" w:rsidRDefault="00000000" w:rsidP="006B2E98">
      <w:pPr>
        <w:rPr>
          <w:rFonts w:ascii="Arial" w:hAnsi="Arial" w:cs="Arial"/>
          <w:b/>
          <w:bCs/>
          <w:sz w:val="24"/>
          <w:szCs w:val="24"/>
        </w:rPr>
      </w:pPr>
      <w:r w:rsidRPr="00583153">
        <w:rPr>
          <w:rFonts w:ascii="Arial" w:hAnsi="Arial" w:cs="Arial"/>
          <w:b/>
          <w:bCs/>
          <w:sz w:val="24"/>
          <w:szCs w:val="24"/>
        </w:rPr>
        <w:t xml:space="preserve">Point </w:t>
      </w:r>
      <w:r w:rsidR="006B2E98" w:rsidRPr="00583153">
        <w:rPr>
          <w:rFonts w:ascii="Arial" w:hAnsi="Arial" w:cs="Arial"/>
          <w:b/>
          <w:bCs/>
          <w:sz w:val="24"/>
          <w:szCs w:val="24"/>
        </w:rPr>
        <w:t>2:</w:t>
      </w:r>
      <w:r w:rsidRPr="00583153">
        <w:rPr>
          <w:rFonts w:ascii="Arial" w:hAnsi="Arial" w:cs="Arial"/>
          <w:b/>
          <w:bCs/>
          <w:sz w:val="24"/>
          <w:szCs w:val="24"/>
        </w:rPr>
        <w:t xml:space="preserve"> Deny Circumstances the Right to Rule</w:t>
      </w:r>
    </w:p>
    <w:p w14:paraId="03940447" w14:textId="3C338754" w:rsidR="00D152EF" w:rsidRPr="00583153" w:rsidRDefault="00583153">
      <w:pPr>
        <w:rPr>
          <w:rFonts w:ascii="Arial" w:hAnsi="Arial" w:cs="Arial"/>
          <w:sz w:val="24"/>
          <w:szCs w:val="24"/>
        </w:rPr>
      </w:pPr>
      <w:r>
        <w:rPr>
          <w:rFonts w:ascii="Arial" w:hAnsi="Arial" w:cs="Arial"/>
          <w:b/>
          <w:sz w:val="24"/>
          <w:szCs w:val="24"/>
        </w:rPr>
        <w:t>Note</w:t>
      </w:r>
      <w:r w:rsidR="00000000" w:rsidRPr="00583153">
        <w:rPr>
          <w:rFonts w:ascii="Arial" w:hAnsi="Arial" w:cs="Arial"/>
          <w:b/>
          <w:sz w:val="24"/>
          <w:szCs w:val="24"/>
        </w:rPr>
        <w:t xml:space="preserve">: </w:t>
      </w:r>
      <w:r w:rsidR="00000000" w:rsidRPr="00583153">
        <w:rPr>
          <w:rFonts w:ascii="Arial" w:hAnsi="Arial" w:cs="Arial"/>
          <w:sz w:val="24"/>
          <w:szCs w:val="24"/>
        </w:rPr>
        <w:t>You can be in a situation, but do not give the situation power to have influence over you.</w:t>
      </w:r>
    </w:p>
    <w:p w14:paraId="6074B84F" w14:textId="77777777" w:rsidR="00D152EF" w:rsidRPr="00583153" w:rsidRDefault="00000000">
      <w:pPr>
        <w:rPr>
          <w:rFonts w:ascii="Arial" w:hAnsi="Arial" w:cs="Arial"/>
          <w:sz w:val="24"/>
          <w:szCs w:val="24"/>
        </w:rPr>
      </w:pPr>
      <w:r w:rsidRPr="00583153">
        <w:rPr>
          <w:rFonts w:ascii="Arial" w:hAnsi="Arial" w:cs="Arial"/>
          <w:sz w:val="24"/>
          <w:szCs w:val="24"/>
        </w:rPr>
        <w:t>Paul was in prison, but prison was not in Paul. His body was confined, but his spirit was free to rejoice. The condition around you may be painful, uncertain, or delayed; yet it does not receive the authority to define God, define your future, or determine your worship.</w:t>
      </w:r>
    </w:p>
    <w:p w14:paraId="78CFA874" w14:textId="77777777" w:rsidR="00D152EF" w:rsidRPr="00583153" w:rsidRDefault="00000000">
      <w:pPr>
        <w:pStyle w:val="ListBullet"/>
        <w:rPr>
          <w:rFonts w:ascii="Arial" w:hAnsi="Arial" w:cs="Arial"/>
          <w:sz w:val="24"/>
          <w:szCs w:val="24"/>
        </w:rPr>
      </w:pPr>
      <w:r w:rsidRPr="00583153">
        <w:rPr>
          <w:rFonts w:ascii="Arial" w:hAnsi="Arial" w:cs="Arial"/>
          <w:sz w:val="24"/>
          <w:szCs w:val="24"/>
        </w:rPr>
        <w:t>I may be in trouble, but trouble is not in control of me.</w:t>
      </w:r>
    </w:p>
    <w:p w14:paraId="517E70B6" w14:textId="77777777" w:rsidR="00D152EF" w:rsidRPr="00583153" w:rsidRDefault="00000000">
      <w:pPr>
        <w:pStyle w:val="ListBullet"/>
        <w:rPr>
          <w:rFonts w:ascii="Arial" w:hAnsi="Arial" w:cs="Arial"/>
          <w:sz w:val="24"/>
          <w:szCs w:val="24"/>
        </w:rPr>
      </w:pPr>
      <w:r w:rsidRPr="00583153">
        <w:rPr>
          <w:rFonts w:ascii="Arial" w:hAnsi="Arial" w:cs="Arial"/>
          <w:sz w:val="24"/>
          <w:szCs w:val="24"/>
        </w:rPr>
        <w:t>I refuse to let a temporary place become a permanent identity.</w:t>
      </w:r>
    </w:p>
    <w:p w14:paraId="7AB6D8A5" w14:textId="77777777" w:rsidR="00D152EF" w:rsidRPr="00583153" w:rsidRDefault="00000000">
      <w:pPr>
        <w:pStyle w:val="ListBullet"/>
        <w:rPr>
          <w:rFonts w:ascii="Arial" w:hAnsi="Arial" w:cs="Arial"/>
          <w:sz w:val="24"/>
          <w:szCs w:val="24"/>
        </w:rPr>
      </w:pPr>
      <w:r w:rsidRPr="00583153">
        <w:rPr>
          <w:rFonts w:ascii="Arial" w:hAnsi="Arial" w:cs="Arial"/>
          <w:sz w:val="24"/>
          <w:szCs w:val="24"/>
        </w:rPr>
        <w:t>My condition is a fact; God’s Word is the final authority.</w:t>
      </w:r>
    </w:p>
    <w:p w14:paraId="53A22CAC" w14:textId="12C759A2" w:rsidR="00D152EF" w:rsidRPr="00583153" w:rsidRDefault="00583153">
      <w:pPr>
        <w:rPr>
          <w:rFonts w:ascii="Arial" w:hAnsi="Arial" w:cs="Arial"/>
          <w:sz w:val="24"/>
          <w:szCs w:val="24"/>
        </w:rPr>
      </w:pPr>
      <w:r>
        <w:rPr>
          <w:rFonts w:ascii="Arial" w:hAnsi="Arial" w:cs="Arial"/>
          <w:b/>
          <w:sz w:val="24"/>
          <w:szCs w:val="24"/>
        </w:rPr>
        <w:t>Note</w:t>
      </w:r>
      <w:r w:rsidR="00000000" w:rsidRPr="00583153">
        <w:rPr>
          <w:rFonts w:ascii="Arial" w:hAnsi="Arial" w:cs="Arial"/>
          <w:b/>
          <w:sz w:val="24"/>
          <w:szCs w:val="24"/>
        </w:rPr>
        <w:t xml:space="preserve">: </w:t>
      </w:r>
      <w:r w:rsidR="00000000" w:rsidRPr="00583153">
        <w:rPr>
          <w:rFonts w:ascii="Arial" w:hAnsi="Arial" w:cs="Arial"/>
          <w:sz w:val="24"/>
          <w:szCs w:val="24"/>
        </w:rPr>
        <w:t>The Lord is at hand (v. 5). His nearness is the answer to the lie that you are alone in the pressure.</w:t>
      </w:r>
    </w:p>
    <w:p w14:paraId="0F98B0B5" w14:textId="40164658" w:rsidR="00D152EF" w:rsidRPr="00583153" w:rsidRDefault="00000000" w:rsidP="006B2E98">
      <w:pPr>
        <w:rPr>
          <w:rFonts w:ascii="Arial" w:hAnsi="Arial" w:cs="Arial"/>
          <w:b/>
          <w:bCs/>
          <w:sz w:val="24"/>
          <w:szCs w:val="24"/>
        </w:rPr>
      </w:pPr>
      <w:r w:rsidRPr="00583153">
        <w:rPr>
          <w:rFonts w:ascii="Arial" w:hAnsi="Arial" w:cs="Arial"/>
          <w:b/>
          <w:bCs/>
          <w:sz w:val="24"/>
          <w:szCs w:val="24"/>
        </w:rPr>
        <w:t xml:space="preserve">Point </w:t>
      </w:r>
      <w:r w:rsidR="006B2E98" w:rsidRPr="00583153">
        <w:rPr>
          <w:rFonts w:ascii="Arial" w:hAnsi="Arial" w:cs="Arial"/>
          <w:b/>
          <w:bCs/>
          <w:sz w:val="24"/>
          <w:szCs w:val="24"/>
        </w:rPr>
        <w:t>3:</w:t>
      </w:r>
      <w:r w:rsidRPr="00583153">
        <w:rPr>
          <w:rFonts w:ascii="Arial" w:hAnsi="Arial" w:cs="Arial"/>
          <w:b/>
          <w:bCs/>
          <w:sz w:val="24"/>
          <w:szCs w:val="24"/>
        </w:rPr>
        <w:t xml:space="preserve"> Enter the Prayer Cycle</w:t>
      </w:r>
    </w:p>
    <w:p w14:paraId="6FBFCAA5" w14:textId="5F8DAA92" w:rsidR="00D152EF" w:rsidRPr="00583153" w:rsidRDefault="00000000">
      <w:pPr>
        <w:rPr>
          <w:rFonts w:ascii="Arial" w:hAnsi="Arial" w:cs="Arial"/>
          <w:sz w:val="24"/>
          <w:szCs w:val="24"/>
        </w:rPr>
      </w:pPr>
      <w:r w:rsidRPr="00583153">
        <w:rPr>
          <w:rFonts w:ascii="Arial" w:hAnsi="Arial" w:cs="Arial"/>
          <w:sz w:val="24"/>
          <w:szCs w:val="24"/>
        </w:rPr>
        <w:t>Prayer is how we refuse to carry alone what God invited us to bring to Him.</w:t>
      </w:r>
    </w:p>
    <w:p w14:paraId="2BCE134E" w14:textId="77777777" w:rsidR="00D152EF" w:rsidRPr="00583153" w:rsidRDefault="00000000">
      <w:pPr>
        <w:rPr>
          <w:rFonts w:ascii="Arial" w:hAnsi="Arial" w:cs="Arial"/>
          <w:sz w:val="24"/>
          <w:szCs w:val="24"/>
        </w:rPr>
      </w:pPr>
      <w:r w:rsidRPr="00583153">
        <w:rPr>
          <w:rFonts w:ascii="Arial" w:hAnsi="Arial" w:cs="Arial"/>
          <w:sz w:val="24"/>
          <w:szCs w:val="24"/>
        </w:rPr>
        <w:t>Paul gives a replacement, not only a restraint: “but in every thing by prayer and supplication.” Prayer is communion with God. Supplication is the specific request. We do not just say, “Lord, help me.” We bring the exact burden before the throne of grace. The mind that is tempted to replay the crisis must learn to repeat God’s promises in prayer.</w:t>
      </w:r>
    </w:p>
    <w:p w14:paraId="1BC75873" w14:textId="77777777" w:rsidR="00D152EF" w:rsidRPr="00583153" w:rsidRDefault="00000000">
      <w:pPr>
        <w:pStyle w:val="ListBullet"/>
        <w:rPr>
          <w:rFonts w:ascii="Arial" w:hAnsi="Arial" w:cs="Arial"/>
          <w:sz w:val="24"/>
          <w:szCs w:val="24"/>
        </w:rPr>
      </w:pPr>
      <w:r w:rsidRPr="00583153">
        <w:rPr>
          <w:rFonts w:ascii="Arial" w:hAnsi="Arial" w:cs="Arial"/>
          <w:sz w:val="24"/>
          <w:szCs w:val="24"/>
        </w:rPr>
        <w:t>Turn the worry into a request.</w:t>
      </w:r>
    </w:p>
    <w:p w14:paraId="499907B2" w14:textId="77777777" w:rsidR="00D152EF" w:rsidRPr="00583153" w:rsidRDefault="00000000">
      <w:pPr>
        <w:pStyle w:val="ListBullet"/>
        <w:rPr>
          <w:rFonts w:ascii="Arial" w:hAnsi="Arial" w:cs="Arial"/>
          <w:sz w:val="24"/>
          <w:szCs w:val="24"/>
        </w:rPr>
      </w:pPr>
      <w:r w:rsidRPr="00583153">
        <w:rPr>
          <w:rFonts w:ascii="Arial" w:hAnsi="Arial" w:cs="Arial"/>
          <w:sz w:val="24"/>
          <w:szCs w:val="24"/>
        </w:rPr>
        <w:t>Turn the fear into a conversation with God.</w:t>
      </w:r>
    </w:p>
    <w:p w14:paraId="0EC9224A" w14:textId="77777777" w:rsidR="00D152EF" w:rsidRPr="00583153" w:rsidRDefault="00000000">
      <w:pPr>
        <w:pStyle w:val="ListBullet"/>
        <w:rPr>
          <w:rFonts w:ascii="Arial" w:hAnsi="Arial" w:cs="Arial"/>
          <w:sz w:val="24"/>
          <w:szCs w:val="24"/>
        </w:rPr>
      </w:pPr>
      <w:r w:rsidRPr="00583153">
        <w:rPr>
          <w:rFonts w:ascii="Arial" w:hAnsi="Arial" w:cs="Arial"/>
          <w:sz w:val="24"/>
          <w:szCs w:val="24"/>
        </w:rPr>
        <w:t>Turn the pressure into a place of dependence.</w:t>
      </w:r>
    </w:p>
    <w:p w14:paraId="55353691" w14:textId="32053C3A" w:rsidR="00D152EF" w:rsidRPr="00583153" w:rsidRDefault="00583153">
      <w:pPr>
        <w:rPr>
          <w:rFonts w:ascii="Arial" w:hAnsi="Arial" w:cs="Arial"/>
          <w:sz w:val="24"/>
          <w:szCs w:val="24"/>
        </w:rPr>
      </w:pPr>
      <w:r>
        <w:rPr>
          <w:rFonts w:ascii="Arial" w:hAnsi="Arial" w:cs="Arial"/>
          <w:b/>
          <w:sz w:val="24"/>
          <w:szCs w:val="24"/>
        </w:rPr>
        <w:t>Note</w:t>
      </w:r>
      <w:r w:rsidR="00000000" w:rsidRPr="00583153">
        <w:rPr>
          <w:rFonts w:ascii="Arial" w:hAnsi="Arial" w:cs="Arial"/>
          <w:b/>
          <w:sz w:val="24"/>
          <w:szCs w:val="24"/>
        </w:rPr>
        <w:t xml:space="preserve">: </w:t>
      </w:r>
      <w:r w:rsidR="00000000" w:rsidRPr="00583153">
        <w:rPr>
          <w:rFonts w:ascii="Arial" w:hAnsi="Arial" w:cs="Arial"/>
          <w:sz w:val="24"/>
          <w:szCs w:val="24"/>
        </w:rPr>
        <w:t>Name the burden. Ask specifically. Release the outcome. Return to God whenever the thought returns.</w:t>
      </w:r>
    </w:p>
    <w:p w14:paraId="757B2FAA" w14:textId="3F4CA51D" w:rsidR="00D152EF" w:rsidRPr="00583153" w:rsidRDefault="00000000" w:rsidP="006B2E98">
      <w:pPr>
        <w:rPr>
          <w:rFonts w:ascii="Arial" w:hAnsi="Arial" w:cs="Arial"/>
          <w:b/>
          <w:bCs/>
          <w:sz w:val="24"/>
          <w:szCs w:val="24"/>
        </w:rPr>
      </w:pPr>
      <w:r w:rsidRPr="00583153">
        <w:rPr>
          <w:rFonts w:ascii="Arial" w:hAnsi="Arial" w:cs="Arial"/>
          <w:b/>
          <w:bCs/>
          <w:sz w:val="24"/>
          <w:szCs w:val="24"/>
        </w:rPr>
        <w:t xml:space="preserve">Point </w:t>
      </w:r>
      <w:r w:rsidR="006B2E98" w:rsidRPr="00583153">
        <w:rPr>
          <w:rFonts w:ascii="Arial" w:hAnsi="Arial" w:cs="Arial"/>
          <w:b/>
          <w:bCs/>
          <w:sz w:val="24"/>
          <w:szCs w:val="24"/>
        </w:rPr>
        <w:t>4:</w:t>
      </w:r>
      <w:r w:rsidRPr="00583153">
        <w:rPr>
          <w:rFonts w:ascii="Arial" w:hAnsi="Arial" w:cs="Arial"/>
          <w:b/>
          <w:bCs/>
          <w:sz w:val="24"/>
          <w:szCs w:val="24"/>
        </w:rPr>
        <w:t xml:space="preserve"> Activate the Thanksgiving Cycle</w:t>
      </w:r>
    </w:p>
    <w:p w14:paraId="11E0888B" w14:textId="2AA2597A" w:rsidR="00D152EF" w:rsidRPr="00583153" w:rsidRDefault="00000000">
      <w:pPr>
        <w:rPr>
          <w:rFonts w:ascii="Arial" w:hAnsi="Arial" w:cs="Arial"/>
          <w:sz w:val="24"/>
          <w:szCs w:val="24"/>
        </w:rPr>
      </w:pPr>
      <w:r w:rsidRPr="00583153">
        <w:rPr>
          <w:rFonts w:ascii="Arial" w:hAnsi="Arial" w:cs="Arial"/>
          <w:sz w:val="24"/>
          <w:szCs w:val="24"/>
        </w:rPr>
        <w:t>Thanksgiving keeps prayer from becoming panic with religious language.</w:t>
      </w:r>
    </w:p>
    <w:p w14:paraId="6DE2F2AB" w14:textId="77777777" w:rsidR="00D152EF" w:rsidRPr="00583153" w:rsidRDefault="00000000">
      <w:pPr>
        <w:rPr>
          <w:rFonts w:ascii="Arial" w:hAnsi="Arial" w:cs="Arial"/>
          <w:sz w:val="24"/>
          <w:szCs w:val="24"/>
        </w:rPr>
      </w:pPr>
      <w:r w:rsidRPr="00583153">
        <w:rPr>
          <w:rFonts w:ascii="Arial" w:hAnsi="Arial" w:cs="Arial"/>
          <w:sz w:val="24"/>
          <w:szCs w:val="24"/>
        </w:rPr>
        <w:lastRenderedPageBreak/>
        <w:t>“With thanksgiving” means we pray with remembrance. We thank God for who He is, what He has already done, and what His Word promises. Thanksgiving shifts the mind from scarcity to covenant memory. It does not deny the need; it declares that the need is being carried to a faithful God.</w:t>
      </w:r>
    </w:p>
    <w:p w14:paraId="36847079" w14:textId="77777777" w:rsidR="00D152EF" w:rsidRPr="00583153" w:rsidRDefault="00000000">
      <w:pPr>
        <w:pStyle w:val="ListBullet"/>
        <w:rPr>
          <w:rFonts w:ascii="Arial" w:hAnsi="Arial" w:cs="Arial"/>
          <w:sz w:val="24"/>
          <w:szCs w:val="24"/>
        </w:rPr>
      </w:pPr>
      <w:r w:rsidRPr="00583153">
        <w:rPr>
          <w:rFonts w:ascii="Arial" w:hAnsi="Arial" w:cs="Arial"/>
          <w:sz w:val="24"/>
          <w:szCs w:val="24"/>
        </w:rPr>
        <w:t>Thanksgiving reminds your soul that God has been faithful before.</w:t>
      </w:r>
    </w:p>
    <w:p w14:paraId="11DBB098" w14:textId="77777777" w:rsidR="00D152EF" w:rsidRPr="00583153" w:rsidRDefault="00000000">
      <w:pPr>
        <w:pStyle w:val="ListBullet"/>
        <w:rPr>
          <w:rFonts w:ascii="Arial" w:hAnsi="Arial" w:cs="Arial"/>
          <w:sz w:val="24"/>
          <w:szCs w:val="24"/>
        </w:rPr>
      </w:pPr>
      <w:r w:rsidRPr="00583153">
        <w:rPr>
          <w:rFonts w:ascii="Arial" w:hAnsi="Arial" w:cs="Arial"/>
          <w:sz w:val="24"/>
          <w:szCs w:val="24"/>
        </w:rPr>
        <w:t>Praise gives your faith language while the answer is still forming.</w:t>
      </w:r>
    </w:p>
    <w:p w14:paraId="34127A81" w14:textId="77777777" w:rsidR="00D152EF" w:rsidRPr="00583153" w:rsidRDefault="00000000">
      <w:pPr>
        <w:pStyle w:val="ListBullet"/>
        <w:rPr>
          <w:rFonts w:ascii="Arial" w:hAnsi="Arial" w:cs="Arial"/>
          <w:sz w:val="24"/>
          <w:szCs w:val="24"/>
        </w:rPr>
      </w:pPr>
      <w:r w:rsidRPr="00583153">
        <w:rPr>
          <w:rFonts w:ascii="Arial" w:hAnsi="Arial" w:cs="Arial"/>
          <w:sz w:val="24"/>
          <w:szCs w:val="24"/>
        </w:rPr>
        <w:t>A thankful heart is not blind to pain; it is anchored in God’s goodness.</w:t>
      </w:r>
    </w:p>
    <w:p w14:paraId="43F2850C" w14:textId="77777777" w:rsidR="00D152EF" w:rsidRPr="00583153" w:rsidRDefault="00000000">
      <w:pPr>
        <w:rPr>
          <w:rFonts w:ascii="Arial" w:hAnsi="Arial" w:cs="Arial"/>
          <w:sz w:val="24"/>
          <w:szCs w:val="24"/>
        </w:rPr>
      </w:pPr>
      <w:r w:rsidRPr="00583153">
        <w:rPr>
          <w:rFonts w:ascii="Arial" w:hAnsi="Arial" w:cs="Arial"/>
          <w:b/>
          <w:sz w:val="24"/>
          <w:szCs w:val="24"/>
        </w:rPr>
        <w:t xml:space="preserve">Supporting Scriptures: </w:t>
      </w:r>
      <w:r w:rsidRPr="00583153">
        <w:rPr>
          <w:rFonts w:ascii="Arial" w:hAnsi="Arial" w:cs="Arial"/>
          <w:sz w:val="24"/>
          <w:szCs w:val="24"/>
        </w:rPr>
        <w:t>Psalm 103:2; 1 Thessalonians 5:18; Colossians 3:15–17.</w:t>
      </w:r>
    </w:p>
    <w:p w14:paraId="49E70390" w14:textId="1E48DA03" w:rsidR="00D152EF" w:rsidRPr="00583153" w:rsidRDefault="00000000" w:rsidP="006B2E98">
      <w:pPr>
        <w:rPr>
          <w:rFonts w:ascii="Arial" w:hAnsi="Arial" w:cs="Arial"/>
          <w:b/>
          <w:bCs/>
          <w:sz w:val="24"/>
          <w:szCs w:val="24"/>
        </w:rPr>
      </w:pPr>
      <w:r w:rsidRPr="00583153">
        <w:rPr>
          <w:rFonts w:ascii="Arial" w:hAnsi="Arial" w:cs="Arial"/>
          <w:b/>
          <w:bCs/>
          <w:sz w:val="24"/>
          <w:szCs w:val="24"/>
        </w:rPr>
        <w:t xml:space="preserve">Point </w:t>
      </w:r>
      <w:r w:rsidR="006B2E98" w:rsidRPr="00583153">
        <w:rPr>
          <w:rFonts w:ascii="Arial" w:hAnsi="Arial" w:cs="Arial"/>
          <w:b/>
          <w:bCs/>
          <w:sz w:val="24"/>
          <w:szCs w:val="24"/>
        </w:rPr>
        <w:t>5:</w:t>
      </w:r>
      <w:r w:rsidRPr="00583153">
        <w:rPr>
          <w:rFonts w:ascii="Arial" w:hAnsi="Arial" w:cs="Arial"/>
          <w:b/>
          <w:bCs/>
          <w:sz w:val="24"/>
          <w:szCs w:val="24"/>
        </w:rPr>
        <w:t xml:space="preserve"> Peace Is Tied to a Person</w:t>
      </w:r>
    </w:p>
    <w:p w14:paraId="3E807BDC" w14:textId="5F6C93AB" w:rsidR="00D152EF" w:rsidRPr="00583153" w:rsidRDefault="00000000">
      <w:pPr>
        <w:rPr>
          <w:rFonts w:ascii="Arial" w:hAnsi="Arial" w:cs="Arial"/>
          <w:sz w:val="24"/>
          <w:szCs w:val="24"/>
        </w:rPr>
      </w:pPr>
      <w:r w:rsidRPr="00583153">
        <w:rPr>
          <w:rFonts w:ascii="Arial" w:hAnsi="Arial" w:cs="Arial"/>
          <w:sz w:val="24"/>
          <w:szCs w:val="24"/>
        </w:rPr>
        <w:t>My peace is not tied to the place I am in or what I am going through. It is tied to Jesus.</w:t>
      </w:r>
    </w:p>
    <w:p w14:paraId="621C8AE0" w14:textId="77777777" w:rsidR="00D152EF" w:rsidRPr="00583153" w:rsidRDefault="00000000">
      <w:pPr>
        <w:rPr>
          <w:rFonts w:ascii="Arial" w:hAnsi="Arial" w:cs="Arial"/>
          <w:sz w:val="24"/>
          <w:szCs w:val="24"/>
        </w:rPr>
      </w:pPr>
      <w:r w:rsidRPr="00583153">
        <w:rPr>
          <w:rFonts w:ascii="Arial" w:hAnsi="Arial" w:cs="Arial"/>
          <w:sz w:val="24"/>
          <w:szCs w:val="24"/>
        </w:rPr>
        <w:t>Verse 7 says the peace of God will “keep” or guard our hearts and minds through Christ Jesus. The peace comes through relationship with Christ. Jesus is the Prince of Peace (Isaiah 9:6). He said, “My peace I give unto you” (John 14:27). He does not give peace the way the world gives it—based on a favorable outcome. His peace stands watch over the heart even while the door of the prison is still closed.</w:t>
      </w:r>
    </w:p>
    <w:p w14:paraId="7C08990D" w14:textId="77777777" w:rsidR="00D152EF" w:rsidRPr="00583153" w:rsidRDefault="00000000">
      <w:pPr>
        <w:pStyle w:val="ListBullet"/>
        <w:rPr>
          <w:rFonts w:ascii="Arial" w:hAnsi="Arial" w:cs="Arial"/>
          <w:sz w:val="24"/>
          <w:szCs w:val="24"/>
        </w:rPr>
      </w:pPr>
      <w:r w:rsidRPr="00583153">
        <w:rPr>
          <w:rFonts w:ascii="Arial" w:hAnsi="Arial" w:cs="Arial"/>
          <w:sz w:val="24"/>
          <w:szCs w:val="24"/>
        </w:rPr>
        <w:t>The place may change, but Christ does not change.</w:t>
      </w:r>
    </w:p>
    <w:p w14:paraId="70E47437" w14:textId="77777777" w:rsidR="00D152EF" w:rsidRPr="00583153" w:rsidRDefault="00000000">
      <w:pPr>
        <w:pStyle w:val="ListBullet"/>
        <w:rPr>
          <w:rFonts w:ascii="Arial" w:hAnsi="Arial" w:cs="Arial"/>
          <w:sz w:val="24"/>
          <w:szCs w:val="24"/>
        </w:rPr>
      </w:pPr>
      <w:r w:rsidRPr="00583153">
        <w:rPr>
          <w:rFonts w:ascii="Arial" w:hAnsi="Arial" w:cs="Arial"/>
          <w:sz w:val="24"/>
          <w:szCs w:val="24"/>
        </w:rPr>
        <w:t>The report may be uncertain, but Jesus is still Lord.</w:t>
      </w:r>
    </w:p>
    <w:p w14:paraId="721975C9" w14:textId="5C05FE7E" w:rsidR="00D152EF" w:rsidRPr="00583153" w:rsidRDefault="00000000" w:rsidP="006B2E98">
      <w:pPr>
        <w:pStyle w:val="ListBullet"/>
        <w:rPr>
          <w:rFonts w:ascii="Arial" w:hAnsi="Arial" w:cs="Arial"/>
          <w:sz w:val="24"/>
          <w:szCs w:val="24"/>
        </w:rPr>
      </w:pPr>
      <w:r w:rsidRPr="00583153">
        <w:rPr>
          <w:rFonts w:ascii="Arial" w:hAnsi="Arial" w:cs="Arial"/>
          <w:sz w:val="24"/>
          <w:szCs w:val="24"/>
        </w:rPr>
        <w:t>Peace is not the reward for a trouble-free life; it is the guard Christ places over a surrendered mind.</w:t>
      </w:r>
    </w:p>
    <w:p w14:paraId="35E779E4" w14:textId="20DC7DA8" w:rsidR="006B2E98" w:rsidRPr="00583153" w:rsidRDefault="006B2E98" w:rsidP="006B2E98">
      <w:pPr>
        <w:rPr>
          <w:rFonts w:ascii="Arial" w:hAnsi="Arial" w:cs="Arial"/>
          <w:b/>
          <w:bCs/>
          <w:sz w:val="24"/>
          <w:szCs w:val="24"/>
        </w:rPr>
      </w:pPr>
      <w:r w:rsidRPr="00583153">
        <w:rPr>
          <w:rFonts w:ascii="Arial" w:hAnsi="Arial" w:cs="Arial"/>
          <w:b/>
          <w:bCs/>
          <w:sz w:val="24"/>
          <w:szCs w:val="24"/>
        </w:rPr>
        <w:t xml:space="preserve">Point </w:t>
      </w:r>
      <w:r w:rsidRPr="00583153">
        <w:rPr>
          <w:rFonts w:ascii="Arial" w:hAnsi="Arial" w:cs="Arial"/>
          <w:b/>
          <w:bCs/>
          <w:sz w:val="24"/>
          <w:szCs w:val="24"/>
        </w:rPr>
        <w:t>6:</w:t>
      </w:r>
      <w:r w:rsidRPr="00583153">
        <w:rPr>
          <w:rFonts w:ascii="Arial" w:hAnsi="Arial" w:cs="Arial"/>
          <w:b/>
          <w:bCs/>
          <w:sz w:val="24"/>
          <w:szCs w:val="24"/>
        </w:rPr>
        <w:t xml:space="preserve"> Win the Battle of the Mind</w:t>
      </w:r>
    </w:p>
    <w:p w14:paraId="0C3BE703" w14:textId="4DC89D3C" w:rsidR="006B2E98" w:rsidRPr="00583153" w:rsidRDefault="006B2E98" w:rsidP="006B2E98">
      <w:pPr>
        <w:rPr>
          <w:rFonts w:ascii="Arial" w:hAnsi="Arial" w:cs="Arial"/>
          <w:sz w:val="24"/>
          <w:szCs w:val="24"/>
        </w:rPr>
      </w:pPr>
      <w:r w:rsidRPr="00583153">
        <w:rPr>
          <w:rFonts w:ascii="Arial" w:hAnsi="Arial" w:cs="Arial"/>
          <w:sz w:val="24"/>
          <w:szCs w:val="24"/>
        </w:rPr>
        <w:t>What prayer releases, disciplined thinking protects.</w:t>
      </w:r>
    </w:p>
    <w:p w14:paraId="711A26FE" w14:textId="77777777" w:rsidR="006B2E98" w:rsidRPr="00583153" w:rsidRDefault="006B2E98" w:rsidP="006B2E98">
      <w:pPr>
        <w:keepLines/>
        <w:rPr>
          <w:rFonts w:ascii="Arial" w:hAnsi="Arial" w:cs="Arial"/>
          <w:sz w:val="24"/>
          <w:szCs w:val="24"/>
        </w:rPr>
      </w:pPr>
      <w:r w:rsidRPr="00583153">
        <w:rPr>
          <w:rFonts w:ascii="Arial" w:hAnsi="Arial" w:cs="Arial"/>
          <w:sz w:val="24"/>
          <w:szCs w:val="24"/>
        </w:rPr>
        <w:t>Paul does not stop at prayer and peace. In verse 8, he directs the believer’s thought life: true, honest, just, pure, lovely, good report, virtuous, and praiseworthy. Peace must be guarded by what we allow to occupy the mind. You cannot continually feed fear and expect faith to remain strong.</w:t>
      </w:r>
    </w:p>
    <w:p w14:paraId="1356D45D" w14:textId="77777777" w:rsidR="006B2E98" w:rsidRPr="00583153" w:rsidRDefault="006B2E98" w:rsidP="006B2E98">
      <w:pPr>
        <w:tabs>
          <w:tab w:val="num" w:pos="360"/>
        </w:tabs>
        <w:ind w:left="360" w:hanging="360"/>
        <w:contextualSpacing/>
        <w:rPr>
          <w:rFonts w:ascii="Arial" w:hAnsi="Arial" w:cs="Arial"/>
          <w:sz w:val="24"/>
          <w:szCs w:val="24"/>
        </w:rPr>
      </w:pPr>
      <w:r w:rsidRPr="00583153">
        <w:rPr>
          <w:rFonts w:ascii="Arial" w:hAnsi="Arial" w:cs="Arial"/>
          <w:sz w:val="24"/>
          <w:szCs w:val="24"/>
        </w:rPr>
        <w:t>Ask: Is this thought true, or is it fear speaking?</w:t>
      </w:r>
    </w:p>
    <w:p w14:paraId="051DB174" w14:textId="77777777" w:rsidR="006B2E98" w:rsidRPr="00583153" w:rsidRDefault="006B2E98" w:rsidP="006B2E98">
      <w:pPr>
        <w:tabs>
          <w:tab w:val="num" w:pos="360"/>
        </w:tabs>
        <w:ind w:left="360" w:hanging="360"/>
        <w:contextualSpacing/>
        <w:rPr>
          <w:rFonts w:ascii="Arial" w:hAnsi="Arial" w:cs="Arial"/>
          <w:sz w:val="24"/>
          <w:szCs w:val="24"/>
        </w:rPr>
      </w:pPr>
      <w:r w:rsidRPr="00583153">
        <w:rPr>
          <w:rFonts w:ascii="Arial" w:hAnsi="Arial" w:cs="Arial"/>
          <w:sz w:val="24"/>
          <w:szCs w:val="24"/>
        </w:rPr>
        <w:t>Ask: Does this thought move me toward Christ or away from Him?</w:t>
      </w:r>
    </w:p>
    <w:p w14:paraId="5F2D756C" w14:textId="77777777" w:rsidR="006B2E98" w:rsidRPr="00583153" w:rsidRDefault="006B2E98" w:rsidP="006B2E98">
      <w:pPr>
        <w:tabs>
          <w:tab w:val="num" w:pos="360"/>
        </w:tabs>
        <w:ind w:left="360" w:hanging="360"/>
        <w:contextualSpacing/>
        <w:rPr>
          <w:rFonts w:ascii="Arial" w:hAnsi="Arial" w:cs="Arial"/>
          <w:sz w:val="24"/>
          <w:szCs w:val="24"/>
        </w:rPr>
      </w:pPr>
      <w:r w:rsidRPr="00583153">
        <w:rPr>
          <w:rFonts w:ascii="Arial" w:hAnsi="Arial" w:cs="Arial"/>
          <w:sz w:val="24"/>
          <w:szCs w:val="24"/>
        </w:rPr>
        <w:t>Replace the lie with Scripture, worship, and testimony.</w:t>
      </w:r>
    </w:p>
    <w:p w14:paraId="6DFE989B" w14:textId="760E153A" w:rsidR="006B2E98" w:rsidRPr="00583153" w:rsidRDefault="00583153" w:rsidP="006B2E98">
      <w:pPr>
        <w:rPr>
          <w:rFonts w:ascii="Arial" w:hAnsi="Arial" w:cs="Arial"/>
          <w:sz w:val="24"/>
          <w:szCs w:val="24"/>
        </w:rPr>
      </w:pPr>
      <w:r>
        <w:rPr>
          <w:rFonts w:ascii="Arial" w:hAnsi="Arial" w:cs="Arial"/>
          <w:b/>
          <w:sz w:val="24"/>
          <w:szCs w:val="24"/>
        </w:rPr>
        <w:t>Note</w:t>
      </w:r>
      <w:r w:rsidR="006B2E98" w:rsidRPr="00583153">
        <w:rPr>
          <w:rFonts w:ascii="Arial" w:hAnsi="Arial" w:cs="Arial"/>
          <w:b/>
          <w:sz w:val="24"/>
          <w:szCs w:val="24"/>
        </w:rPr>
        <w:t xml:space="preserve">: </w:t>
      </w:r>
      <w:r w:rsidR="006B2E98" w:rsidRPr="00583153">
        <w:rPr>
          <w:rFonts w:ascii="Arial" w:hAnsi="Arial" w:cs="Arial"/>
          <w:sz w:val="24"/>
          <w:szCs w:val="24"/>
        </w:rPr>
        <w:t>Reject the anxious thought. Pray the specific burden. Give thanks for God’s faithfulness. Meditate on what is true. Repeat as often as necessary.</w:t>
      </w:r>
    </w:p>
    <w:p w14:paraId="7FE2F788" w14:textId="172A541B" w:rsidR="00D152EF" w:rsidRPr="00583153" w:rsidRDefault="00000000">
      <w:pPr>
        <w:pStyle w:val="Heading1"/>
        <w:rPr>
          <w:rFonts w:ascii="Arial" w:hAnsi="Arial" w:cs="Arial"/>
          <w:sz w:val="24"/>
          <w:szCs w:val="24"/>
        </w:rPr>
      </w:pPr>
      <w:r w:rsidRPr="00583153">
        <w:rPr>
          <w:rFonts w:ascii="Arial" w:hAnsi="Arial" w:cs="Arial"/>
          <w:sz w:val="24"/>
          <w:szCs w:val="24"/>
        </w:rPr>
        <w:t>Five Quotes</w:t>
      </w:r>
    </w:p>
    <w:p w14:paraId="413F1B7C" w14:textId="77777777" w:rsidR="00D152EF" w:rsidRPr="00583153" w:rsidRDefault="00000000">
      <w:pPr>
        <w:pStyle w:val="ListBullet"/>
        <w:rPr>
          <w:rFonts w:ascii="Arial" w:hAnsi="Arial" w:cs="Arial"/>
          <w:sz w:val="24"/>
          <w:szCs w:val="24"/>
        </w:rPr>
      </w:pPr>
      <w:r w:rsidRPr="00583153">
        <w:rPr>
          <w:rFonts w:ascii="Arial" w:hAnsi="Arial" w:cs="Arial"/>
          <w:i/>
          <w:sz w:val="24"/>
          <w:szCs w:val="24"/>
        </w:rPr>
        <w:t>“Anxiety loses influence when prayer becomes your first response instead of your last resort.”</w:t>
      </w:r>
    </w:p>
    <w:p w14:paraId="2D0E4049" w14:textId="77777777" w:rsidR="00D152EF" w:rsidRPr="00583153" w:rsidRDefault="00000000">
      <w:pPr>
        <w:pStyle w:val="ListBullet"/>
        <w:rPr>
          <w:rFonts w:ascii="Arial" w:hAnsi="Arial" w:cs="Arial"/>
          <w:sz w:val="24"/>
          <w:szCs w:val="24"/>
        </w:rPr>
      </w:pPr>
      <w:r w:rsidRPr="00583153">
        <w:rPr>
          <w:rFonts w:ascii="Arial" w:hAnsi="Arial" w:cs="Arial"/>
          <w:i/>
          <w:sz w:val="24"/>
          <w:szCs w:val="24"/>
        </w:rPr>
        <w:t>“You can stand in a difficult place without allowing that place to stand in your mind.”</w:t>
      </w:r>
    </w:p>
    <w:p w14:paraId="16C4FB00" w14:textId="77777777" w:rsidR="00D152EF" w:rsidRPr="00583153" w:rsidRDefault="00000000">
      <w:pPr>
        <w:pStyle w:val="ListBullet"/>
        <w:rPr>
          <w:rFonts w:ascii="Arial" w:hAnsi="Arial" w:cs="Arial"/>
          <w:sz w:val="24"/>
          <w:szCs w:val="24"/>
        </w:rPr>
      </w:pPr>
      <w:r w:rsidRPr="00583153">
        <w:rPr>
          <w:rFonts w:ascii="Arial" w:hAnsi="Arial" w:cs="Arial"/>
          <w:i/>
          <w:sz w:val="24"/>
          <w:szCs w:val="24"/>
        </w:rPr>
        <w:t>“The circumstance may be loud, but it does not get the final word over a believer who knows Jesus.”</w:t>
      </w:r>
    </w:p>
    <w:p w14:paraId="1DDDF79C" w14:textId="77777777" w:rsidR="00D152EF" w:rsidRPr="00583153" w:rsidRDefault="00000000">
      <w:pPr>
        <w:pStyle w:val="ListBullet"/>
        <w:rPr>
          <w:rFonts w:ascii="Arial" w:hAnsi="Arial" w:cs="Arial"/>
          <w:sz w:val="24"/>
          <w:szCs w:val="24"/>
        </w:rPr>
      </w:pPr>
      <w:r w:rsidRPr="00583153">
        <w:rPr>
          <w:rFonts w:ascii="Arial" w:hAnsi="Arial" w:cs="Arial"/>
          <w:i/>
          <w:sz w:val="24"/>
          <w:szCs w:val="24"/>
        </w:rPr>
        <w:t>“Thanksgiving is faith remembering that God has never failed you before the answer arrives.”</w:t>
      </w:r>
    </w:p>
    <w:p w14:paraId="6770CF85" w14:textId="77777777" w:rsidR="00D152EF" w:rsidRPr="00583153" w:rsidRDefault="00000000">
      <w:pPr>
        <w:pStyle w:val="ListBullet"/>
        <w:rPr>
          <w:rFonts w:ascii="Arial" w:hAnsi="Arial" w:cs="Arial"/>
          <w:sz w:val="24"/>
          <w:szCs w:val="24"/>
        </w:rPr>
      </w:pPr>
      <w:r w:rsidRPr="00583153">
        <w:rPr>
          <w:rFonts w:ascii="Arial" w:hAnsi="Arial" w:cs="Arial"/>
          <w:i/>
          <w:sz w:val="24"/>
          <w:szCs w:val="24"/>
        </w:rPr>
        <w:t>“Peace is not attached to the absence of pressure; peace is attached to the presence of Christ.”</w:t>
      </w:r>
    </w:p>
    <w:p w14:paraId="12068882" w14:textId="77777777" w:rsidR="00D152EF" w:rsidRPr="00583153" w:rsidRDefault="00000000">
      <w:pPr>
        <w:pStyle w:val="Heading1"/>
        <w:rPr>
          <w:rFonts w:ascii="Arial" w:hAnsi="Arial" w:cs="Arial"/>
          <w:sz w:val="24"/>
          <w:szCs w:val="24"/>
        </w:rPr>
      </w:pPr>
      <w:r w:rsidRPr="00583153">
        <w:rPr>
          <w:rFonts w:ascii="Arial" w:hAnsi="Arial" w:cs="Arial"/>
          <w:sz w:val="24"/>
          <w:szCs w:val="24"/>
        </w:rPr>
        <w:t>Declaration and Decree</w:t>
      </w:r>
    </w:p>
    <w:p w14:paraId="1FAFAB4F" w14:textId="77777777" w:rsidR="00D152EF" w:rsidRPr="00583153" w:rsidRDefault="00000000">
      <w:pPr>
        <w:jc w:val="center"/>
        <w:rPr>
          <w:rFonts w:ascii="Arial" w:hAnsi="Arial" w:cs="Arial"/>
          <w:sz w:val="24"/>
          <w:szCs w:val="24"/>
        </w:rPr>
      </w:pPr>
      <w:r w:rsidRPr="00583153">
        <w:rPr>
          <w:rFonts w:ascii="Arial" w:hAnsi="Arial" w:cs="Arial"/>
          <w:b/>
          <w:sz w:val="24"/>
          <w:szCs w:val="24"/>
        </w:rPr>
        <w:t>In the name of Jesus, I decree that anxiousness will not rule my heart or govern my mind. I refuse to give my circumstances authority over my peace. I cast every care upon the Lord, and I bring every request to God with prayer, supplication, and thanksgiving. The peace of God is guarding my heart and mind through Christ Jesus. I will think on what is true, pure, praiseworthy, and full of faith. I am not abandoned in this season. Jesus, the Prince of Peace, is with me, and His peace is greater than every pressure. Amen.</w:t>
      </w:r>
    </w:p>
    <w:sectPr w:rsidR="00D152EF" w:rsidRPr="00583153" w:rsidSect="006B2E98">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B3CB77C"/>
    <w:lvl w:ilvl="0">
      <w:start w:val="1"/>
      <w:numFmt w:val="bullet"/>
      <w:pStyle w:val="ListBullet"/>
      <w:lvlText w:val=""/>
      <w:lvlJc w:val="left"/>
      <w:pPr>
        <w:tabs>
          <w:tab w:val="num" w:pos="360"/>
        </w:tabs>
        <w:ind w:left="360" w:hanging="360"/>
      </w:pPr>
      <w:rPr>
        <w:rFonts w:ascii="Symbol" w:hAnsi="Symbol" w:hint="default"/>
      </w:rPr>
    </w:lvl>
  </w:abstractNum>
  <w:num w:numId="1" w16cid:durableId="1025909273">
    <w:abstractNumId w:val="8"/>
  </w:num>
  <w:num w:numId="2" w16cid:durableId="916748781">
    <w:abstractNumId w:val="6"/>
  </w:num>
  <w:num w:numId="3" w16cid:durableId="1968588010">
    <w:abstractNumId w:val="5"/>
  </w:num>
  <w:num w:numId="4" w16cid:durableId="1616595806">
    <w:abstractNumId w:val="4"/>
  </w:num>
  <w:num w:numId="5" w16cid:durableId="599265857">
    <w:abstractNumId w:val="7"/>
  </w:num>
  <w:num w:numId="6" w16cid:durableId="1837261218">
    <w:abstractNumId w:val="3"/>
  </w:num>
  <w:num w:numId="7" w16cid:durableId="680471108">
    <w:abstractNumId w:val="2"/>
  </w:num>
  <w:num w:numId="8" w16cid:durableId="191967710">
    <w:abstractNumId w:val="1"/>
  </w:num>
  <w:num w:numId="9" w16cid:durableId="1317346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83153"/>
    <w:rsid w:val="006B2E98"/>
    <w:rsid w:val="00AA1D8D"/>
    <w:rsid w:val="00B47730"/>
    <w:rsid w:val="00CB0664"/>
    <w:rsid w:val="00D152EF"/>
    <w:rsid w:val="00F157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396A4C"/>
  <w14:defaultImageDpi w14:val="300"/>
  <w15:docId w15:val="{715A1A75-21C7-4DB8-819D-D02DC074E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eastAsia="Aptos" w:hAnsi="Aptos"/>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60" w:after="100" w:line="240" w:lineRule="auto"/>
      <w:contextualSpacing/>
    </w:pPr>
    <w:rPr>
      <w:rFonts w:asciiTheme="majorHAnsi" w:eastAsiaTheme="majorEastAsia" w:hAnsiTheme="majorHAnsi" w:cstheme="majorBid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rodney tate</cp:lastModifiedBy>
  <cp:revision>2</cp:revision>
  <dcterms:created xsi:type="dcterms:W3CDTF">2026-11-01T12:40:00Z</dcterms:created>
  <dcterms:modified xsi:type="dcterms:W3CDTF">2026-11-01T12:40:00Z</dcterms:modified>
  <cp:category/>
</cp:coreProperties>
</file>