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9B290"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75"/>
        <w:ind w:left="357" w:right="357"/>
        <w:jc w:val="center"/>
        <w:rPr>
          <w:rFonts w:eastAsia="Times New Roman"/>
          <w:bdr w:val="none" w:sz="0" w:space="0" w:color="auto"/>
          <w:lang w:val="en-CA" w:eastAsia="en-CA"/>
        </w:rPr>
      </w:pPr>
      <w:r w:rsidRPr="00535B41">
        <w:rPr>
          <w:rFonts w:ascii="Aptos" w:eastAsia="Times New Roman" w:hAnsi="Aptos"/>
          <w:b/>
          <w:bCs/>
          <w:i/>
          <w:iCs/>
          <w:color w:val="000000"/>
          <w:sz w:val="28"/>
          <w:szCs w:val="28"/>
          <w:bdr w:val="none" w:sz="0" w:space="0" w:color="auto"/>
          <w:lang w:val="en-CA" w:eastAsia="en-CA"/>
        </w:rPr>
        <w:t>November 1, 2026</w:t>
      </w:r>
    </w:p>
    <w:p w14:paraId="11641263"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75"/>
        <w:ind w:left="357" w:right="357"/>
        <w:jc w:val="center"/>
        <w:rPr>
          <w:rFonts w:eastAsia="Times New Roman"/>
          <w:bdr w:val="none" w:sz="0" w:space="0" w:color="auto"/>
          <w:lang w:val="en-CA" w:eastAsia="en-CA"/>
        </w:rPr>
      </w:pPr>
      <w:r w:rsidRPr="00535B41">
        <w:rPr>
          <w:rFonts w:ascii="Aptos" w:eastAsia="Times New Roman" w:hAnsi="Aptos"/>
          <w:b/>
          <w:bCs/>
          <w:i/>
          <w:iCs/>
          <w:color w:val="000000"/>
          <w:sz w:val="28"/>
          <w:szCs w:val="28"/>
          <w:bdr w:val="none" w:sz="0" w:space="0" w:color="auto"/>
          <w:lang w:val="en-CA" w:eastAsia="en-CA"/>
        </w:rPr>
        <w:t>All Saints Day</w:t>
      </w:r>
    </w:p>
    <w:p w14:paraId="47220BCC"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75"/>
        <w:ind w:left="357" w:right="357"/>
        <w:jc w:val="center"/>
        <w:rPr>
          <w:rFonts w:eastAsia="Times New Roman"/>
          <w:bdr w:val="none" w:sz="0" w:space="0" w:color="auto"/>
          <w:lang w:val="en-CA" w:eastAsia="en-CA"/>
        </w:rPr>
      </w:pPr>
      <w:r w:rsidRPr="00535B41">
        <w:rPr>
          <w:rFonts w:ascii="Aptos" w:eastAsia="Times New Roman" w:hAnsi="Aptos"/>
          <w:b/>
          <w:bCs/>
          <w:i/>
          <w:iCs/>
          <w:color w:val="000000"/>
          <w:sz w:val="28"/>
          <w:szCs w:val="28"/>
          <w:bdr w:val="none" w:sz="0" w:space="0" w:color="auto"/>
          <w:lang w:val="en-CA" w:eastAsia="en-CA"/>
        </w:rPr>
        <w:t>“Standing on the Shoulders of Giants”</w:t>
      </w:r>
    </w:p>
    <w:p w14:paraId="002B74EB"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E310CC0"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49"/>
        <w:ind w:left="357" w:right="357"/>
        <w:jc w:val="center"/>
        <w:rPr>
          <w:rFonts w:eastAsia="Times New Roman"/>
          <w:bdr w:val="none" w:sz="0" w:space="0" w:color="auto"/>
          <w:lang w:val="en-CA" w:eastAsia="en-CA"/>
        </w:rPr>
      </w:pPr>
      <w:r w:rsidRPr="00535B41">
        <w:rPr>
          <w:rFonts w:ascii="Aptos" w:eastAsia="Times New Roman" w:hAnsi="Aptos"/>
          <w:i/>
          <w:iCs/>
          <w:color w:val="000000"/>
          <w:sz w:val="22"/>
          <w:szCs w:val="22"/>
          <w:bdr w:val="none" w:sz="0" w:space="0" w:color="auto"/>
          <w:lang w:val="en-CA" w:eastAsia="en-CA"/>
        </w:rPr>
        <w:t xml:space="preserve">Welcome!  We are delighted to have you worshiping with us.  Sit wherever you like.  There are cushions available at the back if you find the pews hard. There are also hearing amplification devices available at the back and large print bulletins at both entrances for those who wish them. In consideration of those with scent sensitivities, we strive to be a scent-free environment so please give the perfume or cologne or scented lotion a pass on Sunday mornings.  Restrooms are out the front door, right then left and on the </w:t>
      </w:r>
      <w:proofErr w:type="gramStart"/>
      <w:r w:rsidRPr="00535B41">
        <w:rPr>
          <w:rFonts w:ascii="Aptos" w:eastAsia="Times New Roman" w:hAnsi="Aptos"/>
          <w:i/>
          <w:iCs/>
          <w:color w:val="000000"/>
          <w:sz w:val="22"/>
          <w:szCs w:val="22"/>
          <w:bdr w:val="none" w:sz="0" w:space="0" w:color="auto"/>
          <w:lang w:val="en-CA" w:eastAsia="en-CA"/>
        </w:rPr>
        <w:t>right</w:t>
      </w:r>
      <w:proofErr w:type="gramEnd"/>
      <w:r w:rsidRPr="00535B41">
        <w:rPr>
          <w:rFonts w:ascii="Aptos" w:eastAsia="Times New Roman" w:hAnsi="Aptos"/>
          <w:i/>
          <w:iCs/>
          <w:color w:val="000000"/>
          <w:sz w:val="22"/>
          <w:szCs w:val="22"/>
          <w:bdr w:val="none" w:sz="0" w:space="0" w:color="auto"/>
          <w:lang w:val="en-CA" w:eastAsia="en-CA"/>
        </w:rPr>
        <w:t xml:space="preserve"> there is a women’s washroom, on the left there is a men’s washroom as well as a larger single-stall inclusive washroom with assistive bars and a change table. Please join us after worship for refreshments in the Banquet Hall.  If you have other </w:t>
      </w:r>
      <w:proofErr w:type="gramStart"/>
      <w:r w:rsidRPr="00535B41">
        <w:rPr>
          <w:rFonts w:ascii="Aptos" w:eastAsia="Times New Roman" w:hAnsi="Aptos"/>
          <w:i/>
          <w:iCs/>
          <w:color w:val="000000"/>
          <w:sz w:val="22"/>
          <w:szCs w:val="22"/>
          <w:bdr w:val="none" w:sz="0" w:space="0" w:color="auto"/>
          <w:lang w:val="en-CA" w:eastAsia="en-CA"/>
        </w:rPr>
        <w:t>needs</w:t>
      </w:r>
      <w:proofErr w:type="gramEnd"/>
      <w:r w:rsidRPr="00535B41">
        <w:rPr>
          <w:rFonts w:ascii="Aptos" w:eastAsia="Times New Roman" w:hAnsi="Aptos"/>
          <w:i/>
          <w:iCs/>
          <w:color w:val="000000"/>
          <w:sz w:val="22"/>
          <w:szCs w:val="22"/>
          <w:bdr w:val="none" w:sz="0" w:space="0" w:color="auto"/>
          <w:lang w:val="en-CA" w:eastAsia="en-CA"/>
        </w:rPr>
        <w:t xml:space="preserve"> we may not have thought of, please let us know.</w:t>
      </w:r>
    </w:p>
    <w:p w14:paraId="5AC2F020"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258"/>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Land Acknowledgement</w:t>
      </w:r>
    </w:p>
    <w:p w14:paraId="0382E3B4"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We gather this day in a spirit of peace and reconciliation to worship on land that has been held sacred by Indigenous peoples since time immemorial.  We are grateful for the on-going stewardship of the Anishinaabe people and acknowledge the Lake Simcoe-Nottawasaga Treaty of 1818 which covers what we now call Collingwood and surrounding areas. We are all treaty people.</w:t>
      </w:r>
    </w:p>
    <w:p w14:paraId="4F662F54"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E329989"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Affirming Welcome and Candle Lighting</w:t>
      </w:r>
    </w:p>
    <w:p w14:paraId="1638E574"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color w:val="000000"/>
          <w:bdr w:val="none" w:sz="0" w:space="0" w:color="auto"/>
          <w:lang w:val="en-CA" w:eastAsia="en-CA"/>
        </w:rPr>
        <w:t>One: As we light this candle on top of our rainbow sand, we remember that as an Affirming congregation of the United Church of Canada, we seek to be an inclusive and safe community, nurturing spiritual growth, responding to community and world needs, where everyone feels at home and no one feels alone.</w:t>
      </w:r>
    </w:p>
    <w:p w14:paraId="1FC74DF6"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All: We are all invited guests of God.</w:t>
      </w:r>
    </w:p>
    <w:p w14:paraId="3C06A066"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65442E36"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jc w:val="center"/>
        <w:rPr>
          <w:rFonts w:eastAsia="Times New Roman"/>
          <w:bdr w:val="none" w:sz="0" w:space="0" w:color="auto"/>
          <w:lang w:val="en-CA" w:eastAsia="en-CA"/>
        </w:rPr>
      </w:pPr>
      <w:r w:rsidRPr="00535B41">
        <w:rPr>
          <w:rFonts w:ascii="Aptos" w:eastAsia="Times New Roman" w:hAnsi="Aptos"/>
          <w:b/>
          <w:bCs/>
          <w:color w:val="000000"/>
          <w:u w:val="single"/>
          <w:bdr w:val="none" w:sz="0" w:space="0" w:color="auto"/>
          <w:lang w:val="en-CA" w:eastAsia="en-CA"/>
        </w:rPr>
        <w:t>God Welcomes Each One of Us with Loving Grace</w:t>
      </w:r>
    </w:p>
    <w:p w14:paraId="03ADC090"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3BC0F9DA"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Lighting the Christ Candle</w:t>
      </w:r>
    </w:p>
    <w:p w14:paraId="753DFA1B"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We light a candle and remember this truth about Christ’s love: like a flame, Christ’s love doesn’t go out when we give it to others, it only grows and burns brighter.</w:t>
      </w:r>
    </w:p>
    <w:p w14:paraId="65B0DCCF"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4D13ECE8"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1"/>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Introit - VU 232 (verses 1 and 4) “Joyful, Joyful”</w:t>
      </w:r>
    </w:p>
    <w:p w14:paraId="107455DA"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5A0E504E"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4"/>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Announcements and Opportunities @Trinity</w:t>
      </w:r>
    </w:p>
    <w:p w14:paraId="722B9E71"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0E6A5AA7"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4"/>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Gathering Words (By Anita Rowland)</w:t>
      </w:r>
    </w:p>
    <w:p w14:paraId="2124670D" w14:textId="37877B14"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color w:val="000000"/>
          <w:bdr w:val="none" w:sz="0" w:space="0" w:color="auto"/>
          <w:lang w:val="en-CA" w:eastAsia="en-CA"/>
        </w:rPr>
        <w:t>One: In this place, we welcome each other into a time of worship.</w:t>
      </w:r>
      <w:r w:rsidRPr="00535B41">
        <w:rPr>
          <w:rFonts w:ascii="Aptos" w:eastAsia="Times New Roman" w:hAnsi="Aptos"/>
          <w:b/>
          <w:bCs/>
          <w:color w:val="000000"/>
          <w:bdr w:val="none" w:sz="0" w:space="0" w:color="auto"/>
          <w:lang w:val="en-CA" w:eastAsia="en-CA"/>
        </w:rPr>
        <w:br/>
        <w:t>All: Here, we tell God of our gratitude.</w:t>
      </w:r>
      <w:r w:rsidRPr="00535B41">
        <w:rPr>
          <w:rFonts w:ascii="Aptos" w:eastAsia="Times New Roman" w:hAnsi="Aptos"/>
          <w:b/>
          <w:bCs/>
          <w:color w:val="000000"/>
          <w:bdr w:val="none" w:sz="0" w:space="0" w:color="auto"/>
          <w:lang w:val="en-CA" w:eastAsia="en-CA"/>
        </w:rPr>
        <w:br/>
      </w:r>
      <w:r w:rsidRPr="00535B41">
        <w:rPr>
          <w:rFonts w:ascii="Aptos" w:eastAsia="Times New Roman" w:hAnsi="Aptos"/>
          <w:color w:val="000000"/>
          <w:bdr w:val="none" w:sz="0" w:space="0" w:color="auto"/>
          <w:lang w:val="en-CA" w:eastAsia="en-CA"/>
        </w:rPr>
        <w:t>One: This is where we receive the same stories that generations before us have received.</w:t>
      </w:r>
      <w:r w:rsidRPr="00535B41">
        <w:rPr>
          <w:rFonts w:ascii="Aptos" w:eastAsia="Times New Roman" w:hAnsi="Aptos"/>
          <w:b/>
          <w:bCs/>
          <w:color w:val="000000"/>
          <w:bdr w:val="none" w:sz="0" w:space="0" w:color="auto"/>
          <w:lang w:val="en-CA" w:eastAsia="en-CA"/>
        </w:rPr>
        <w:br/>
      </w:r>
      <w:r w:rsidRPr="00535B41">
        <w:rPr>
          <w:rFonts w:ascii="Aptos" w:eastAsia="Times New Roman" w:hAnsi="Aptos"/>
          <w:b/>
          <w:bCs/>
          <w:color w:val="000000"/>
          <w:bdr w:val="none" w:sz="0" w:space="0" w:color="auto"/>
          <w:lang w:val="en-CA" w:eastAsia="en-CA"/>
        </w:rPr>
        <w:lastRenderedPageBreak/>
        <w:t>All: And just as they did, we seek their wisdom and relevance for us today.</w:t>
      </w:r>
      <w:r w:rsidRPr="00535B41">
        <w:rPr>
          <w:rFonts w:ascii="Aptos" w:eastAsia="Times New Roman" w:hAnsi="Aptos"/>
          <w:b/>
          <w:bCs/>
          <w:color w:val="000000"/>
          <w:bdr w:val="none" w:sz="0" w:space="0" w:color="auto"/>
          <w:lang w:val="en-CA" w:eastAsia="en-CA"/>
        </w:rPr>
        <w:br/>
      </w:r>
      <w:r w:rsidRPr="00535B41">
        <w:rPr>
          <w:rFonts w:ascii="Aptos" w:eastAsia="Times New Roman" w:hAnsi="Aptos"/>
          <w:color w:val="000000"/>
          <w:bdr w:val="none" w:sz="0" w:space="0" w:color="auto"/>
          <w:lang w:val="en-CA" w:eastAsia="en-CA"/>
        </w:rPr>
        <w:t>One: Here we raise our voices in songs, actions, and praise, old and new.</w:t>
      </w:r>
      <w:r w:rsidRPr="00535B41">
        <w:rPr>
          <w:rFonts w:ascii="Aptos" w:eastAsia="Times New Roman" w:hAnsi="Aptos"/>
          <w:b/>
          <w:bCs/>
          <w:color w:val="000000"/>
          <w:bdr w:val="none" w:sz="0" w:space="0" w:color="auto"/>
          <w:lang w:val="en-CA" w:eastAsia="en-CA"/>
        </w:rPr>
        <w:br/>
        <w:t>All: This is where we bring our hearts and minds; joyful, mourning, doubting, trusting.</w:t>
      </w:r>
      <w:r w:rsidRPr="00535B41">
        <w:rPr>
          <w:rFonts w:ascii="Aptos" w:eastAsia="Times New Roman" w:hAnsi="Aptos"/>
          <w:b/>
          <w:bCs/>
          <w:color w:val="000000"/>
          <w:bdr w:val="none" w:sz="0" w:space="0" w:color="auto"/>
          <w:lang w:val="en-CA" w:eastAsia="en-CA"/>
        </w:rPr>
        <w:br/>
      </w:r>
      <w:r w:rsidRPr="00535B41">
        <w:rPr>
          <w:rFonts w:ascii="Aptos" w:eastAsia="Times New Roman" w:hAnsi="Aptos"/>
          <w:color w:val="000000"/>
          <w:bdr w:val="none" w:sz="0" w:space="0" w:color="auto"/>
          <w:lang w:val="en-CA" w:eastAsia="en-CA"/>
        </w:rPr>
        <w:t>One: We bring all that we are and all that we long for.</w:t>
      </w:r>
      <w:r w:rsidRPr="00535B41">
        <w:rPr>
          <w:rFonts w:ascii="Aptos" w:eastAsia="Times New Roman" w:hAnsi="Aptos"/>
          <w:b/>
          <w:bCs/>
          <w:color w:val="000000"/>
          <w:bdr w:val="none" w:sz="0" w:space="0" w:color="auto"/>
          <w:lang w:val="en-CA" w:eastAsia="en-CA"/>
        </w:rPr>
        <w:br/>
        <w:t>All: Let us worship God!</w:t>
      </w:r>
      <w:r w:rsidRPr="00535B41">
        <w:rPr>
          <w:rFonts w:ascii="Aptos" w:eastAsia="Times New Roman" w:hAnsi="Aptos"/>
          <w:b/>
          <w:bCs/>
          <w:color w:val="000000"/>
          <w:bdr w:val="none" w:sz="0" w:space="0" w:color="auto"/>
          <w:lang w:val="en-CA" w:eastAsia="en-CA"/>
        </w:rPr>
        <w:br/>
      </w:r>
    </w:p>
    <w:p w14:paraId="0C9221E9"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Opening Hymn - VU 218 “We Praise You, O God”</w:t>
      </w:r>
    </w:p>
    <w:p w14:paraId="5D2BA65C"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6E99F288"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 xml:space="preserve">Opening </w:t>
      </w:r>
      <w:proofErr w:type="gramStart"/>
      <w:r w:rsidRPr="00535B41">
        <w:rPr>
          <w:rFonts w:ascii="Aptos" w:eastAsia="Times New Roman" w:hAnsi="Aptos"/>
          <w:b/>
          <w:bCs/>
          <w:color w:val="000000"/>
          <w:bdr w:val="none" w:sz="0" w:space="0" w:color="auto"/>
          <w:lang w:val="en-CA" w:eastAsia="en-CA"/>
        </w:rPr>
        <w:t xml:space="preserve">Prayer  </w:t>
      </w:r>
      <w:r w:rsidRPr="00535B41">
        <w:rPr>
          <w:rFonts w:ascii="Aptos" w:eastAsia="Times New Roman" w:hAnsi="Aptos"/>
          <w:i/>
          <w:iCs/>
          <w:color w:val="000000"/>
          <w:bdr w:val="none" w:sz="0" w:space="0" w:color="auto"/>
          <w:lang w:val="en-CA" w:eastAsia="en-CA"/>
        </w:rPr>
        <w:t>(</w:t>
      </w:r>
      <w:proofErr w:type="gramEnd"/>
      <w:r w:rsidRPr="00535B41">
        <w:rPr>
          <w:rFonts w:ascii="Aptos" w:eastAsia="Times New Roman" w:hAnsi="Aptos"/>
          <w:i/>
          <w:iCs/>
          <w:color w:val="000000"/>
          <w:bdr w:val="none" w:sz="0" w:space="0" w:color="auto"/>
          <w:lang w:val="en-CA" w:eastAsia="en-CA"/>
        </w:rPr>
        <w:t>by Barbara Johns)</w:t>
      </w:r>
    </w:p>
    <w:p w14:paraId="22FA46D1"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Gracious God, we are surely all sinners, far from perfect, yet we come together as saints of your church, where we have chosen to welcome your perfect grace and to know the strength of the Holy Spirit nudging us toward you, moulding and shaping us. We come to commit our lives, however marred, to the discipleship of sharing your message of hope and love in the world, so that we may be in that number “when the saints go marching in.” Amen.</w:t>
      </w:r>
    </w:p>
    <w:p w14:paraId="767B79B1"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79F87D39"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74"/>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Prayer of Confession</w:t>
      </w:r>
      <w:r w:rsidRPr="00535B41">
        <w:rPr>
          <w:rFonts w:ascii="Aptos" w:eastAsia="Times New Roman" w:hAnsi="Aptos"/>
          <w:b/>
          <w:bCs/>
          <w:i/>
          <w:iCs/>
          <w:color w:val="000000"/>
          <w:bdr w:val="none" w:sz="0" w:space="0" w:color="auto"/>
          <w:lang w:val="en-CA" w:eastAsia="en-CA"/>
        </w:rPr>
        <w:t xml:space="preserve"> </w:t>
      </w:r>
      <w:r w:rsidRPr="00535B41">
        <w:rPr>
          <w:rFonts w:ascii="Aptos" w:eastAsia="Times New Roman" w:hAnsi="Aptos"/>
          <w:i/>
          <w:iCs/>
          <w:color w:val="000000"/>
          <w:bdr w:val="none" w:sz="0" w:space="0" w:color="auto"/>
          <w:lang w:val="en-CA" w:eastAsia="en-CA"/>
        </w:rPr>
        <w:t>(Adapted from a prayer by Eileen Masse)</w:t>
      </w:r>
    </w:p>
    <w:p w14:paraId="4CE8F2B6"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color w:val="000000"/>
          <w:bdr w:val="none" w:sz="0" w:space="0" w:color="auto"/>
          <w:lang w:val="en-CA" w:eastAsia="en-CA"/>
        </w:rPr>
        <w:t xml:space="preserve">One: Loving God, the world </w:t>
      </w:r>
      <w:proofErr w:type="gramStart"/>
      <w:r w:rsidRPr="00535B41">
        <w:rPr>
          <w:rFonts w:ascii="Aptos" w:eastAsia="Times New Roman" w:hAnsi="Aptos"/>
          <w:color w:val="000000"/>
          <w:bdr w:val="none" w:sz="0" w:space="0" w:color="auto"/>
          <w:lang w:val="en-CA" w:eastAsia="en-CA"/>
        </w:rPr>
        <w:t>is in need of</w:t>
      </w:r>
      <w:proofErr w:type="gramEnd"/>
      <w:r w:rsidRPr="00535B41">
        <w:rPr>
          <w:rFonts w:ascii="Aptos" w:eastAsia="Times New Roman" w:hAnsi="Aptos"/>
          <w:color w:val="000000"/>
          <w:bdr w:val="none" w:sz="0" w:space="0" w:color="auto"/>
          <w:lang w:val="en-CA" w:eastAsia="en-CA"/>
        </w:rPr>
        <w:t xml:space="preserve"> saints. Those who came before us and gave so much are being remembered today.</w:t>
      </w:r>
    </w:p>
    <w:p w14:paraId="1FB40576"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All: We too seek to be your saints in this world.</w:t>
      </w:r>
      <w:r w:rsidRPr="00535B41">
        <w:rPr>
          <w:rFonts w:ascii="Aptos" w:eastAsia="Times New Roman" w:hAnsi="Aptos"/>
          <w:b/>
          <w:bCs/>
          <w:color w:val="000000"/>
          <w:bdr w:val="none" w:sz="0" w:space="0" w:color="auto"/>
          <w:lang w:val="en-CA" w:eastAsia="en-CA"/>
        </w:rPr>
        <w:br/>
        <w:t>Yet, we are travelling a path that is not easy.</w:t>
      </w:r>
      <w:r w:rsidRPr="00535B41">
        <w:rPr>
          <w:rFonts w:ascii="Aptos" w:eastAsia="Times New Roman" w:hAnsi="Aptos"/>
          <w:b/>
          <w:bCs/>
          <w:color w:val="000000"/>
          <w:bdr w:val="none" w:sz="0" w:space="0" w:color="auto"/>
          <w:lang w:val="en-CA" w:eastAsia="en-CA"/>
        </w:rPr>
        <w:br/>
      </w:r>
      <w:r w:rsidRPr="00535B41">
        <w:rPr>
          <w:rFonts w:ascii="Aptos" w:eastAsia="Times New Roman" w:hAnsi="Aptos"/>
          <w:color w:val="000000"/>
          <w:bdr w:val="none" w:sz="0" w:space="0" w:color="auto"/>
          <w:lang w:val="en-CA" w:eastAsia="en-CA"/>
        </w:rPr>
        <w:t>One: There are mountains to climb in serving the world, but we are taking it one moment, one action at a time.</w:t>
      </w:r>
    </w:p>
    <w:p w14:paraId="5842556F"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All: We are not perfect.</w:t>
      </w:r>
      <w:r w:rsidRPr="00535B41">
        <w:rPr>
          <w:rFonts w:ascii="Aptos" w:eastAsia="Times New Roman" w:hAnsi="Aptos"/>
          <w:b/>
          <w:bCs/>
          <w:color w:val="000000"/>
          <w:bdr w:val="none" w:sz="0" w:space="0" w:color="auto"/>
          <w:lang w:val="en-CA" w:eastAsia="en-CA"/>
        </w:rPr>
        <w:br/>
        <w:t>We struggle at times.</w:t>
      </w:r>
      <w:r w:rsidRPr="00535B41">
        <w:rPr>
          <w:rFonts w:ascii="Aptos" w:eastAsia="Times New Roman" w:hAnsi="Aptos"/>
          <w:b/>
          <w:bCs/>
          <w:color w:val="000000"/>
          <w:bdr w:val="none" w:sz="0" w:space="0" w:color="auto"/>
          <w:lang w:val="en-CA" w:eastAsia="en-CA"/>
        </w:rPr>
        <w:br/>
        <w:t>We even wander off the path you have put us on.</w:t>
      </w:r>
    </w:p>
    <w:p w14:paraId="03D46DCD"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color w:val="000000"/>
          <w:bdr w:val="none" w:sz="0" w:space="0" w:color="auto"/>
          <w:lang w:val="en-CA" w:eastAsia="en-CA"/>
        </w:rPr>
        <w:t xml:space="preserve">One: We come together here today to remind ourselves that we are all your </w:t>
      </w:r>
      <w:proofErr w:type="gramStart"/>
      <w:r w:rsidRPr="00535B41">
        <w:rPr>
          <w:rFonts w:ascii="Aptos" w:eastAsia="Times New Roman" w:hAnsi="Aptos"/>
          <w:color w:val="000000"/>
          <w:bdr w:val="none" w:sz="0" w:space="0" w:color="auto"/>
          <w:lang w:val="en-CA" w:eastAsia="en-CA"/>
        </w:rPr>
        <w:t>saints,  to</w:t>
      </w:r>
      <w:proofErr w:type="gramEnd"/>
      <w:r w:rsidRPr="00535B41">
        <w:rPr>
          <w:rFonts w:ascii="Aptos" w:eastAsia="Times New Roman" w:hAnsi="Aptos"/>
          <w:color w:val="000000"/>
          <w:bdr w:val="none" w:sz="0" w:space="0" w:color="auto"/>
          <w:lang w:val="en-CA" w:eastAsia="en-CA"/>
        </w:rPr>
        <w:t xml:space="preserve"> encourage one another and assist one another.</w:t>
      </w:r>
    </w:p>
    <w:p w14:paraId="07850939"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All: We reach out.</w:t>
      </w:r>
      <w:r w:rsidRPr="00535B41">
        <w:rPr>
          <w:rFonts w:ascii="Aptos" w:eastAsia="Times New Roman" w:hAnsi="Aptos"/>
          <w:b/>
          <w:bCs/>
          <w:color w:val="000000"/>
          <w:bdr w:val="none" w:sz="0" w:space="0" w:color="auto"/>
          <w:lang w:val="en-CA" w:eastAsia="en-CA"/>
        </w:rPr>
        <w:br/>
        <w:t>We pray.</w:t>
      </w:r>
      <w:r w:rsidRPr="00535B41">
        <w:rPr>
          <w:rFonts w:ascii="Aptos" w:eastAsia="Times New Roman" w:hAnsi="Aptos"/>
          <w:b/>
          <w:bCs/>
          <w:color w:val="000000"/>
          <w:bdr w:val="none" w:sz="0" w:space="0" w:color="auto"/>
          <w:lang w:val="en-CA" w:eastAsia="en-CA"/>
        </w:rPr>
        <w:br/>
        <w:t>We give.</w:t>
      </w:r>
      <w:r w:rsidRPr="00535B41">
        <w:rPr>
          <w:rFonts w:ascii="Aptos" w:eastAsia="Times New Roman" w:hAnsi="Aptos"/>
          <w:b/>
          <w:bCs/>
          <w:color w:val="000000"/>
          <w:bdr w:val="none" w:sz="0" w:space="0" w:color="auto"/>
          <w:lang w:val="en-CA" w:eastAsia="en-CA"/>
        </w:rPr>
        <w:br/>
        <w:t>We strive to be your servants, your disciples, your saints.</w:t>
      </w:r>
      <w:r w:rsidRPr="00535B41">
        <w:rPr>
          <w:rFonts w:ascii="Aptos" w:eastAsia="Times New Roman" w:hAnsi="Aptos"/>
          <w:b/>
          <w:bCs/>
          <w:color w:val="000000"/>
          <w:bdr w:val="none" w:sz="0" w:space="0" w:color="auto"/>
          <w:lang w:val="en-CA" w:eastAsia="en-CA"/>
        </w:rPr>
        <w:br/>
        <w:t>We are here to learn.</w:t>
      </w:r>
    </w:p>
    <w:p w14:paraId="15BF8895"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Teach us, dear God. Guide us. Bless us.</w:t>
      </w:r>
    </w:p>
    <w:p w14:paraId="6FE76A6F"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BEB07E8"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a pause for silent contemplation</w:t>
      </w:r>
    </w:p>
    <w:p w14:paraId="229B1232"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357" w:right="357"/>
        <w:rPr>
          <w:rFonts w:eastAsia="Times New Roman"/>
          <w:bdr w:val="none" w:sz="0" w:space="0" w:color="auto"/>
          <w:lang w:val="en-CA" w:eastAsia="en-CA"/>
        </w:rPr>
      </w:pPr>
    </w:p>
    <w:p w14:paraId="3215C382"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1"/>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Words of Assurance</w:t>
      </w:r>
      <w:r w:rsidRPr="00535B41">
        <w:rPr>
          <w:rFonts w:ascii="Aptos" w:eastAsia="Times New Roman" w:hAnsi="Aptos"/>
          <w:b/>
          <w:bCs/>
          <w:i/>
          <w:iCs/>
          <w:color w:val="000000"/>
          <w:bdr w:val="none" w:sz="0" w:space="0" w:color="auto"/>
          <w:lang w:val="en-CA" w:eastAsia="en-CA"/>
        </w:rPr>
        <w:t xml:space="preserve"> </w:t>
      </w:r>
      <w:r w:rsidRPr="00535B41">
        <w:rPr>
          <w:rFonts w:ascii="Aptos" w:eastAsia="Times New Roman" w:hAnsi="Aptos"/>
          <w:i/>
          <w:iCs/>
          <w:color w:val="000000"/>
          <w:bdr w:val="none" w:sz="0" w:space="0" w:color="auto"/>
          <w:lang w:val="en-CA" w:eastAsia="en-CA"/>
        </w:rPr>
        <w:t>(by Mary Parsons)</w:t>
      </w:r>
    </w:p>
    <w:p w14:paraId="07FA26AD"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Receive this good news: God’s promise is here for each one of us, the promise of a new heaven and a new earth, filled with blessing and peace. This promise is as sure as the sun rises and sets.</w:t>
      </w:r>
    </w:p>
    <w:p w14:paraId="22AA6329"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 xml:space="preserve">The love of God is always waiting for you, ready to hold you in your deepest sorrow and wipe away your tears. God’s love is present in your greatest joys, celebrating </w:t>
      </w:r>
      <w:r w:rsidRPr="00535B41">
        <w:rPr>
          <w:rFonts w:ascii="Aptos" w:eastAsia="Times New Roman" w:hAnsi="Aptos"/>
          <w:i/>
          <w:iCs/>
          <w:color w:val="000000"/>
          <w:bdr w:val="none" w:sz="0" w:space="0" w:color="auto"/>
          <w:lang w:val="en-CA" w:eastAsia="en-CA"/>
        </w:rPr>
        <w:lastRenderedPageBreak/>
        <w:t>with you. And God’s love is with you in all the spaces in between, accompanying you and encouraging you.</w:t>
      </w:r>
    </w:p>
    <w:p w14:paraId="7DAAEB17"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Nothing can separate you from the love of God, nothing you have done or left undone. God is always with you, yesterday, today, and every tomorrow. Thanks be to God.</w:t>
      </w:r>
    </w:p>
    <w:p w14:paraId="2109D156"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0B08D03"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1"/>
        <w:ind w:left="357" w:right="357"/>
        <w:jc w:val="center"/>
        <w:rPr>
          <w:rFonts w:eastAsia="Times New Roman"/>
          <w:bdr w:val="none" w:sz="0" w:space="0" w:color="auto"/>
          <w:lang w:val="en-CA" w:eastAsia="en-CA"/>
        </w:rPr>
      </w:pPr>
      <w:r w:rsidRPr="00535B41">
        <w:rPr>
          <w:rFonts w:ascii="Aptos" w:eastAsia="Times New Roman" w:hAnsi="Aptos"/>
          <w:b/>
          <w:bCs/>
          <w:color w:val="000000"/>
          <w:u w:val="single"/>
          <w:bdr w:val="none" w:sz="0" w:space="0" w:color="auto"/>
          <w:lang w:val="en-CA" w:eastAsia="en-CA"/>
        </w:rPr>
        <w:t>God Speaks to Us with Peace and Assurance </w:t>
      </w:r>
    </w:p>
    <w:p w14:paraId="601E6B7A"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0A0E1ACA"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Hymn - “When the Saints Go Marching In”</w:t>
      </w:r>
    </w:p>
    <w:p w14:paraId="5A266756"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0E5731AD"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proofErr w:type="gramStart"/>
      <w:r w:rsidRPr="00535B41">
        <w:rPr>
          <w:rFonts w:ascii="Arial" w:eastAsia="Times New Roman" w:hAnsi="Arial" w:cs="Arial"/>
          <w:b/>
          <w:bCs/>
          <w:color w:val="000000"/>
          <w:bdr w:val="none" w:sz="0" w:space="0" w:color="auto"/>
          <w:lang w:val="en-CA" w:eastAsia="en-CA"/>
        </w:rPr>
        <w:t>Oh</w:t>
      </w:r>
      <w:proofErr w:type="gramEnd"/>
      <w:r w:rsidRPr="00535B41">
        <w:rPr>
          <w:rFonts w:ascii="Arial" w:eastAsia="Times New Roman" w:hAnsi="Arial" w:cs="Arial"/>
          <w:b/>
          <w:bCs/>
          <w:color w:val="000000"/>
          <w:bdr w:val="none" w:sz="0" w:space="0" w:color="auto"/>
          <w:lang w:val="en-CA" w:eastAsia="en-CA"/>
        </w:rPr>
        <w:t xml:space="preserve"> when the saints, go marching in,</w:t>
      </w:r>
    </w:p>
    <w:p w14:paraId="42196EBF"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proofErr w:type="gramStart"/>
      <w:r w:rsidRPr="00535B41">
        <w:rPr>
          <w:rFonts w:ascii="Arial" w:eastAsia="Times New Roman" w:hAnsi="Arial" w:cs="Arial"/>
          <w:b/>
          <w:bCs/>
          <w:color w:val="000000"/>
          <w:bdr w:val="none" w:sz="0" w:space="0" w:color="auto"/>
          <w:lang w:val="en-CA" w:eastAsia="en-CA"/>
        </w:rPr>
        <w:t>Oh</w:t>
      </w:r>
      <w:proofErr w:type="gramEnd"/>
      <w:r w:rsidRPr="00535B41">
        <w:rPr>
          <w:rFonts w:ascii="Arial" w:eastAsia="Times New Roman" w:hAnsi="Arial" w:cs="Arial"/>
          <w:b/>
          <w:bCs/>
          <w:color w:val="000000"/>
          <w:bdr w:val="none" w:sz="0" w:space="0" w:color="auto"/>
          <w:lang w:val="en-CA" w:eastAsia="en-CA"/>
        </w:rPr>
        <w:t xml:space="preserve"> when the saints go marching in,</w:t>
      </w:r>
    </w:p>
    <w:p w14:paraId="64BA785D"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rial" w:eastAsia="Times New Roman" w:hAnsi="Arial" w:cs="Arial"/>
          <w:b/>
          <w:bCs/>
          <w:color w:val="000000"/>
          <w:bdr w:val="none" w:sz="0" w:space="0" w:color="auto"/>
          <w:lang w:val="en-CA" w:eastAsia="en-CA"/>
        </w:rPr>
        <w:t>How I want to be in that number,</w:t>
      </w:r>
    </w:p>
    <w:p w14:paraId="60A885F6"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rial" w:eastAsia="Times New Roman" w:hAnsi="Arial" w:cs="Arial"/>
          <w:b/>
          <w:bCs/>
          <w:color w:val="000000"/>
          <w:bdr w:val="none" w:sz="0" w:space="0" w:color="auto"/>
          <w:lang w:val="en-CA" w:eastAsia="en-CA"/>
        </w:rPr>
        <w:t>When the saints go marching in</w:t>
      </w:r>
    </w:p>
    <w:p w14:paraId="3C282A13"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6BE2F078"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proofErr w:type="gramStart"/>
      <w:r w:rsidRPr="00535B41">
        <w:rPr>
          <w:rFonts w:ascii="Arial" w:eastAsia="Times New Roman" w:hAnsi="Arial" w:cs="Arial"/>
          <w:b/>
          <w:bCs/>
          <w:color w:val="000000"/>
          <w:bdr w:val="none" w:sz="0" w:space="0" w:color="auto"/>
          <w:lang w:val="en-CA" w:eastAsia="en-CA"/>
        </w:rPr>
        <w:t>Oh</w:t>
      </w:r>
      <w:proofErr w:type="gramEnd"/>
      <w:r w:rsidRPr="00535B41">
        <w:rPr>
          <w:rFonts w:ascii="Arial" w:eastAsia="Times New Roman" w:hAnsi="Arial" w:cs="Arial"/>
          <w:b/>
          <w:bCs/>
          <w:color w:val="000000"/>
          <w:bdr w:val="none" w:sz="0" w:space="0" w:color="auto"/>
          <w:lang w:val="en-CA" w:eastAsia="en-CA"/>
        </w:rPr>
        <w:t xml:space="preserve"> when the sun, begins to shine,</w:t>
      </w:r>
    </w:p>
    <w:p w14:paraId="7C301610"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proofErr w:type="gramStart"/>
      <w:r w:rsidRPr="00535B41">
        <w:rPr>
          <w:rFonts w:ascii="Arial" w:eastAsia="Times New Roman" w:hAnsi="Arial" w:cs="Arial"/>
          <w:b/>
          <w:bCs/>
          <w:color w:val="000000"/>
          <w:bdr w:val="none" w:sz="0" w:space="0" w:color="auto"/>
          <w:lang w:val="en-CA" w:eastAsia="en-CA"/>
        </w:rPr>
        <w:t>Oh</w:t>
      </w:r>
      <w:proofErr w:type="gramEnd"/>
      <w:r w:rsidRPr="00535B41">
        <w:rPr>
          <w:rFonts w:ascii="Arial" w:eastAsia="Times New Roman" w:hAnsi="Arial" w:cs="Arial"/>
          <w:b/>
          <w:bCs/>
          <w:color w:val="000000"/>
          <w:bdr w:val="none" w:sz="0" w:space="0" w:color="auto"/>
          <w:lang w:val="en-CA" w:eastAsia="en-CA"/>
        </w:rPr>
        <w:t xml:space="preserve"> when the sun begins to shine,</w:t>
      </w:r>
    </w:p>
    <w:p w14:paraId="5BCB685C"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rial" w:eastAsia="Times New Roman" w:hAnsi="Arial" w:cs="Arial"/>
          <w:b/>
          <w:bCs/>
          <w:color w:val="000000"/>
          <w:bdr w:val="none" w:sz="0" w:space="0" w:color="auto"/>
          <w:lang w:val="en-CA" w:eastAsia="en-CA"/>
        </w:rPr>
        <w:t>How I want to be in that number</w:t>
      </w:r>
    </w:p>
    <w:p w14:paraId="256F77B3"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rial" w:eastAsia="Times New Roman" w:hAnsi="Arial" w:cs="Arial"/>
          <w:b/>
          <w:bCs/>
          <w:color w:val="000000"/>
          <w:bdr w:val="none" w:sz="0" w:space="0" w:color="auto"/>
          <w:lang w:val="en-CA" w:eastAsia="en-CA"/>
        </w:rPr>
        <w:t>When the sun begins to shine</w:t>
      </w:r>
    </w:p>
    <w:p w14:paraId="404FE58B"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5425E554"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proofErr w:type="gramStart"/>
      <w:r w:rsidRPr="00535B41">
        <w:rPr>
          <w:rFonts w:ascii="Arial" w:eastAsia="Times New Roman" w:hAnsi="Arial" w:cs="Arial"/>
          <w:b/>
          <w:bCs/>
          <w:color w:val="000000"/>
          <w:bdr w:val="none" w:sz="0" w:space="0" w:color="auto"/>
          <w:lang w:val="en-CA" w:eastAsia="en-CA"/>
        </w:rPr>
        <w:t>Oh</w:t>
      </w:r>
      <w:proofErr w:type="gramEnd"/>
      <w:r w:rsidRPr="00535B41">
        <w:rPr>
          <w:rFonts w:ascii="Arial" w:eastAsia="Times New Roman" w:hAnsi="Arial" w:cs="Arial"/>
          <w:b/>
          <w:bCs/>
          <w:color w:val="000000"/>
          <w:bdr w:val="none" w:sz="0" w:space="0" w:color="auto"/>
          <w:lang w:val="en-CA" w:eastAsia="en-CA"/>
        </w:rPr>
        <w:t xml:space="preserve"> when I hear, that trumpet sound</w:t>
      </w:r>
    </w:p>
    <w:p w14:paraId="4CDBAD91"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proofErr w:type="gramStart"/>
      <w:r w:rsidRPr="00535B41">
        <w:rPr>
          <w:rFonts w:ascii="Arial" w:eastAsia="Times New Roman" w:hAnsi="Arial" w:cs="Arial"/>
          <w:b/>
          <w:bCs/>
          <w:color w:val="000000"/>
          <w:bdr w:val="none" w:sz="0" w:space="0" w:color="auto"/>
          <w:lang w:val="en-CA" w:eastAsia="en-CA"/>
        </w:rPr>
        <w:t>Oh</w:t>
      </w:r>
      <w:proofErr w:type="gramEnd"/>
      <w:r w:rsidRPr="00535B41">
        <w:rPr>
          <w:rFonts w:ascii="Arial" w:eastAsia="Times New Roman" w:hAnsi="Arial" w:cs="Arial"/>
          <w:b/>
          <w:bCs/>
          <w:color w:val="000000"/>
          <w:bdr w:val="none" w:sz="0" w:space="0" w:color="auto"/>
          <w:lang w:val="en-CA" w:eastAsia="en-CA"/>
        </w:rPr>
        <w:t xml:space="preserve"> when I hear that trumpet sound</w:t>
      </w:r>
    </w:p>
    <w:p w14:paraId="229E7CA7"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rial" w:eastAsia="Times New Roman" w:hAnsi="Arial" w:cs="Arial"/>
          <w:b/>
          <w:bCs/>
          <w:color w:val="000000"/>
          <w:bdr w:val="none" w:sz="0" w:space="0" w:color="auto"/>
          <w:lang w:val="en-CA" w:eastAsia="en-CA"/>
        </w:rPr>
        <w:t>Oh Lord I want to be in that number</w:t>
      </w:r>
    </w:p>
    <w:p w14:paraId="3520D881"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rial" w:eastAsia="Times New Roman" w:hAnsi="Arial" w:cs="Arial"/>
          <w:b/>
          <w:bCs/>
          <w:color w:val="000000"/>
          <w:bdr w:val="none" w:sz="0" w:space="0" w:color="auto"/>
          <w:lang w:val="en-CA" w:eastAsia="en-CA"/>
        </w:rPr>
        <w:t>When I hear that trumpet sound</w:t>
      </w:r>
    </w:p>
    <w:p w14:paraId="481E8B6E"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56D7C823"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Theme Conversation - “Everyday Saints”</w:t>
      </w:r>
    </w:p>
    <w:p w14:paraId="2F25C400"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56DD134F"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Prayer of Illumination </w:t>
      </w:r>
    </w:p>
    <w:p w14:paraId="7A3A9955"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Holy One, we believe you speak to us through the songs of the birds and the wind in the trees, through the wisdom of living elders and our spiritual ancestors in faith.  As we share these words of scripture today, God, may we receive what your Spirit is saying to the church.  All of this, we pray, in Jesus’ name. Amen.</w:t>
      </w:r>
    </w:p>
    <w:p w14:paraId="351957B4"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84657C1"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Psalm 107 (Part 1, VU 831) </w:t>
      </w:r>
    </w:p>
    <w:p w14:paraId="2DA145E8"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F039100"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Gospel - Matthew 23: 1-12</w:t>
      </w:r>
    </w:p>
    <w:p w14:paraId="66DE7DEC"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0091A72C"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Junior Choir</w:t>
      </w:r>
      <w:r>
        <w:rPr>
          <w:rFonts w:ascii="Aptos" w:eastAsia="Times New Roman" w:hAnsi="Aptos"/>
          <w:b/>
          <w:bCs/>
          <w:color w:val="000000"/>
          <w:bdr w:val="none" w:sz="0" w:space="0" w:color="auto"/>
          <w:lang w:val="en-CA" w:eastAsia="en-CA"/>
        </w:rPr>
        <w:t xml:space="preserve"> </w:t>
      </w:r>
      <w:proofErr w:type="gramStart"/>
      <w:r>
        <w:rPr>
          <w:rFonts w:ascii="Aptos" w:eastAsia="Times New Roman" w:hAnsi="Aptos"/>
          <w:b/>
          <w:bCs/>
          <w:color w:val="000000"/>
          <w:bdr w:val="none" w:sz="0" w:space="0" w:color="auto"/>
          <w:lang w:val="en-CA" w:eastAsia="en-CA"/>
        </w:rPr>
        <w:t xml:space="preserve">   “</w:t>
      </w:r>
      <w:proofErr w:type="gramEnd"/>
      <w:r>
        <w:rPr>
          <w:rFonts w:ascii="Aptos" w:eastAsia="Times New Roman" w:hAnsi="Aptos"/>
          <w:b/>
          <w:bCs/>
          <w:color w:val="000000"/>
          <w:bdr w:val="none" w:sz="0" w:space="0" w:color="auto"/>
          <w:lang w:val="en-CA" w:eastAsia="en-CA"/>
        </w:rPr>
        <w:t>I’ve Got the Joy”</w:t>
      </w:r>
    </w:p>
    <w:p w14:paraId="6EC6EDB1"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60998DAB"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Sermon - “Standing on the Shoulders of Giants"</w:t>
      </w:r>
    </w:p>
    <w:p w14:paraId="7DDCD3ED"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BBB2023"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1"/>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Hymn - VU 707 “For the Faithful Who Have Answered”</w:t>
      </w:r>
    </w:p>
    <w:p w14:paraId="0E737977" w14:textId="77777777" w:rsidR="00910B32"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right="357"/>
        <w:rPr>
          <w:rFonts w:eastAsia="Times New Roman"/>
          <w:bdr w:val="none" w:sz="0" w:space="0" w:color="auto"/>
          <w:lang w:val="en-CA" w:eastAsia="en-CA"/>
        </w:rPr>
      </w:pPr>
    </w:p>
    <w:p w14:paraId="6B3E835C" w14:textId="7F079036"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right="357"/>
        <w:jc w:val="center"/>
        <w:rPr>
          <w:rFonts w:eastAsia="Times New Roman"/>
          <w:bdr w:val="none" w:sz="0" w:space="0" w:color="auto"/>
          <w:lang w:val="en-CA" w:eastAsia="en-CA"/>
        </w:rPr>
      </w:pPr>
      <w:r w:rsidRPr="00535B41">
        <w:rPr>
          <w:rFonts w:ascii="Aptos" w:eastAsia="Times New Roman" w:hAnsi="Aptos"/>
          <w:b/>
          <w:bCs/>
          <w:i/>
          <w:iCs/>
          <w:color w:val="000000"/>
          <w:u w:val="single"/>
          <w:bdr w:val="none" w:sz="0" w:space="0" w:color="auto"/>
          <w:lang w:val="en-CA" w:eastAsia="en-CA"/>
        </w:rPr>
        <w:t>God Supports and Lifts Us</w:t>
      </w:r>
    </w:p>
    <w:p w14:paraId="584261D2"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1"/>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lastRenderedPageBreak/>
        <w:t>Prayers of the People and Prayer of Jesus</w:t>
      </w:r>
    </w:p>
    <w:p w14:paraId="05AFA9CE"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3F12089F"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Acknowledging our Offerings in Support of Trinity United’s ministries</w:t>
      </w:r>
    </w:p>
    <w:p w14:paraId="31E18BDC"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 xml:space="preserve">We stand on the shoulders of </w:t>
      </w:r>
      <w:proofErr w:type="gramStart"/>
      <w:r w:rsidRPr="00535B41">
        <w:rPr>
          <w:rFonts w:ascii="Aptos" w:eastAsia="Times New Roman" w:hAnsi="Aptos"/>
          <w:i/>
          <w:iCs/>
          <w:color w:val="000000"/>
          <w:bdr w:val="none" w:sz="0" w:space="0" w:color="auto"/>
          <w:lang w:val="en-CA" w:eastAsia="en-CA"/>
        </w:rPr>
        <w:t>giants</w:t>
      </w:r>
      <w:proofErr w:type="gramEnd"/>
      <w:r w:rsidRPr="00535B41">
        <w:rPr>
          <w:rFonts w:ascii="Aptos" w:eastAsia="Times New Roman" w:hAnsi="Aptos"/>
          <w:i/>
          <w:iCs/>
          <w:color w:val="000000"/>
          <w:bdr w:val="none" w:sz="0" w:space="0" w:color="auto"/>
          <w:lang w:val="en-CA" w:eastAsia="en-CA"/>
        </w:rPr>
        <w:t xml:space="preserve"> and we seek to be a people who continue the story of faith in our world today.  To do that requires the gifts that all of us have to offer. If you find a faith home here, and you are able, we welcome your support to help us keep doing the work that we do in this community and beyond. If you want to </w:t>
      </w:r>
      <w:proofErr w:type="gramStart"/>
      <w:r w:rsidRPr="00535B41">
        <w:rPr>
          <w:rFonts w:ascii="Aptos" w:eastAsia="Times New Roman" w:hAnsi="Aptos"/>
          <w:i/>
          <w:iCs/>
          <w:color w:val="000000"/>
          <w:bdr w:val="none" w:sz="0" w:space="0" w:color="auto"/>
          <w:lang w:val="en-CA" w:eastAsia="en-CA"/>
        </w:rPr>
        <w:t>make a donation</w:t>
      </w:r>
      <w:proofErr w:type="gramEnd"/>
      <w:r w:rsidRPr="00535B41">
        <w:rPr>
          <w:rFonts w:ascii="Aptos" w:eastAsia="Times New Roman" w:hAnsi="Aptos"/>
          <w:i/>
          <w:iCs/>
          <w:color w:val="000000"/>
          <w:bdr w:val="none" w:sz="0" w:space="0" w:color="auto"/>
          <w:lang w:val="en-CA" w:eastAsia="en-CA"/>
        </w:rPr>
        <w:t xml:space="preserve">, you can leave cash or cheques in the offering plates at each entrance, sign up for PAR through the church office, or send us an e-transfer to </w:t>
      </w:r>
      <w:hyperlink r:id="rId4" w:history="1">
        <w:r w:rsidRPr="00535B41">
          <w:rPr>
            <w:rFonts w:ascii="Aptos" w:eastAsia="Times New Roman" w:hAnsi="Aptos"/>
            <w:i/>
            <w:iCs/>
            <w:color w:val="467886"/>
            <w:u w:val="single"/>
            <w:bdr w:val="none" w:sz="0" w:space="0" w:color="auto"/>
            <w:lang w:val="en-CA" w:eastAsia="en-CA"/>
          </w:rPr>
          <w:t>office@collingwoodunitedchurch.ca</w:t>
        </w:r>
      </w:hyperlink>
      <w:r w:rsidRPr="00535B41">
        <w:rPr>
          <w:rFonts w:ascii="Aptos" w:eastAsia="Times New Roman" w:hAnsi="Aptos"/>
          <w:i/>
          <w:iCs/>
          <w:color w:val="000000"/>
          <w:bdr w:val="none" w:sz="0" w:space="0" w:color="auto"/>
          <w:lang w:val="en-CA" w:eastAsia="en-CA"/>
        </w:rPr>
        <w:t>.  If this is your first donation, please give us your name and address so we can make sure you get a tax receipt.  Thank you for your generosity, let us dedicate those gifts with prayer: </w:t>
      </w:r>
    </w:p>
    <w:p w14:paraId="34BF576E"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B89EF01"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Remembering the faithfulness of those who have gone before us, grateful that you call us to share in the joy of spreading your love, knowing that what we offer makes a difference in the healing of the world, we bring our gifts, O God. Bless them, bless us, and bless this church as we seek to serve you in all the places life calls us to be. We pray in Jesus’ name. Amen.</w:t>
      </w:r>
    </w:p>
    <w:p w14:paraId="65A2BD3F"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F430975"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74"/>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Closing Hymn - VU 706 “Give Thanks for Life”</w:t>
      </w:r>
    </w:p>
    <w:p w14:paraId="39CE92BD"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44E03035"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74"/>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Commissioning</w:t>
      </w:r>
      <w:r w:rsidRPr="00535B41">
        <w:rPr>
          <w:rFonts w:ascii="Aptos" w:eastAsia="Times New Roman" w:hAnsi="Aptos"/>
          <w:b/>
          <w:bCs/>
          <w:i/>
          <w:iCs/>
          <w:color w:val="000000"/>
          <w:bdr w:val="none" w:sz="0" w:space="0" w:color="auto"/>
          <w:lang w:val="en-CA" w:eastAsia="en-CA"/>
        </w:rPr>
        <w:t xml:space="preserve"> </w:t>
      </w:r>
      <w:r w:rsidRPr="00535B41">
        <w:rPr>
          <w:rFonts w:ascii="Aptos" w:eastAsia="Times New Roman" w:hAnsi="Aptos"/>
          <w:i/>
          <w:iCs/>
          <w:color w:val="000000"/>
          <w:bdr w:val="none" w:sz="0" w:space="0" w:color="auto"/>
          <w:lang w:val="en-CA" w:eastAsia="en-CA"/>
        </w:rPr>
        <w:t>(Modified from a prayer by Richard Bott)</w:t>
      </w:r>
    </w:p>
    <w:p w14:paraId="67A62908"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color w:val="000000"/>
          <w:bdr w:val="none" w:sz="0" w:space="0" w:color="auto"/>
          <w:lang w:val="en-CA" w:eastAsia="en-CA"/>
        </w:rPr>
        <w:t>One: Today we have remembered those who have gathered here in times gone by, lifting prayer and praise, hopes and dreams.</w:t>
      </w:r>
      <w:r w:rsidRPr="00535B41">
        <w:rPr>
          <w:rFonts w:ascii="Aptos" w:eastAsia="Times New Roman" w:hAnsi="Aptos"/>
          <w:color w:val="000000"/>
          <w:bdr w:val="none" w:sz="0" w:space="0" w:color="auto"/>
          <w:lang w:val="en-CA" w:eastAsia="en-CA"/>
        </w:rPr>
        <w:br/>
        <w:t>Today we have offered to God our memories, our hopes, and our dreams.</w:t>
      </w:r>
    </w:p>
    <w:p w14:paraId="6C81188E"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color w:val="000000"/>
          <w:bdr w:val="none" w:sz="0" w:space="0" w:color="auto"/>
          <w:lang w:val="en-CA" w:eastAsia="en-CA"/>
        </w:rPr>
        <w:t>As we go from this place, we know that, just as God has done for generations past, God blesses us with love.</w:t>
      </w:r>
      <w:r w:rsidRPr="00535B41">
        <w:rPr>
          <w:rFonts w:ascii="Aptos" w:eastAsia="Times New Roman" w:hAnsi="Aptos"/>
          <w:color w:val="000000"/>
          <w:bdr w:val="none" w:sz="0" w:space="0" w:color="auto"/>
          <w:lang w:val="en-CA" w:eastAsia="en-CA"/>
        </w:rPr>
        <w:br/>
        <w:t>God blesses us with divine presence.</w:t>
      </w:r>
      <w:r w:rsidRPr="00535B41">
        <w:rPr>
          <w:rFonts w:ascii="Aptos" w:eastAsia="Times New Roman" w:hAnsi="Aptos"/>
          <w:color w:val="000000"/>
          <w:bdr w:val="none" w:sz="0" w:space="0" w:color="auto"/>
          <w:lang w:val="en-CA" w:eastAsia="en-CA"/>
        </w:rPr>
        <w:br/>
        <w:t>God blesses us with grace.</w:t>
      </w:r>
    </w:p>
    <w:p w14:paraId="2F97FB12"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All: Alleluia. Alleluia! ALLELUIA! Amen.</w:t>
      </w:r>
    </w:p>
    <w:p w14:paraId="7487A233"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266755E"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 xml:space="preserve">Benediction </w:t>
      </w:r>
      <w:r w:rsidRPr="00535B41">
        <w:rPr>
          <w:rFonts w:ascii="Aptos" w:eastAsia="Times New Roman" w:hAnsi="Aptos"/>
          <w:color w:val="000000"/>
          <w:bdr w:val="none" w:sz="0" w:space="0" w:color="auto"/>
          <w:lang w:val="en-CA" w:eastAsia="en-CA"/>
        </w:rPr>
        <w:t>(</w:t>
      </w:r>
      <w:r w:rsidRPr="00535B41">
        <w:rPr>
          <w:rFonts w:ascii="Aptos" w:eastAsia="Times New Roman" w:hAnsi="Aptos"/>
          <w:i/>
          <w:iCs/>
          <w:color w:val="000000"/>
          <w:bdr w:val="none" w:sz="0" w:space="0" w:color="auto"/>
          <w:lang w:val="en-CA" w:eastAsia="en-CA"/>
        </w:rPr>
        <w:t>Modified from the 45th General Council)</w:t>
      </w:r>
    </w:p>
    <w:p w14:paraId="7FB14DEB"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Glory to God our Creator,</w:t>
      </w:r>
    </w:p>
    <w:p w14:paraId="5007281B"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Christ our beloved friend</w:t>
      </w:r>
    </w:p>
    <w:p w14:paraId="3D9A77D7"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and the Holy Spirit, our guide,</w:t>
      </w:r>
    </w:p>
    <w:p w14:paraId="69F43963"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as we work towards healing</w:t>
      </w:r>
    </w:p>
    <w:p w14:paraId="594A7357"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ind w:left="357" w:right="357"/>
        <w:rPr>
          <w:rFonts w:eastAsia="Times New Roman"/>
          <w:bdr w:val="none" w:sz="0" w:space="0" w:color="auto"/>
          <w:lang w:val="en-CA" w:eastAsia="en-CA"/>
        </w:rPr>
      </w:pPr>
      <w:r w:rsidRPr="00535B41">
        <w:rPr>
          <w:rFonts w:ascii="Aptos" w:eastAsia="Times New Roman" w:hAnsi="Aptos"/>
          <w:i/>
          <w:iCs/>
          <w:color w:val="000000"/>
          <w:bdr w:val="none" w:sz="0" w:space="0" w:color="auto"/>
          <w:lang w:val="en-CA" w:eastAsia="en-CA"/>
        </w:rPr>
        <w:t>and the building of God’s Dream.</w:t>
      </w:r>
    </w:p>
    <w:p w14:paraId="1837AB6C"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2AB80768"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5"/>
        <w:ind w:left="357" w:right="357"/>
        <w:rPr>
          <w:rFonts w:eastAsia="Times New Roman"/>
          <w:bdr w:val="none" w:sz="0" w:space="0" w:color="auto"/>
          <w:lang w:val="en-CA" w:eastAsia="en-CA"/>
        </w:rPr>
      </w:pPr>
      <w:r w:rsidRPr="00535B41">
        <w:rPr>
          <w:rFonts w:ascii="Aptos" w:eastAsia="Times New Roman" w:hAnsi="Aptos"/>
          <w:b/>
          <w:bCs/>
          <w:color w:val="000000"/>
          <w:bdr w:val="none" w:sz="0" w:space="0" w:color="auto"/>
          <w:lang w:val="en-CA" w:eastAsia="en-CA"/>
        </w:rPr>
        <w:t>Choral Blessing - TLUS 4 “Glory to the Creator”</w:t>
      </w:r>
    </w:p>
    <w:p w14:paraId="7100EAF5" w14:textId="77777777" w:rsidR="00910B32" w:rsidRPr="00535B41"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725B5A16" w14:textId="77777777" w:rsidR="00910B32"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5"/>
        <w:ind w:left="357" w:right="357"/>
        <w:rPr>
          <w:rFonts w:ascii="Aptos" w:eastAsia="Times New Roman" w:hAnsi="Aptos"/>
          <w:b/>
          <w:bCs/>
          <w:color w:val="000000"/>
          <w:bdr w:val="none" w:sz="0" w:space="0" w:color="auto"/>
          <w:lang w:val="en-CA" w:eastAsia="en-CA"/>
        </w:rPr>
      </w:pPr>
      <w:r w:rsidRPr="00535B41">
        <w:rPr>
          <w:rFonts w:ascii="Aptos" w:eastAsia="Times New Roman" w:hAnsi="Aptos"/>
          <w:b/>
          <w:bCs/>
          <w:color w:val="000000"/>
          <w:bdr w:val="none" w:sz="0" w:space="0" w:color="auto"/>
          <w:lang w:val="en-CA" w:eastAsia="en-CA"/>
        </w:rPr>
        <w:t>Postlude</w:t>
      </w:r>
    </w:p>
    <w:p w14:paraId="22C0BE33" w14:textId="063A96CF" w:rsidR="00910B32" w:rsidRPr="00910B32" w:rsidRDefault="00910B32" w:rsidP="00910B32">
      <w:pPr>
        <w:pBdr>
          <w:top w:val="none" w:sz="0" w:space="0" w:color="auto"/>
          <w:left w:val="none" w:sz="0" w:space="0" w:color="auto"/>
          <w:bottom w:val="none" w:sz="0" w:space="0" w:color="auto"/>
          <w:right w:val="none" w:sz="0" w:space="0" w:color="auto"/>
          <w:between w:val="none" w:sz="0" w:space="0" w:color="auto"/>
          <w:bar w:val="none" w:sz="0" w:color="auto"/>
        </w:pBdr>
        <w:spacing w:before="5"/>
        <w:ind w:left="357" w:right="357"/>
        <w:rPr>
          <w:rFonts w:ascii="Aptos" w:eastAsia="Times New Roman" w:hAnsi="Aptos"/>
          <w:b/>
          <w:bCs/>
          <w:color w:val="000000"/>
          <w:bdr w:val="none" w:sz="0" w:space="0" w:color="auto"/>
          <w:lang w:val="en-CA" w:eastAsia="en-CA"/>
        </w:rPr>
      </w:pPr>
      <w:r w:rsidRPr="00910B32">
        <w:rPr>
          <w:rFonts w:eastAsia="Times New Roman"/>
          <w:b/>
          <w:bCs/>
          <w:color w:val="000000"/>
          <w:bdr w:val="none" w:sz="0" w:space="0" w:color="auto"/>
          <w:lang w:val="en-CA" w:eastAsia="en-CA"/>
        </w:rPr>
        <w:t>************************************************</w:t>
      </w:r>
      <w:r w:rsidRPr="00910B32">
        <w:rPr>
          <w:rFonts w:eastAsia="Times New Roman"/>
          <w:b/>
          <w:bCs/>
          <w:color w:val="000000"/>
          <w:bdr w:val="none" w:sz="0" w:space="0" w:color="auto"/>
          <w:lang w:val="en-CA" w:eastAsia="en-CA"/>
        </w:rPr>
        <w:t>************************</w:t>
      </w:r>
    </w:p>
    <w:p w14:paraId="574D7947" w14:textId="77777777" w:rsidR="00910B32" w:rsidRDefault="00910B32" w:rsidP="00910B32">
      <w:pPr>
        <w:shd w:val="clear" w:color="auto" w:fill="FFFFFF"/>
        <w:rPr>
          <w:rFonts w:ascii="Aptos" w:eastAsia="Times New Roman" w:hAnsi="Aptos"/>
          <w:b/>
          <w:bCs/>
          <w:color w:val="222222"/>
          <w:sz w:val="28"/>
          <w:szCs w:val="28"/>
        </w:rPr>
      </w:pPr>
    </w:p>
    <w:p w14:paraId="3AEEEA29" w14:textId="77777777" w:rsidR="00B51AAB" w:rsidRDefault="00B51AAB"/>
    <w:sectPr w:rsidR="00B51A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B32"/>
    <w:rsid w:val="000D3ECF"/>
    <w:rsid w:val="001D1C3C"/>
    <w:rsid w:val="00501BF4"/>
    <w:rsid w:val="00910B32"/>
    <w:rsid w:val="00B51AAB"/>
    <w:rsid w:val="00E95B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BB085"/>
  <w15:chartTrackingRefBased/>
  <w15:docId w15:val="{583C1B5D-AB2B-48C6-B5C5-238843579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B32"/>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14:ligatures w14:val="none"/>
    </w:rPr>
  </w:style>
  <w:style w:type="paragraph" w:styleId="Heading1">
    <w:name w:val="heading 1"/>
    <w:basedOn w:val="Normal"/>
    <w:next w:val="Normal"/>
    <w:link w:val="Heading1Char"/>
    <w:uiPriority w:val="9"/>
    <w:qFormat/>
    <w:rsid w:val="00910B3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0F4761" w:themeColor="accent1" w:themeShade="BF"/>
      <w:kern w:val="2"/>
      <w:sz w:val="40"/>
      <w:szCs w:val="40"/>
      <w:bdr w:val="none" w:sz="0" w:space="0" w:color="auto"/>
      <w:lang w:val="en-CA"/>
      <w14:ligatures w14:val="standardContextual"/>
    </w:rPr>
  </w:style>
  <w:style w:type="paragraph" w:styleId="Heading2">
    <w:name w:val="heading 2"/>
    <w:basedOn w:val="Normal"/>
    <w:next w:val="Normal"/>
    <w:link w:val="Heading2Char"/>
    <w:uiPriority w:val="9"/>
    <w:semiHidden/>
    <w:unhideWhenUsed/>
    <w:qFormat/>
    <w:rsid w:val="00910B3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0F4761" w:themeColor="accent1" w:themeShade="BF"/>
      <w:kern w:val="2"/>
      <w:sz w:val="32"/>
      <w:szCs w:val="32"/>
      <w:bdr w:val="none" w:sz="0" w:space="0" w:color="auto"/>
      <w:lang w:val="en-CA"/>
      <w14:ligatures w14:val="standardContextual"/>
    </w:rPr>
  </w:style>
  <w:style w:type="paragraph" w:styleId="Heading3">
    <w:name w:val="heading 3"/>
    <w:basedOn w:val="Normal"/>
    <w:next w:val="Normal"/>
    <w:link w:val="Heading3Char"/>
    <w:uiPriority w:val="9"/>
    <w:semiHidden/>
    <w:unhideWhenUsed/>
    <w:qFormat/>
    <w:rsid w:val="00910B3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F4761" w:themeColor="accent1" w:themeShade="BF"/>
      <w:kern w:val="2"/>
      <w:sz w:val="28"/>
      <w:szCs w:val="28"/>
      <w:bdr w:val="none" w:sz="0" w:space="0" w:color="auto"/>
      <w:lang w:val="en-CA"/>
      <w14:ligatures w14:val="standardContextual"/>
    </w:rPr>
  </w:style>
  <w:style w:type="paragraph" w:styleId="Heading4">
    <w:name w:val="heading 4"/>
    <w:basedOn w:val="Normal"/>
    <w:next w:val="Normal"/>
    <w:link w:val="Heading4Char"/>
    <w:uiPriority w:val="9"/>
    <w:semiHidden/>
    <w:unhideWhenUsed/>
    <w:qFormat/>
    <w:rsid w:val="00910B3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0F4761" w:themeColor="accent1" w:themeShade="BF"/>
      <w:kern w:val="2"/>
      <w:bdr w:val="none" w:sz="0" w:space="0" w:color="auto"/>
      <w:lang w:val="en-CA"/>
      <w14:ligatures w14:val="standardContextual"/>
    </w:rPr>
  </w:style>
  <w:style w:type="paragraph" w:styleId="Heading5">
    <w:name w:val="heading 5"/>
    <w:basedOn w:val="Normal"/>
    <w:next w:val="Normal"/>
    <w:link w:val="Heading5Char"/>
    <w:uiPriority w:val="9"/>
    <w:semiHidden/>
    <w:unhideWhenUsed/>
    <w:qFormat/>
    <w:rsid w:val="00910B3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0F4761" w:themeColor="accent1" w:themeShade="BF"/>
      <w:kern w:val="2"/>
      <w:bdr w:val="none" w:sz="0" w:space="0" w:color="auto"/>
      <w:lang w:val="en-CA"/>
      <w14:ligatures w14:val="standardContextual"/>
    </w:rPr>
  </w:style>
  <w:style w:type="paragraph" w:styleId="Heading6">
    <w:name w:val="heading 6"/>
    <w:basedOn w:val="Normal"/>
    <w:next w:val="Normal"/>
    <w:link w:val="Heading6Char"/>
    <w:uiPriority w:val="9"/>
    <w:semiHidden/>
    <w:unhideWhenUsed/>
    <w:qFormat/>
    <w:rsid w:val="00910B3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5"/>
    </w:pPr>
    <w:rPr>
      <w:rFonts w:asciiTheme="minorHAnsi" w:eastAsiaTheme="majorEastAsia" w:hAnsiTheme="minorHAnsi" w:cstheme="majorBidi"/>
      <w:i/>
      <w:iCs/>
      <w:color w:val="595959" w:themeColor="text1" w:themeTint="A6"/>
      <w:kern w:val="2"/>
      <w:bdr w:val="none" w:sz="0" w:space="0" w:color="auto"/>
      <w:lang w:val="en-CA"/>
      <w14:ligatures w14:val="standardContextual"/>
    </w:rPr>
  </w:style>
  <w:style w:type="paragraph" w:styleId="Heading7">
    <w:name w:val="heading 7"/>
    <w:basedOn w:val="Normal"/>
    <w:next w:val="Normal"/>
    <w:link w:val="Heading7Char"/>
    <w:uiPriority w:val="9"/>
    <w:semiHidden/>
    <w:unhideWhenUsed/>
    <w:qFormat/>
    <w:rsid w:val="00910B3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6"/>
    </w:pPr>
    <w:rPr>
      <w:rFonts w:asciiTheme="minorHAnsi" w:eastAsiaTheme="majorEastAsia" w:hAnsiTheme="minorHAnsi" w:cstheme="majorBidi"/>
      <w:color w:val="595959" w:themeColor="text1" w:themeTint="A6"/>
      <w:kern w:val="2"/>
      <w:bdr w:val="none" w:sz="0" w:space="0" w:color="auto"/>
      <w:lang w:val="en-CA"/>
      <w14:ligatures w14:val="standardContextual"/>
    </w:rPr>
  </w:style>
  <w:style w:type="paragraph" w:styleId="Heading8">
    <w:name w:val="heading 8"/>
    <w:basedOn w:val="Normal"/>
    <w:next w:val="Normal"/>
    <w:link w:val="Heading8Char"/>
    <w:uiPriority w:val="9"/>
    <w:semiHidden/>
    <w:unhideWhenUsed/>
    <w:qFormat/>
    <w:rsid w:val="00910B3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7"/>
    </w:pPr>
    <w:rPr>
      <w:rFonts w:asciiTheme="minorHAnsi" w:eastAsiaTheme="majorEastAsia" w:hAnsiTheme="minorHAnsi" w:cstheme="majorBidi"/>
      <w:i/>
      <w:iCs/>
      <w:color w:val="272727" w:themeColor="text1" w:themeTint="D8"/>
      <w:kern w:val="2"/>
      <w:bdr w:val="none" w:sz="0" w:space="0" w:color="auto"/>
      <w:lang w:val="en-CA"/>
      <w14:ligatures w14:val="standardContextual"/>
    </w:rPr>
  </w:style>
  <w:style w:type="paragraph" w:styleId="Heading9">
    <w:name w:val="heading 9"/>
    <w:basedOn w:val="Normal"/>
    <w:next w:val="Normal"/>
    <w:link w:val="Heading9Char"/>
    <w:uiPriority w:val="9"/>
    <w:semiHidden/>
    <w:unhideWhenUsed/>
    <w:qFormat/>
    <w:rsid w:val="00910B3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8"/>
    </w:pPr>
    <w:rPr>
      <w:rFonts w:asciiTheme="minorHAnsi" w:eastAsiaTheme="majorEastAsia" w:hAnsiTheme="minorHAnsi" w:cstheme="majorBidi"/>
      <w:color w:val="272727" w:themeColor="text1" w:themeTint="D8"/>
      <w:kern w:val="2"/>
      <w:bdr w:val="none" w:sz="0" w:space="0" w:color="auto"/>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B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B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B32"/>
    <w:rPr>
      <w:rFonts w:eastAsiaTheme="majorEastAsia" w:cstheme="majorBidi"/>
      <w:color w:val="272727" w:themeColor="text1" w:themeTint="D8"/>
    </w:rPr>
  </w:style>
  <w:style w:type="paragraph" w:styleId="Title">
    <w:name w:val="Title"/>
    <w:basedOn w:val="Normal"/>
    <w:next w:val="Normal"/>
    <w:link w:val="TitleChar"/>
    <w:uiPriority w:val="10"/>
    <w:qFormat/>
    <w:rsid w:val="00910B32"/>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lang w:val="en-CA"/>
      <w14:ligatures w14:val="standardContextual"/>
    </w:rPr>
  </w:style>
  <w:style w:type="character" w:customStyle="1" w:styleId="TitleChar">
    <w:name w:val="Title Char"/>
    <w:basedOn w:val="DefaultParagraphFont"/>
    <w:link w:val="Title"/>
    <w:uiPriority w:val="10"/>
    <w:rsid w:val="00910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B32"/>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lang w:val="en-CA"/>
      <w14:ligatures w14:val="standardContextual"/>
    </w:rPr>
  </w:style>
  <w:style w:type="character" w:customStyle="1" w:styleId="SubtitleChar">
    <w:name w:val="Subtitle Char"/>
    <w:basedOn w:val="DefaultParagraphFont"/>
    <w:link w:val="Subtitle"/>
    <w:uiPriority w:val="11"/>
    <w:rsid w:val="00910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B32"/>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bdr w:val="none" w:sz="0" w:space="0" w:color="auto"/>
      <w:lang w:val="en-CA"/>
      <w14:ligatures w14:val="standardContextual"/>
    </w:rPr>
  </w:style>
  <w:style w:type="character" w:customStyle="1" w:styleId="QuoteChar">
    <w:name w:val="Quote Char"/>
    <w:basedOn w:val="DefaultParagraphFont"/>
    <w:link w:val="Quote"/>
    <w:uiPriority w:val="29"/>
    <w:rsid w:val="00910B32"/>
    <w:rPr>
      <w:i/>
      <w:iCs/>
      <w:color w:val="404040" w:themeColor="text1" w:themeTint="BF"/>
    </w:rPr>
  </w:style>
  <w:style w:type="paragraph" w:styleId="ListParagraph">
    <w:name w:val="List Paragraph"/>
    <w:basedOn w:val="Normal"/>
    <w:uiPriority w:val="34"/>
    <w:qFormat/>
    <w:rsid w:val="00910B32"/>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lang w:val="en-CA"/>
      <w14:ligatures w14:val="standardContextual"/>
    </w:rPr>
  </w:style>
  <w:style w:type="character" w:styleId="IntenseEmphasis">
    <w:name w:val="Intense Emphasis"/>
    <w:basedOn w:val="DefaultParagraphFont"/>
    <w:uiPriority w:val="21"/>
    <w:qFormat/>
    <w:rsid w:val="00910B32"/>
    <w:rPr>
      <w:i/>
      <w:iCs/>
      <w:color w:val="0F4761" w:themeColor="accent1" w:themeShade="BF"/>
    </w:rPr>
  </w:style>
  <w:style w:type="paragraph" w:styleId="IntenseQuote">
    <w:name w:val="Intense Quote"/>
    <w:basedOn w:val="Normal"/>
    <w:next w:val="Normal"/>
    <w:link w:val="IntenseQuoteChar"/>
    <w:uiPriority w:val="30"/>
    <w:qFormat/>
    <w:rsid w:val="00910B32"/>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0F4761" w:themeColor="accent1" w:themeShade="BF"/>
      <w:kern w:val="2"/>
      <w:bdr w:val="none" w:sz="0" w:space="0" w:color="auto"/>
      <w:lang w:val="en-CA"/>
      <w14:ligatures w14:val="standardContextual"/>
    </w:rPr>
  </w:style>
  <w:style w:type="character" w:customStyle="1" w:styleId="IntenseQuoteChar">
    <w:name w:val="Intense Quote Char"/>
    <w:basedOn w:val="DefaultParagraphFont"/>
    <w:link w:val="IntenseQuote"/>
    <w:uiPriority w:val="30"/>
    <w:rsid w:val="00910B32"/>
    <w:rPr>
      <w:i/>
      <w:iCs/>
      <w:color w:val="0F4761" w:themeColor="accent1" w:themeShade="BF"/>
    </w:rPr>
  </w:style>
  <w:style w:type="character" w:styleId="IntenseReference">
    <w:name w:val="Intense Reference"/>
    <w:basedOn w:val="DefaultParagraphFont"/>
    <w:uiPriority w:val="32"/>
    <w:qFormat/>
    <w:rsid w:val="00910B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ffice@collingwoodunitedchurc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Forsythe</dc:creator>
  <cp:keywords/>
  <dc:description/>
  <cp:lastModifiedBy>Lori Forsythe</cp:lastModifiedBy>
  <cp:revision>2</cp:revision>
  <dcterms:created xsi:type="dcterms:W3CDTF">2026-10-29T13:36:00Z</dcterms:created>
  <dcterms:modified xsi:type="dcterms:W3CDTF">2026-10-29T16:23:00Z</dcterms:modified>
</cp:coreProperties>
</file>