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5F41" w:rsidRPr="002750CB" w:rsidRDefault="00375F41" w:rsidP="00375F41">
      <w:pPr>
        <w:jc w:val="center"/>
        <w:rPr>
          <w:b/>
          <w:sz w:val="52"/>
        </w:rPr>
      </w:pPr>
      <w:r w:rsidRPr="002750CB">
        <w:rPr>
          <w:b/>
          <w:sz w:val="52"/>
        </w:rPr>
        <w:t>AI Chapter 5 Summary</w:t>
      </w:r>
    </w:p>
    <w:p w:rsidR="00375F41" w:rsidRPr="00375F41" w:rsidRDefault="00375F41" w:rsidP="00375F41">
      <w:pPr>
        <w:jc w:val="center"/>
        <w:rPr>
          <w:sz w:val="16"/>
        </w:rPr>
      </w:pPr>
    </w:p>
    <w:p w:rsidR="00375F41" w:rsidRPr="00375F41" w:rsidRDefault="00375F41" w:rsidP="00375F41">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240" w:afterAutospacing="0"/>
        <w:rPr>
          <w:rFonts w:ascii="Segoe UI" w:hAnsi="Segoe UI" w:cs="Segoe UI"/>
          <w:color w:val="000000"/>
          <w:sz w:val="32"/>
          <w:szCs w:val="32"/>
        </w:rPr>
      </w:pPr>
      <w:r w:rsidRPr="00375F41">
        <w:rPr>
          <w:rFonts w:ascii="Bookman Old Style" w:hAnsi="Bookman Old Style" w:cs="Bookman Old Style"/>
          <w:b/>
          <w:bCs/>
          <w:sz w:val="32"/>
        </w:rPr>
        <w:t>Hosea 5</w:t>
      </w:r>
      <w:r w:rsidRPr="00375F41">
        <w:rPr>
          <w:rFonts w:ascii="Bookman Old Style" w:hAnsi="Bookman Old Style" w:cs="Bookman Old Style"/>
          <w:bCs/>
          <w:sz w:val="32"/>
        </w:rPr>
        <w:t xml:space="preserve"> </w:t>
      </w:r>
      <w:r w:rsidRPr="00375F41">
        <w:rPr>
          <w:rFonts w:ascii="Segoe UI" w:hAnsi="Segoe UI" w:cs="Segoe UI"/>
          <w:color w:val="000000"/>
          <w:sz w:val="32"/>
          <w:szCs w:val="32"/>
        </w:rPr>
        <w:t xml:space="preserve">announces God's judgment on Israel's leaders and people. The three groups addressed were all responsible for maintaining justice, but it miscarried at their hands. When a nation's religious leaders ("priests," </w:t>
      </w:r>
      <w:hyperlink r:id="rId4" w:history="1">
        <w:r w:rsidRPr="00375F41">
          <w:rPr>
            <w:rStyle w:val="Hyperlink"/>
            <w:rFonts w:ascii="Segoe UI" w:hAnsi="Segoe UI" w:cs="Segoe UI"/>
            <w:color w:val="000000"/>
            <w:sz w:val="32"/>
            <w:szCs w:val="32"/>
            <w:bdr w:val="single" w:sz="2" w:space="0" w:color="E5E7EB" w:frame="1"/>
          </w:rPr>
          <w:t>v. 1</w:t>
        </w:r>
      </w:hyperlink>
      <w:r w:rsidRPr="00375F41">
        <w:rPr>
          <w:rFonts w:ascii="Segoe UI" w:hAnsi="Segoe UI" w:cs="Segoe UI"/>
          <w:color w:val="000000"/>
          <w:sz w:val="32"/>
          <w:szCs w:val="32"/>
        </w:rPr>
        <w:t xml:space="preserve">) and government leaders ("royal house," </w:t>
      </w:r>
      <w:hyperlink r:id="rId5" w:history="1">
        <w:r w:rsidRPr="00375F41">
          <w:rPr>
            <w:rStyle w:val="Hyperlink"/>
            <w:rFonts w:ascii="Segoe UI" w:hAnsi="Segoe UI" w:cs="Segoe UI"/>
            <w:color w:val="000000"/>
            <w:sz w:val="32"/>
            <w:szCs w:val="32"/>
            <w:bdr w:val="single" w:sz="2" w:space="0" w:color="E5E7EB" w:frame="1"/>
          </w:rPr>
          <w:t>v. 1</w:t>
        </w:r>
      </w:hyperlink>
      <w:r w:rsidRPr="00375F41">
        <w:rPr>
          <w:rFonts w:ascii="Segoe UI" w:hAnsi="Segoe UI" w:cs="Segoe UI"/>
          <w:color w:val="000000"/>
          <w:sz w:val="32"/>
          <w:szCs w:val="32"/>
        </w:rPr>
        <w:t xml:space="preserve">) are corrupt, they help turn the population in general ("Israelites," </w:t>
      </w:r>
      <w:hyperlink r:id="rId6" w:history="1">
        <w:r w:rsidRPr="00375F41">
          <w:rPr>
            <w:rStyle w:val="Hyperlink"/>
            <w:rFonts w:ascii="Segoe UI" w:hAnsi="Segoe UI" w:cs="Segoe UI"/>
            <w:color w:val="000000"/>
            <w:sz w:val="32"/>
            <w:szCs w:val="32"/>
            <w:bdr w:val="single" w:sz="2" w:space="0" w:color="E5E7EB" w:frame="1"/>
          </w:rPr>
          <w:t>v. 1</w:t>
        </w:r>
      </w:hyperlink>
      <w:r w:rsidRPr="00375F41">
        <w:rPr>
          <w:rFonts w:ascii="Segoe UI" w:hAnsi="Segoe UI" w:cs="Segoe UI"/>
          <w:color w:val="000000"/>
          <w:sz w:val="32"/>
          <w:szCs w:val="32"/>
        </w:rPr>
        <w:t>) toward corrupt ways.</w:t>
      </w:r>
    </w:p>
    <w:p w:rsidR="00375F41" w:rsidRPr="00375F41" w:rsidRDefault="00375F41" w:rsidP="00375F41">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240" w:afterAutospacing="0"/>
        <w:rPr>
          <w:rFonts w:ascii="Segoe UI" w:hAnsi="Segoe UI" w:cs="Segoe UI"/>
          <w:color w:val="000000"/>
          <w:sz w:val="32"/>
          <w:szCs w:val="32"/>
        </w:rPr>
      </w:pPr>
      <w:r w:rsidRPr="00375F41">
        <w:rPr>
          <w:rFonts w:ascii="Segoe UI" w:hAnsi="Segoe UI" w:cs="Segoe UI"/>
          <w:color w:val="000000"/>
          <w:sz w:val="32"/>
          <w:szCs w:val="32"/>
        </w:rPr>
        <w:t>Their empty worship couldn't fix the problem. Since both northern Israel and Judah were practicing idolatry and false worship, it was unacceptable to bring sacrificial animals to try to mollify God by going through the motions of worshiping him while also worshiping other gods.</w:t>
      </w:r>
    </w:p>
    <w:p w:rsidR="00375F41" w:rsidRPr="00375F41" w:rsidRDefault="00375F41" w:rsidP="00375F41">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240" w:afterAutospacing="0"/>
        <w:rPr>
          <w:rFonts w:ascii="Segoe UI" w:hAnsi="Segoe UI" w:cs="Segoe UI"/>
          <w:color w:val="000000"/>
          <w:sz w:val="32"/>
          <w:szCs w:val="32"/>
        </w:rPr>
      </w:pPr>
      <w:r w:rsidRPr="00375F41">
        <w:rPr>
          <w:rFonts w:ascii="Segoe UI" w:hAnsi="Segoe UI" w:cs="Segoe UI"/>
          <w:color w:val="000000"/>
          <w:sz w:val="32"/>
          <w:szCs w:val="32"/>
        </w:rPr>
        <w:t>The chapter's background is political turmoil. The alarm being raised is most likely associated with a phase of the Syro-Ephraimite</w:t>
      </w:r>
      <w:bookmarkStart w:id="0" w:name="_GoBack"/>
      <w:bookmarkEnd w:id="0"/>
      <w:r w:rsidRPr="00375F41">
        <w:rPr>
          <w:rFonts w:ascii="Segoe UI" w:hAnsi="Segoe UI" w:cs="Segoe UI"/>
          <w:color w:val="000000"/>
          <w:sz w:val="32"/>
          <w:szCs w:val="32"/>
        </w:rPr>
        <w:t xml:space="preserve"> War of the 730s BC. Israel turned to Assyria for help, but the alliances were worthless.</w:t>
      </w:r>
    </w:p>
    <w:p w:rsidR="00D91F3C" w:rsidRPr="00375F41" w:rsidRDefault="00375F41" w:rsidP="00375F41">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rPr>
          <w:rFonts w:ascii="Segoe UI" w:hAnsi="Segoe UI" w:cs="Segoe UI"/>
          <w:color w:val="000000"/>
          <w:sz w:val="32"/>
          <w:szCs w:val="32"/>
        </w:rPr>
      </w:pPr>
      <w:r w:rsidRPr="00375F41">
        <w:rPr>
          <w:rFonts w:ascii="Segoe UI" w:hAnsi="Segoe UI" w:cs="Segoe UI"/>
          <w:color w:val="000000"/>
          <w:sz w:val="32"/>
          <w:szCs w:val="32"/>
        </w:rPr>
        <w:t>Still, the chapter ends with hope. God threatened to withdraw from Israel until, out of desperation, they truly repented. For us today, the ultimate resolution to this kind of problem is to reject sin, seek God, and humbly plead for restoration.</w:t>
      </w:r>
    </w:p>
    <w:sectPr w:rsidR="00D91F3C" w:rsidRPr="00375F4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F41"/>
    <w:rsid w:val="002750CB"/>
    <w:rsid w:val="00375F41"/>
    <w:rsid w:val="00A11B48"/>
    <w:rsid w:val="00D91F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E4F3F0F-9BA0-4470-8D29-9AB9EBF35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5F4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75F41"/>
    <w:pPr>
      <w:spacing w:before="100" w:beforeAutospacing="1" w:after="100" w:afterAutospacing="1"/>
    </w:pPr>
  </w:style>
  <w:style w:type="character" w:styleId="Hyperlink">
    <w:name w:val="Hyperlink"/>
    <w:basedOn w:val="DefaultParagraphFont"/>
    <w:uiPriority w:val="99"/>
    <w:unhideWhenUsed/>
    <w:rsid w:val="00375F4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6497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iblegateway.com/passage/?search=Hos%205:1" TargetMode="External"/><Relationship Id="rId5" Type="http://schemas.openxmlformats.org/officeDocument/2006/relationships/hyperlink" Target="https://www.biblegateway.com/passage/?search=Hos%205:1" TargetMode="External"/><Relationship Id="rId4" Type="http://schemas.openxmlformats.org/officeDocument/2006/relationships/hyperlink" Target="https://www.biblegateway.com/passage/?search=Hos%205: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200</Words>
  <Characters>1146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1344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Roderick Grabski</dc:creator>
  <cp:keywords/>
  <dc:description/>
  <cp:lastModifiedBy>Roderick Grabski</cp:lastModifiedBy>
  <cp:revision>3</cp:revision>
  <dcterms:created xsi:type="dcterms:W3CDTF">2026-10-10T17:12:00Z</dcterms:created>
  <dcterms:modified xsi:type="dcterms:W3CDTF">2026-10-12T22:05:00Z</dcterms:modified>
</cp:coreProperties>
</file>