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F4D8E" w14:textId="77777777" w:rsidR="008974E6" w:rsidRDefault="008974E6" w:rsidP="008974E6">
      <w:pPr>
        <w:pStyle w:val="Body"/>
      </w:pPr>
    </w:p>
    <w:p w14:paraId="3B0E3F96" w14:textId="3C11E808" w:rsidR="00ED5C2C" w:rsidRDefault="00C80CA6" w:rsidP="008974E6">
      <w:pPr>
        <w:pStyle w:val="Body"/>
      </w:pPr>
      <w:r>
        <w:t xml:space="preserve">Main Text: 1 Samuel 7:1–17  </w:t>
      </w:r>
    </w:p>
    <w:p w14:paraId="2CAA2D38" w14:textId="77777777" w:rsidR="00ED5C2C" w:rsidRDefault="00C80CA6" w:rsidP="008974E6">
      <w:pPr>
        <w:pStyle w:val="Body"/>
      </w:pPr>
      <w:r>
        <w:rPr>
          <w:lang w:val="en-US"/>
        </w:rPr>
        <w:t>Background: 1 Samuel 4</w:t>
      </w:r>
      <w:r>
        <w:t xml:space="preserve">–6  </w:t>
      </w:r>
    </w:p>
    <w:p w14:paraId="17957B03" w14:textId="77777777" w:rsidR="00ED5C2C" w:rsidRDefault="00C80CA6" w:rsidP="008974E6">
      <w:pPr>
        <w:pStyle w:val="Body"/>
      </w:pPr>
      <w:r>
        <w:rPr>
          <w:lang w:val="en-US"/>
        </w:rPr>
        <w:t>Looking Ahead: 1 Samuel 8</w:t>
      </w:r>
    </w:p>
    <w:p w14:paraId="5C9CE85F" w14:textId="77777777" w:rsidR="00ED5C2C" w:rsidRDefault="00ED5C2C" w:rsidP="008974E6">
      <w:pPr>
        <w:pStyle w:val="Body"/>
      </w:pPr>
    </w:p>
    <w:p w14:paraId="0A8B6CE4" w14:textId="77777777" w:rsidR="00ED5C2C" w:rsidRDefault="00C80CA6" w:rsidP="008974E6">
      <w:pPr>
        <w:pStyle w:val="Body"/>
      </w:pPr>
      <w:r>
        <w:t xml:space="preserve"> Main Idea</w:t>
      </w:r>
    </w:p>
    <w:p w14:paraId="21DD1B48" w14:textId="77777777" w:rsidR="00ED5C2C" w:rsidRDefault="00ED5C2C" w:rsidP="008974E6">
      <w:pPr>
        <w:pStyle w:val="Body"/>
      </w:pPr>
    </w:p>
    <w:p w14:paraId="3A6C5254" w14:textId="77777777" w:rsidR="00ED5C2C" w:rsidRDefault="00C80CA6" w:rsidP="008974E6">
      <w:pPr>
        <w:pStyle w:val="Body"/>
      </w:pPr>
      <w:r>
        <w:rPr>
          <w:lang w:val="en-US"/>
        </w:rPr>
        <w:t>1 Samuel 7 is a turning point in Israel</w:t>
      </w:r>
      <w:r>
        <w:rPr>
          <w:rtl/>
        </w:rPr>
        <w:t>’</w:t>
      </w:r>
      <w:r>
        <w:t>s story.</w:t>
      </w:r>
    </w:p>
    <w:p w14:paraId="689F2AB1" w14:textId="77777777" w:rsidR="00ED5C2C" w:rsidRDefault="00ED5C2C" w:rsidP="008974E6">
      <w:pPr>
        <w:pStyle w:val="Body"/>
      </w:pPr>
    </w:p>
    <w:p w14:paraId="3D35C1C3" w14:textId="77777777" w:rsidR="00ED5C2C" w:rsidRDefault="00C80CA6" w:rsidP="008974E6">
      <w:pPr>
        <w:pStyle w:val="Body"/>
      </w:pPr>
      <w:r>
        <w:rPr>
          <w:lang w:val="en-US"/>
        </w:rPr>
        <w:t xml:space="preserve">In chapter 4, Israel tried to use the ark almost like a guarantee that God would give them victory. </w:t>
      </w:r>
      <w:r>
        <w:rPr>
          <w:lang w:val="en-US"/>
        </w:rPr>
        <w:t>Instead, they were defeated and the ark was captured.</w:t>
      </w:r>
    </w:p>
    <w:p w14:paraId="52571A2C" w14:textId="77777777" w:rsidR="00ED5C2C" w:rsidRPr="008974E6" w:rsidRDefault="00ED5C2C" w:rsidP="008974E6">
      <w:pPr>
        <w:pStyle w:val="Body"/>
        <w:rPr>
          <w:sz w:val="12"/>
          <w:szCs w:val="12"/>
        </w:rPr>
      </w:pPr>
    </w:p>
    <w:p w14:paraId="7293FCFF" w14:textId="77777777" w:rsidR="00ED5C2C" w:rsidRDefault="00C80CA6" w:rsidP="008974E6">
      <w:pPr>
        <w:pStyle w:val="Body"/>
        <w:jc w:val="both"/>
      </w:pPr>
      <w:r>
        <w:rPr>
          <w:lang w:val="en-US"/>
        </w:rPr>
        <w:t>In chapters 5</w:t>
      </w:r>
      <w:r>
        <w:t>–</w:t>
      </w:r>
      <w:r>
        <w:rPr>
          <w:lang w:val="en-US"/>
        </w:rPr>
        <w:t xml:space="preserve">6, God showed that He did not need Israel to defend Him. He humbled the Philistine god Dagon and brought the ark back to </w:t>
      </w:r>
      <w:proofErr w:type="spellStart"/>
      <w:r>
        <w:rPr>
          <w:lang w:val="en-US"/>
        </w:rPr>
        <w:t>Israel.Now</w:t>
      </w:r>
      <w:proofErr w:type="spellEnd"/>
      <w:r>
        <w:rPr>
          <w:lang w:val="en-US"/>
        </w:rPr>
        <w:t xml:space="preserve">, in chapter 7, the real issue comes into </w:t>
      </w:r>
      <w:proofErr w:type="spellStart"/>
      <w:proofErr w:type="gramStart"/>
      <w:r>
        <w:rPr>
          <w:lang w:val="en-US"/>
        </w:rPr>
        <w:t>focus.Israel</w:t>
      </w:r>
      <w:proofErr w:type="spellEnd"/>
      <w:r>
        <w:rPr>
          <w:rtl/>
        </w:rPr>
        <w:t>’</w:t>
      </w:r>
      <w:r>
        <w:rPr>
          <w:lang w:val="en-US"/>
        </w:rPr>
        <w:t>s</w:t>
      </w:r>
      <w:proofErr w:type="gramEnd"/>
      <w:r>
        <w:rPr>
          <w:lang w:val="en-US"/>
        </w:rPr>
        <w:t xml:space="preserve"> greatest problem was not the </w:t>
      </w:r>
      <w:proofErr w:type="spellStart"/>
      <w:r>
        <w:rPr>
          <w:lang w:val="en-US"/>
        </w:rPr>
        <w:t>Philistines.Their</w:t>
      </w:r>
      <w:proofErr w:type="spellEnd"/>
      <w:r>
        <w:rPr>
          <w:lang w:val="en-US"/>
        </w:rPr>
        <w:t xml:space="preserve"> greatest problem was that their hearts had wandered from God.</w:t>
      </w:r>
    </w:p>
    <w:p w14:paraId="50FD2FF4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1C258A98" w14:textId="37F86456" w:rsidR="00ED5C2C" w:rsidRDefault="00C80CA6" w:rsidP="008974E6">
      <w:pPr>
        <w:pStyle w:val="Body"/>
      </w:pPr>
      <w:r>
        <w:rPr>
          <w:lang w:val="en-US"/>
        </w:rPr>
        <w:t xml:space="preserve">1. A Heart That Longs for God — </w:t>
      </w:r>
      <w:r>
        <w:rPr>
          <w:lang w:val="es-ES_tradnl"/>
        </w:rPr>
        <w:t>1 Samuel 7:1</w:t>
      </w:r>
      <w:r>
        <w:t>–2</w:t>
      </w:r>
    </w:p>
    <w:p w14:paraId="6742B2B9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4CF4451" w14:textId="77777777" w:rsidR="00ED5C2C" w:rsidRDefault="00C80CA6" w:rsidP="008974E6">
      <w:pPr>
        <w:pStyle w:val="Body"/>
      </w:pPr>
      <w:r>
        <w:rPr>
          <w:lang w:val="en-US"/>
        </w:rPr>
        <w:t>Read 1 Samuel 7:1</w:t>
      </w:r>
      <w:r>
        <w:t>–</w:t>
      </w:r>
      <w:proofErr w:type="gramStart"/>
      <w:r>
        <w:rPr>
          <w:lang w:val="en-US"/>
        </w:rPr>
        <w:t>2.The</w:t>
      </w:r>
      <w:proofErr w:type="gramEnd"/>
      <w:r>
        <w:rPr>
          <w:lang w:val="en-US"/>
        </w:rPr>
        <w:t xml:space="preserve"> ark is returned, but something is still missing.</w:t>
      </w:r>
    </w:p>
    <w:p w14:paraId="1E7C9A7D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D3F76B1" w14:textId="77777777" w:rsidR="00ED5C2C" w:rsidRDefault="00C80CA6" w:rsidP="008974E6">
      <w:pPr>
        <w:pStyle w:val="Body"/>
      </w:pPr>
      <w:r>
        <w:rPr>
          <w:lang w:val="en-US"/>
        </w:rPr>
        <w:t>Verse 2 tells us:</w:t>
      </w:r>
    </w:p>
    <w:p w14:paraId="76B93080" w14:textId="77777777" w:rsidR="00ED5C2C" w:rsidRDefault="00ED5C2C" w:rsidP="008974E6">
      <w:pPr>
        <w:pStyle w:val="Body"/>
      </w:pPr>
    </w:p>
    <w:p w14:paraId="3986944A" w14:textId="77777777" w:rsidR="00ED5C2C" w:rsidRDefault="00C80CA6" w:rsidP="008974E6">
      <w:pPr>
        <w:pStyle w:val="Body"/>
        <w:rPr>
          <w:b/>
          <w:bCs/>
        </w:rPr>
      </w:pPr>
      <w:r>
        <w:rPr>
          <w:b/>
          <w:bCs/>
          <w:rtl/>
          <w:lang w:val="ar-SA"/>
        </w:rPr>
        <w:t xml:space="preserve"> “</w:t>
      </w:r>
      <w:r>
        <w:rPr>
          <w:b/>
          <w:bCs/>
          <w:lang w:val="en-US"/>
        </w:rPr>
        <w:t>All the people of Israel mourned and sought after the LORD.</w:t>
      </w:r>
      <w:r>
        <w:rPr>
          <w:b/>
          <w:bCs/>
        </w:rPr>
        <w:t>”</w:t>
      </w:r>
    </w:p>
    <w:p w14:paraId="7AF3A309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6FC28D66" w14:textId="77777777" w:rsidR="00ED5C2C" w:rsidRDefault="00C80CA6" w:rsidP="008974E6">
      <w:pPr>
        <w:pStyle w:val="Body"/>
      </w:pPr>
      <w:r>
        <w:rPr>
          <w:lang w:val="en-US"/>
        </w:rPr>
        <w:t>Twenty years have passed. The ark is back, but simply having the ark among them has not restored their relationship with God.</w:t>
      </w:r>
    </w:p>
    <w:p w14:paraId="15B76916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38471B2D" w14:textId="77777777" w:rsidR="00ED5C2C" w:rsidRDefault="00C80CA6" w:rsidP="008974E6">
      <w:pPr>
        <w:pStyle w:val="Body"/>
      </w:pPr>
      <w:r>
        <w:rPr>
          <w:lang w:val="en-US"/>
        </w:rPr>
        <w:t xml:space="preserve">There is an important lesson </w:t>
      </w:r>
      <w:proofErr w:type="spellStart"/>
      <w:proofErr w:type="gramStart"/>
      <w:r>
        <w:rPr>
          <w:lang w:val="en-US"/>
        </w:rPr>
        <w:t>here.It</w:t>
      </w:r>
      <w:proofErr w:type="spellEnd"/>
      <w:proofErr w:type="gramEnd"/>
      <w:r>
        <w:rPr>
          <w:lang w:val="en-US"/>
        </w:rPr>
        <w:t xml:space="preserve"> is possible to have the outwar</w:t>
      </w:r>
      <w:r>
        <w:rPr>
          <w:lang w:val="en-US"/>
        </w:rPr>
        <w:t>d things of faith—worship, Scripture, church, Christian traditions—and still discover that our hearts have wandered.</w:t>
      </w:r>
    </w:p>
    <w:p w14:paraId="1AEA714E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F097CA7" w14:textId="77777777" w:rsidR="00ED5C2C" w:rsidRDefault="00C80CA6" w:rsidP="008974E6">
      <w:pPr>
        <w:pStyle w:val="Body"/>
      </w:pPr>
      <w:r>
        <w:rPr>
          <w:lang w:val="en-US"/>
        </w:rPr>
        <w:t>Israel begins to recognize that what they really need is not merely the ark. They need God Himself.</w:t>
      </w:r>
    </w:p>
    <w:p w14:paraId="19FFD8CE" w14:textId="77777777" w:rsidR="00ED5C2C" w:rsidRDefault="00ED5C2C" w:rsidP="008974E6">
      <w:pPr>
        <w:pStyle w:val="Body"/>
      </w:pPr>
    </w:p>
    <w:p w14:paraId="072D0AEA" w14:textId="77777777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 xml:space="preserve"> Question 1</w:t>
      </w:r>
    </w:p>
    <w:p w14:paraId="66086FB3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6CB204CF" w14:textId="77777777" w:rsidR="00ED5C2C" w:rsidRDefault="00C80CA6" w:rsidP="008974E6">
      <w:pPr>
        <w:pStyle w:val="Body"/>
      </w:pPr>
      <w:r>
        <w:rPr>
          <w:lang w:val="en-US"/>
        </w:rPr>
        <w:t xml:space="preserve">What do you think caused Israel finally to </w:t>
      </w:r>
      <w:r>
        <w:rPr>
          <w:rtl/>
          <w:lang w:val="ar-SA"/>
        </w:rPr>
        <w:t>“</w:t>
      </w:r>
      <w:r>
        <w:rPr>
          <w:lang w:val="en-US"/>
        </w:rPr>
        <w:t>seek after the LORD</w:t>
      </w:r>
      <w:r>
        <w:t>”</w:t>
      </w:r>
      <w:r>
        <w:rPr>
          <w:lang w:val="en-US"/>
        </w:rPr>
        <w:t>? What might cause us to realize that our hearts have slowly wandered from God?</w:t>
      </w:r>
    </w:p>
    <w:p w14:paraId="4246A4F6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B335852" w14:textId="77777777" w:rsidR="00ED5C2C" w:rsidRDefault="00C80CA6" w:rsidP="008974E6">
      <w:pPr>
        <w:pStyle w:val="Body"/>
      </w:pPr>
      <w:r>
        <w:rPr>
          <w:lang w:val="en-US"/>
        </w:rPr>
        <w:t xml:space="preserve"> 2. Returning Requires More Than Feeling Sorry — </w:t>
      </w:r>
      <w:r>
        <w:rPr>
          <w:lang w:val="es-ES_tradnl"/>
        </w:rPr>
        <w:t>1 Samuel 7:3</w:t>
      </w:r>
      <w:r>
        <w:t>–4</w:t>
      </w:r>
    </w:p>
    <w:p w14:paraId="6BD00B4B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74E1D5B" w14:textId="77777777" w:rsidR="00ED5C2C" w:rsidRDefault="00C80CA6" w:rsidP="008974E6">
      <w:pPr>
        <w:pStyle w:val="Body"/>
      </w:pPr>
      <w:r>
        <w:rPr>
          <w:lang w:val="en-US"/>
        </w:rPr>
        <w:t>Read verses 3</w:t>
      </w:r>
      <w:r>
        <w:t>–4.</w:t>
      </w:r>
      <w:r>
        <w:rPr>
          <w:lang w:val="en-US"/>
        </w:rPr>
        <w:t xml:space="preserve"> Samuel says: </w:t>
      </w:r>
      <w:r>
        <w:rPr>
          <w:rtl/>
          <w:lang w:val="ar-SA"/>
        </w:rPr>
        <w:t>“</w:t>
      </w:r>
      <w:r>
        <w:rPr>
          <w:lang w:val="en-US"/>
        </w:rPr>
        <w:t>If you are ret</w:t>
      </w:r>
      <w:r>
        <w:rPr>
          <w:lang w:val="en-US"/>
        </w:rPr>
        <w:t>urning to the LORD with all your hearts, then rid yourselves of the foreign gods...and commit yourselves to the LORD and serve him only.</w:t>
      </w:r>
      <w:r>
        <w:t>”</w:t>
      </w:r>
    </w:p>
    <w:p w14:paraId="7AC8EF1E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98A418C" w14:textId="77777777" w:rsidR="00ED5C2C" w:rsidRDefault="00C80CA6" w:rsidP="008974E6">
      <w:pPr>
        <w:pStyle w:val="Body"/>
      </w:pPr>
      <w:r>
        <w:rPr>
          <w:lang w:val="en-US"/>
        </w:rPr>
        <w:t xml:space="preserve">Samuel does not simply tell them to feel badly about what has happened. He tells them to </w:t>
      </w:r>
      <w:proofErr w:type="spellStart"/>
      <w:proofErr w:type="gramStart"/>
      <w:r>
        <w:rPr>
          <w:lang w:val="en-US"/>
        </w:rPr>
        <w:t>return.And</w:t>
      </w:r>
      <w:proofErr w:type="spellEnd"/>
      <w:proofErr w:type="gramEnd"/>
      <w:r>
        <w:rPr>
          <w:lang w:val="en-US"/>
        </w:rPr>
        <w:t xml:space="preserve"> returning involve</w:t>
      </w:r>
      <w:r>
        <w:rPr>
          <w:lang w:val="en-US"/>
        </w:rPr>
        <w:t xml:space="preserve">s </w:t>
      </w:r>
      <w:proofErr w:type="spellStart"/>
      <w:r>
        <w:rPr>
          <w:lang w:val="en-US"/>
        </w:rPr>
        <w:t>action.Put</w:t>
      </w:r>
      <w:proofErr w:type="spellEnd"/>
      <w:r>
        <w:rPr>
          <w:lang w:val="en-US"/>
        </w:rPr>
        <w:t xml:space="preserve"> away the </w:t>
      </w:r>
      <w:proofErr w:type="spellStart"/>
      <w:r>
        <w:rPr>
          <w:lang w:val="en-US"/>
        </w:rPr>
        <w:t>idols.Turn</w:t>
      </w:r>
      <w:proofErr w:type="spellEnd"/>
      <w:r>
        <w:rPr>
          <w:lang w:val="en-US"/>
        </w:rPr>
        <w:t xml:space="preserve"> your heart toward </w:t>
      </w:r>
      <w:proofErr w:type="spellStart"/>
      <w:r>
        <w:rPr>
          <w:lang w:val="en-US"/>
        </w:rPr>
        <w:t>God.Serve</w:t>
      </w:r>
      <w:proofErr w:type="spellEnd"/>
      <w:r>
        <w:rPr>
          <w:lang w:val="en-US"/>
        </w:rPr>
        <w:t xml:space="preserve"> Him alone. </w:t>
      </w:r>
      <w:r>
        <w:t>Israel</w:t>
      </w:r>
      <w:r>
        <w:rPr>
          <w:rtl/>
        </w:rPr>
        <w:t>’</w:t>
      </w:r>
      <w:r>
        <w:rPr>
          <w:lang w:val="en-US"/>
        </w:rPr>
        <w:t xml:space="preserve">s idols were visible—Baals and </w:t>
      </w:r>
      <w:proofErr w:type="spellStart"/>
      <w:r>
        <w:rPr>
          <w:lang w:val="en-US"/>
        </w:rPr>
        <w:t>Ashtoreths</w:t>
      </w:r>
      <w:proofErr w:type="spellEnd"/>
      <w:r>
        <w:rPr>
          <w:lang w:val="en-US"/>
        </w:rPr>
        <w:t>. Ours may be less obvious.</w:t>
      </w:r>
    </w:p>
    <w:p w14:paraId="18013DDA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2AE8B32" w14:textId="77777777" w:rsidR="00ED5C2C" w:rsidRDefault="00C80CA6" w:rsidP="008974E6">
      <w:pPr>
        <w:pStyle w:val="Body"/>
      </w:pPr>
      <w:r>
        <w:rPr>
          <w:lang w:val="en-US"/>
        </w:rPr>
        <w:t>Anything we depend upon for the security, identity, satisfaction, or control that belongs ultimately to God</w:t>
      </w:r>
      <w:r>
        <w:rPr>
          <w:lang w:val="en-US"/>
        </w:rPr>
        <w:t xml:space="preserve"> can slowly become an idol.</w:t>
      </w:r>
    </w:p>
    <w:p w14:paraId="7D1EBD13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1F487FC9" w14:textId="49393074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>Question 2</w:t>
      </w:r>
    </w:p>
    <w:p w14:paraId="3B5B1291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FE428A2" w14:textId="77777777" w:rsidR="00ED5C2C" w:rsidRDefault="00C80CA6" w:rsidP="008974E6">
      <w:pPr>
        <w:pStyle w:val="Body"/>
      </w:pPr>
      <w:r>
        <w:rPr>
          <w:lang w:val="en-US"/>
        </w:rPr>
        <w:t xml:space="preserve">What is the difference between regretting our circumstances and genuinely returning to God? What might </w:t>
      </w:r>
      <w:r>
        <w:rPr>
          <w:rtl/>
          <w:lang w:val="ar-SA"/>
        </w:rPr>
        <w:t>“</w:t>
      </w:r>
      <w:r>
        <w:rPr>
          <w:lang w:val="en-US"/>
        </w:rPr>
        <w:t>putting away our idols</w:t>
      </w:r>
      <w:r>
        <w:t xml:space="preserve">” </w:t>
      </w:r>
      <w:r>
        <w:rPr>
          <w:lang w:val="en-US"/>
        </w:rPr>
        <w:t>look like today?</w:t>
      </w:r>
    </w:p>
    <w:p w14:paraId="11833F8E" w14:textId="7E4F0178" w:rsidR="00ED5C2C" w:rsidRDefault="00C80CA6" w:rsidP="008974E6">
      <w:pPr>
        <w:pStyle w:val="Body"/>
      </w:pPr>
      <w:r>
        <w:rPr>
          <w:lang w:val="en-US"/>
        </w:rPr>
        <w:t xml:space="preserve">3. Confession Brings Us Back to Reality — </w:t>
      </w:r>
      <w:r>
        <w:rPr>
          <w:lang w:val="es-ES_tradnl"/>
        </w:rPr>
        <w:t>1 Samuel 7:5</w:t>
      </w:r>
      <w:r>
        <w:t>–6</w:t>
      </w:r>
    </w:p>
    <w:p w14:paraId="7329E746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99A6D94" w14:textId="77777777" w:rsidR="00ED5C2C" w:rsidRDefault="00C80CA6" w:rsidP="008974E6">
      <w:pPr>
        <w:pStyle w:val="Body"/>
      </w:pPr>
      <w:r>
        <w:rPr>
          <w:lang w:val="en-US"/>
        </w:rPr>
        <w:t xml:space="preserve">List </w:t>
      </w:r>
      <w:r>
        <w:rPr>
          <w:lang w:val="en-US"/>
        </w:rPr>
        <w:t>what they were confessing before the Lord</w:t>
      </w:r>
    </w:p>
    <w:p w14:paraId="246A9811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8587ABA" w14:textId="77777777" w:rsidR="00ED5C2C" w:rsidRDefault="00C80CA6" w:rsidP="008974E6">
      <w:pPr>
        <w:pStyle w:val="Body"/>
      </w:pPr>
      <w:r>
        <w:rPr>
          <w:lang w:val="en-US"/>
        </w:rPr>
        <w:t>This is one of the marks of genuine repentance. We stop explaining ourselves long enough to become honest before God.</w:t>
      </w:r>
    </w:p>
    <w:p w14:paraId="6568EE09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580BF84" w14:textId="3204A696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>Question 3</w:t>
      </w:r>
    </w:p>
    <w:p w14:paraId="373FE22D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8D4AD2B" w14:textId="77777777" w:rsidR="00ED5C2C" w:rsidRDefault="00C80CA6" w:rsidP="008974E6">
      <w:pPr>
        <w:pStyle w:val="Body"/>
      </w:pPr>
      <w:r>
        <w:rPr>
          <w:lang w:val="en-US"/>
        </w:rPr>
        <w:t>Why is confession necessary in returning to God? Why do we sometimes find it easi</w:t>
      </w:r>
      <w:r>
        <w:rPr>
          <w:lang w:val="en-US"/>
        </w:rPr>
        <w:t xml:space="preserve">er to explain or justify ourselves than simply admit, </w:t>
      </w:r>
      <w:r>
        <w:rPr>
          <w:rtl/>
          <w:lang w:val="ar-SA"/>
        </w:rPr>
        <w:t>“</w:t>
      </w:r>
      <w:r>
        <w:rPr>
          <w:lang w:val="en-US"/>
        </w:rPr>
        <w:t>I was wrong</w:t>
      </w:r>
      <w:r>
        <w:t>”</w:t>
      </w:r>
      <w:r w:rsidRPr="008974E6">
        <w:rPr>
          <w:lang w:val="en-CA"/>
        </w:rPr>
        <w:t>?</w:t>
      </w:r>
    </w:p>
    <w:p w14:paraId="0E2138F5" w14:textId="4F2E07F0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en-US"/>
        </w:rPr>
        <w:lastRenderedPageBreak/>
        <w:t xml:space="preserve">4. The Crisis Has Not Disappeared — </w:t>
      </w:r>
      <w:r>
        <w:rPr>
          <w:b/>
          <w:bCs/>
          <w:lang w:val="es-ES_tradnl"/>
        </w:rPr>
        <w:t>1 Samuel 7:7</w:t>
      </w:r>
      <w:r>
        <w:rPr>
          <w:b/>
          <w:bCs/>
        </w:rPr>
        <w:t>–9</w:t>
      </w:r>
    </w:p>
    <w:p w14:paraId="3A6F2102" w14:textId="77777777" w:rsidR="00ED5C2C" w:rsidRDefault="00C80CA6" w:rsidP="008974E6">
      <w:pPr>
        <w:pStyle w:val="Body"/>
      </w:pPr>
      <w:r>
        <w:rPr>
          <w:lang w:val="en-US"/>
        </w:rPr>
        <w:t xml:space="preserve">Something interesting happens next. Israel has repented. They have removed their idols. They have confessed their sin. And then </w:t>
      </w:r>
      <w:r>
        <w:rPr>
          <w:lang w:val="en-US"/>
        </w:rPr>
        <w:t>the Philistines attack.</w:t>
      </w:r>
    </w:p>
    <w:p w14:paraId="54522104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6DC987BE" w14:textId="77777777" w:rsidR="00ED5C2C" w:rsidRDefault="00C80CA6" w:rsidP="008974E6">
      <w:pPr>
        <w:pStyle w:val="Body"/>
      </w:pPr>
      <w:r>
        <w:rPr>
          <w:lang w:val="en-US"/>
        </w:rPr>
        <w:t>Returning to God does not mean that all our problems suddenly disappear. When Israel hears that the Philistines are coming, they become afraid.</w:t>
      </w:r>
    </w:p>
    <w:p w14:paraId="67697670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53F18E9D" w14:textId="77777777" w:rsidR="00ED5C2C" w:rsidRDefault="00C80CA6" w:rsidP="008974E6">
      <w:pPr>
        <w:pStyle w:val="Body"/>
      </w:pPr>
      <w:r>
        <w:rPr>
          <w:lang w:val="en-US"/>
        </w:rPr>
        <w:t xml:space="preserve">But compare their response with chapter </w:t>
      </w:r>
      <w:proofErr w:type="gramStart"/>
      <w:r>
        <w:rPr>
          <w:lang w:val="en-US"/>
        </w:rPr>
        <w:t>4..</w:t>
      </w:r>
      <w:proofErr w:type="gramEnd"/>
      <w:r>
        <w:rPr>
          <w:lang w:val="en-US"/>
        </w:rPr>
        <w:t xml:space="preserve">  In chapter 4, when they were afraid, they</w:t>
      </w:r>
      <w:r>
        <w:rPr>
          <w:lang w:val="en-US"/>
        </w:rPr>
        <w:t xml:space="preserve"> said:</w:t>
      </w:r>
    </w:p>
    <w:p w14:paraId="74F8F466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DC4E551" w14:textId="77777777" w:rsidR="00ED5C2C" w:rsidRDefault="00C80CA6" w:rsidP="008974E6">
      <w:pPr>
        <w:pStyle w:val="Body"/>
      </w:pPr>
      <w:r>
        <w:rPr>
          <w:rtl/>
          <w:lang w:val="ar-SA"/>
        </w:rPr>
        <w:t>“</w:t>
      </w:r>
      <w:r>
        <w:rPr>
          <w:lang w:val="en-US"/>
        </w:rPr>
        <w:t>Bring the ark.</w:t>
      </w:r>
      <w:r>
        <w:t>”</w:t>
      </w:r>
      <w:r>
        <w:rPr>
          <w:lang w:val="en-US"/>
        </w:rPr>
        <w:t xml:space="preserve">Now they say to </w:t>
      </w:r>
      <w:proofErr w:type="gramStart"/>
      <w:r>
        <w:rPr>
          <w:lang w:val="en-US"/>
        </w:rPr>
        <w:t>Samuel:</w:t>
      </w:r>
      <w:r>
        <w:rPr>
          <w:rtl/>
          <w:lang w:val="ar-SA"/>
        </w:rPr>
        <w:t>“</w:t>
      </w:r>
      <w:proofErr w:type="gramEnd"/>
      <w:r>
        <w:rPr>
          <w:lang w:val="en-US"/>
        </w:rPr>
        <w:t>Do not stop crying out to the LORD our God for us, that he may rescue us.</w:t>
      </w:r>
      <w:r>
        <w:t>”</w:t>
      </w:r>
    </w:p>
    <w:p w14:paraId="559E1C6E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DB59728" w14:textId="77777777" w:rsidR="00ED5C2C" w:rsidRDefault="00C80CA6" w:rsidP="008974E6">
      <w:pPr>
        <w:pStyle w:val="Body"/>
      </w:pPr>
      <w:r>
        <w:rPr>
          <w:lang w:val="en-US"/>
        </w:rPr>
        <w:t>That is spiritual growth. Previously they tried to use God. Now they are learning to depend upon God.</w:t>
      </w:r>
    </w:p>
    <w:p w14:paraId="2A74A24A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5782B2AB" w14:textId="77777777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 xml:space="preserve"> Question 4</w:t>
      </w:r>
    </w:p>
    <w:p w14:paraId="4C0D3664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31EC863A" w14:textId="77777777" w:rsidR="00ED5C2C" w:rsidRDefault="00C80CA6" w:rsidP="008974E6">
      <w:pPr>
        <w:pStyle w:val="Body"/>
      </w:pPr>
      <w:r>
        <w:rPr>
          <w:lang w:val="it-IT"/>
        </w:rPr>
        <w:t>Compare Israel</w:t>
      </w:r>
      <w:r>
        <w:rPr>
          <w:rtl/>
        </w:rPr>
        <w:t>’</w:t>
      </w:r>
      <w:r>
        <w:rPr>
          <w:lang w:val="en-US"/>
        </w:rPr>
        <w:t>s</w:t>
      </w:r>
      <w:r>
        <w:rPr>
          <w:lang w:val="en-US"/>
        </w:rPr>
        <w:t xml:space="preserve"> response to crisis in chapters 4 and 7. What has changed? When difficulties come, how can we tell whether we are genuinely trusting God or simply asking Him to make our plans work?</w:t>
      </w:r>
    </w:p>
    <w:p w14:paraId="59E62820" w14:textId="7777972A" w:rsidR="00ED5C2C" w:rsidRDefault="00ED5C2C" w:rsidP="008974E6">
      <w:pPr>
        <w:pStyle w:val="Body"/>
        <w:rPr>
          <w:sz w:val="10"/>
          <w:szCs w:val="10"/>
        </w:rPr>
      </w:pPr>
    </w:p>
    <w:p w14:paraId="41EF1BD2" w14:textId="77777777" w:rsidR="008974E6" w:rsidRPr="008974E6" w:rsidRDefault="008974E6" w:rsidP="008974E6">
      <w:pPr>
        <w:pStyle w:val="Body"/>
        <w:rPr>
          <w:sz w:val="10"/>
          <w:szCs w:val="10"/>
        </w:rPr>
      </w:pPr>
    </w:p>
    <w:p w14:paraId="68D5994E" w14:textId="33F37414" w:rsidR="00ED5C2C" w:rsidRDefault="00C80CA6" w:rsidP="008974E6">
      <w:pPr>
        <w:pStyle w:val="Body"/>
      </w:pPr>
      <w:r>
        <w:rPr>
          <w:lang w:val="en-US"/>
        </w:rPr>
        <w:t xml:space="preserve">5. The LORD Fought for Them — </w:t>
      </w:r>
      <w:r>
        <w:rPr>
          <w:lang w:val="es-ES_tradnl"/>
        </w:rPr>
        <w:t>1 Samuel 7:10</w:t>
      </w:r>
      <w:r>
        <w:t>–11</w:t>
      </w:r>
    </w:p>
    <w:p w14:paraId="656732CE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4314F123" w14:textId="77777777" w:rsidR="00ED5C2C" w:rsidRDefault="00C80CA6" w:rsidP="008974E6">
      <w:pPr>
        <w:pStyle w:val="Body"/>
      </w:pPr>
      <w:r>
        <w:rPr>
          <w:lang w:val="en-US"/>
        </w:rPr>
        <w:t>Read verses 10</w:t>
      </w:r>
      <w:r>
        <w:t>–</w:t>
      </w:r>
      <w:proofErr w:type="gramStart"/>
      <w:r>
        <w:rPr>
          <w:lang w:val="en-US"/>
        </w:rPr>
        <w:t>11.While</w:t>
      </w:r>
      <w:proofErr w:type="gramEnd"/>
      <w:r>
        <w:rPr>
          <w:lang w:val="en-US"/>
        </w:rPr>
        <w:t xml:space="preserve"> Samuel is offering the sacrifice, the Philistines approach.</w:t>
      </w:r>
    </w:p>
    <w:p w14:paraId="15739F90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FBD149B" w14:textId="77777777" w:rsidR="00ED5C2C" w:rsidRDefault="00C80CA6" w:rsidP="008974E6">
      <w:pPr>
        <w:pStyle w:val="Body"/>
      </w:pPr>
      <w:r>
        <w:rPr>
          <w:lang w:val="en-US"/>
        </w:rPr>
        <w:t>But before Israel can claim the victory as its own:</w:t>
      </w:r>
      <w:proofErr w:type="gramStart"/>
      <w:r>
        <w:rPr>
          <w:lang w:val="en-US"/>
        </w:rPr>
        <w:t xml:space="preserve">  </w:t>
      </w:r>
      <w:r>
        <w:rPr>
          <w:rtl/>
          <w:lang w:val="ar-SA"/>
        </w:rPr>
        <w:t xml:space="preserve"> “</w:t>
      </w:r>
      <w:proofErr w:type="gramEnd"/>
      <w:r>
        <w:rPr>
          <w:lang w:val="en-US"/>
        </w:rPr>
        <w:t>The LORD thundered with loud thunder against the Philistines and threw them into such a panic that they were routed before the Israelites.</w:t>
      </w:r>
      <w:r>
        <w:t>”</w:t>
      </w:r>
    </w:p>
    <w:p w14:paraId="63CC481C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2EF75727" w14:textId="77777777" w:rsidR="00ED5C2C" w:rsidRDefault="00C80CA6" w:rsidP="008974E6">
      <w:pPr>
        <w:pStyle w:val="Body"/>
      </w:pPr>
      <w:r>
        <w:rPr>
          <w:lang w:val="en-US"/>
        </w:rPr>
        <w:t>Israel still participates. They pursue the Philistines. But the story makes clear who gave the victory. The LORD did.</w:t>
      </w:r>
    </w:p>
    <w:p w14:paraId="61D74C1B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1B8F98F4" w14:textId="77777777" w:rsidR="00ED5C2C" w:rsidRDefault="00C80CA6" w:rsidP="008974E6">
      <w:pPr>
        <w:pStyle w:val="Body"/>
        <w:jc w:val="both"/>
      </w:pPr>
      <w:r>
        <w:rPr>
          <w:lang w:val="en-US"/>
        </w:rPr>
        <w:t>This is something Israel needed to learn before they entered the story of kingship. Their security did not ultimately depend upon havin</w:t>
      </w:r>
      <w:r>
        <w:rPr>
          <w:lang w:val="en-US"/>
        </w:rPr>
        <w:t>g the strongest army, the best strategy, or the most impressive leader. Their security rested in God.</w:t>
      </w:r>
    </w:p>
    <w:p w14:paraId="6EEB86C1" w14:textId="77777777" w:rsidR="00ED5C2C" w:rsidRPr="008974E6" w:rsidRDefault="00ED5C2C" w:rsidP="008974E6">
      <w:pPr>
        <w:pStyle w:val="Body"/>
        <w:rPr>
          <w:b/>
          <w:bCs/>
          <w:sz w:val="10"/>
          <w:szCs w:val="10"/>
        </w:rPr>
      </w:pPr>
    </w:p>
    <w:p w14:paraId="5C9D8A34" w14:textId="77777777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 xml:space="preserve"> Question 5</w:t>
      </w:r>
    </w:p>
    <w:p w14:paraId="22CBE2E8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2CC94FC" w14:textId="77777777" w:rsidR="00ED5C2C" w:rsidRDefault="00C80CA6" w:rsidP="008974E6">
      <w:pPr>
        <w:pStyle w:val="Body"/>
      </w:pPr>
      <w:r>
        <w:rPr>
          <w:lang w:val="en-US"/>
        </w:rPr>
        <w:t>What does this victory teach Israel about the kind of God they serve? How should dependence upon God affect the way we approach problems tha</w:t>
      </w:r>
      <w:r>
        <w:rPr>
          <w:lang w:val="en-US"/>
        </w:rPr>
        <w:t>t still require us to act?</w:t>
      </w:r>
    </w:p>
    <w:p w14:paraId="7D7C2B95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7EC3342F" w14:textId="1DB900B4" w:rsidR="00ED5C2C" w:rsidRDefault="00C80CA6" w:rsidP="008974E6">
      <w:pPr>
        <w:pStyle w:val="Body"/>
      </w:pPr>
      <w:r>
        <w:rPr>
          <w:lang w:val="en-US"/>
        </w:rPr>
        <w:t xml:space="preserve">6. Remember Your Ebenezer — </w:t>
      </w:r>
      <w:r>
        <w:rPr>
          <w:lang w:val="es-ES_tradnl"/>
        </w:rPr>
        <w:t>1 Samuel 7:12</w:t>
      </w:r>
      <w:r>
        <w:t>–14</w:t>
      </w:r>
    </w:p>
    <w:p w14:paraId="21B5E11E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598A010E" w14:textId="77777777" w:rsidR="00ED5C2C" w:rsidRDefault="00C80CA6" w:rsidP="008974E6">
      <w:pPr>
        <w:pStyle w:val="Body"/>
        <w:jc w:val="both"/>
      </w:pPr>
      <w:r>
        <w:rPr>
          <w:lang w:val="en-US"/>
        </w:rPr>
        <w:t xml:space="preserve">After the victory Samuel takes a stone and sets it up between Mizpah and Shen. He names it Ebenezer, meaning </w:t>
      </w:r>
      <w:r>
        <w:rPr>
          <w:rtl/>
          <w:lang w:val="ar-SA"/>
        </w:rPr>
        <w:t>“</w:t>
      </w:r>
      <w:r>
        <w:rPr>
          <w:lang w:val="en-US"/>
        </w:rPr>
        <w:t>stone of help,</w:t>
      </w:r>
      <w:r>
        <w:t xml:space="preserve">” </w:t>
      </w:r>
      <w:r>
        <w:rPr>
          <w:lang w:val="en-US"/>
        </w:rPr>
        <w:t>saying</w:t>
      </w:r>
      <w:proofErr w:type="gramStart"/>
      <w:r>
        <w:rPr>
          <w:lang w:val="en-US"/>
        </w:rPr>
        <w:t xml:space="preserve">:  </w:t>
      </w:r>
      <w:r>
        <w:rPr>
          <w:rtl/>
          <w:lang w:val="ar-SA"/>
        </w:rPr>
        <w:t>“</w:t>
      </w:r>
      <w:proofErr w:type="gramEnd"/>
      <w:r>
        <w:rPr>
          <w:lang w:val="en-US"/>
        </w:rPr>
        <w:t>Thus far the LORD has helped us.</w:t>
      </w:r>
      <w:r>
        <w:t>”</w:t>
      </w:r>
      <w:r>
        <w:rPr>
          <w:lang w:val="en-US"/>
        </w:rPr>
        <w:t xml:space="preserve"> </w:t>
      </w:r>
      <w:r>
        <w:rPr>
          <w:lang w:val="en-US"/>
        </w:rPr>
        <w:t>Samuel wants Israel to remember.</w:t>
      </w:r>
    </w:p>
    <w:p w14:paraId="1E576907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1A64FD73" w14:textId="77777777" w:rsidR="00ED5C2C" w:rsidRDefault="00C80CA6" w:rsidP="008974E6">
      <w:pPr>
        <w:pStyle w:val="Body"/>
      </w:pPr>
      <w:r>
        <w:rPr>
          <w:lang w:val="en-US"/>
        </w:rPr>
        <w:t>Why is remembering important for these Israelites spiritual life</w:t>
      </w:r>
      <w:r w:rsidRPr="008974E6">
        <w:rPr>
          <w:lang w:val="en-CA"/>
        </w:rPr>
        <w:t>?</w:t>
      </w:r>
    </w:p>
    <w:p w14:paraId="2F5BD854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5F5EBECC" w14:textId="5D5CC045" w:rsidR="00ED5C2C" w:rsidRDefault="00C80CA6" w:rsidP="008974E6">
      <w:pPr>
        <w:pStyle w:val="Body"/>
        <w:rPr>
          <w:b/>
          <w:bCs/>
        </w:rPr>
      </w:pPr>
      <w:r>
        <w:rPr>
          <w:b/>
          <w:bCs/>
          <w:lang w:val="it-IT"/>
        </w:rPr>
        <w:t>Question 6</w:t>
      </w:r>
    </w:p>
    <w:p w14:paraId="50CA8D39" w14:textId="77777777" w:rsidR="00ED5C2C" w:rsidRPr="008974E6" w:rsidRDefault="00ED5C2C" w:rsidP="008974E6">
      <w:pPr>
        <w:pStyle w:val="Body"/>
        <w:rPr>
          <w:sz w:val="10"/>
          <w:szCs w:val="10"/>
        </w:rPr>
      </w:pPr>
    </w:p>
    <w:p w14:paraId="059899E1" w14:textId="77777777" w:rsidR="00ED5C2C" w:rsidRDefault="00C80CA6" w:rsidP="008974E6">
      <w:pPr>
        <w:pStyle w:val="Body"/>
      </w:pPr>
      <w:r>
        <w:rPr>
          <w:lang w:val="en-US"/>
        </w:rPr>
        <w:t xml:space="preserve">What is an </w:t>
      </w:r>
      <w:r>
        <w:rPr>
          <w:rtl/>
          <w:lang w:val="ar-SA"/>
        </w:rPr>
        <w:t>“</w:t>
      </w:r>
      <w:r>
        <w:t xml:space="preserve">Ebenezer” </w:t>
      </w:r>
      <w:r>
        <w:rPr>
          <w:lang w:val="en-US"/>
        </w:rPr>
        <w:t xml:space="preserve">in your own life—a time when you can say, </w:t>
      </w:r>
      <w:r>
        <w:rPr>
          <w:rtl/>
          <w:lang w:val="ar-SA"/>
        </w:rPr>
        <w:t>“</w:t>
      </w:r>
      <w:r>
        <w:rPr>
          <w:lang w:val="en-US"/>
        </w:rPr>
        <w:t>Thus far the LORD has helped me</w:t>
      </w:r>
      <w:r>
        <w:t>”</w:t>
      </w:r>
      <w:r>
        <w:rPr>
          <w:lang w:val="en-US"/>
        </w:rPr>
        <w:t>? How can remembering God</w:t>
      </w:r>
      <w:r>
        <w:rPr>
          <w:rtl/>
        </w:rPr>
        <w:t>’</w:t>
      </w:r>
      <w:r>
        <w:rPr>
          <w:lang w:val="en-US"/>
        </w:rPr>
        <w:t>s past faithfulnes</w:t>
      </w:r>
      <w:r>
        <w:rPr>
          <w:lang w:val="en-US"/>
        </w:rPr>
        <w:t>s help you face what you cannot control today?</w:t>
      </w:r>
    </w:p>
    <w:p w14:paraId="4A53FBDE" w14:textId="77777777" w:rsidR="00ED5C2C" w:rsidRDefault="00ED5C2C" w:rsidP="008974E6">
      <w:pPr>
        <w:pStyle w:val="Body"/>
      </w:pPr>
    </w:p>
    <w:p w14:paraId="12F25728" w14:textId="77777777" w:rsidR="00ED5C2C" w:rsidRDefault="00ED5C2C" w:rsidP="008974E6">
      <w:pPr>
        <w:pStyle w:val="Body"/>
      </w:pPr>
    </w:p>
    <w:p w14:paraId="76065565" w14:textId="77777777" w:rsidR="00ED5C2C" w:rsidRDefault="00ED5C2C" w:rsidP="008974E6">
      <w:pPr>
        <w:pStyle w:val="Body"/>
      </w:pPr>
    </w:p>
    <w:p w14:paraId="6C0708E9" w14:textId="77777777" w:rsidR="00ED5C2C" w:rsidRDefault="00ED5C2C" w:rsidP="008974E6">
      <w:pPr>
        <w:pStyle w:val="Body"/>
      </w:pPr>
    </w:p>
    <w:p w14:paraId="64EDD159" w14:textId="77777777" w:rsidR="00ED5C2C" w:rsidRDefault="00ED5C2C" w:rsidP="008974E6">
      <w:pPr>
        <w:pStyle w:val="Body"/>
      </w:pPr>
    </w:p>
    <w:p w14:paraId="1285232B" w14:textId="77777777" w:rsidR="00ED5C2C" w:rsidRDefault="00ED5C2C" w:rsidP="008974E6">
      <w:pPr>
        <w:pStyle w:val="Body"/>
      </w:pPr>
    </w:p>
    <w:p w14:paraId="18A2E850" w14:textId="77777777" w:rsidR="00ED5C2C" w:rsidRDefault="00ED5C2C" w:rsidP="008974E6">
      <w:pPr>
        <w:pStyle w:val="Body"/>
      </w:pPr>
    </w:p>
    <w:p w14:paraId="3CB707AD" w14:textId="77777777" w:rsidR="00ED5C2C" w:rsidRDefault="00ED5C2C" w:rsidP="008974E6">
      <w:pPr>
        <w:pStyle w:val="Body"/>
      </w:pPr>
    </w:p>
    <w:p w14:paraId="54AE3DAE" w14:textId="77777777" w:rsidR="00ED5C2C" w:rsidRDefault="00ED5C2C" w:rsidP="008974E6">
      <w:pPr>
        <w:pStyle w:val="Body"/>
      </w:pPr>
    </w:p>
    <w:p w14:paraId="3B812124" w14:textId="77777777" w:rsidR="00ED5C2C" w:rsidRDefault="00ED5C2C" w:rsidP="008974E6">
      <w:pPr>
        <w:pStyle w:val="Body"/>
      </w:pPr>
    </w:p>
    <w:p w14:paraId="63E12F41" w14:textId="77777777" w:rsidR="00ED5C2C" w:rsidRDefault="00ED5C2C" w:rsidP="008974E6">
      <w:pPr>
        <w:pStyle w:val="Body"/>
      </w:pPr>
    </w:p>
    <w:p w14:paraId="50DEADE6" w14:textId="77777777" w:rsidR="00ED5C2C" w:rsidRDefault="00ED5C2C" w:rsidP="008974E6">
      <w:pPr>
        <w:pStyle w:val="Body"/>
      </w:pPr>
    </w:p>
    <w:p w14:paraId="09C22FDE" w14:textId="77777777" w:rsidR="00ED5C2C" w:rsidRDefault="00ED5C2C" w:rsidP="008974E6">
      <w:pPr>
        <w:pStyle w:val="Body"/>
      </w:pPr>
    </w:p>
    <w:p w14:paraId="79B30CEB" w14:textId="77777777" w:rsidR="00ED5C2C" w:rsidRDefault="00ED5C2C" w:rsidP="008974E6">
      <w:pPr>
        <w:pStyle w:val="Body"/>
      </w:pPr>
    </w:p>
    <w:p w14:paraId="65039931" w14:textId="77777777" w:rsidR="00ED5C2C" w:rsidRDefault="00ED5C2C" w:rsidP="008974E6">
      <w:pPr>
        <w:pStyle w:val="Body"/>
      </w:pPr>
    </w:p>
    <w:p w14:paraId="5618D686" w14:textId="77777777" w:rsidR="00ED5C2C" w:rsidRDefault="00ED5C2C" w:rsidP="008974E6">
      <w:pPr>
        <w:pStyle w:val="Body"/>
      </w:pPr>
    </w:p>
    <w:p w14:paraId="11EAB7D6" w14:textId="77777777" w:rsidR="00ED5C2C" w:rsidRDefault="00ED5C2C" w:rsidP="008974E6">
      <w:pPr>
        <w:pStyle w:val="Body"/>
      </w:pPr>
    </w:p>
    <w:p w14:paraId="1374EFC2" w14:textId="77777777" w:rsidR="00ED5C2C" w:rsidRPr="008974E6" w:rsidRDefault="00C80CA6" w:rsidP="008974E6">
      <w:pPr>
        <w:pStyle w:val="Title"/>
        <w:keepNext w:val="0"/>
        <w:rPr>
          <w:rFonts w:ascii="Noto Sans CJK SC" w:eastAsia="Noto Sans CJK SC" w:hAnsi="Noto Sans CJK SC" w:cs="Noto Sans CJK SC" w:hint="default"/>
          <w:b w:val="0"/>
          <w:bCs w:val="0"/>
          <w:spacing w:val="5"/>
          <w:kern w:val="28"/>
          <w:sz w:val="38"/>
          <w:szCs w:val="38"/>
          <w:u w:color="000000"/>
          <w:lang w:val="de-DE"/>
        </w:rPr>
      </w:pPr>
      <w:r>
        <w:rPr>
          <w:rFonts w:ascii="Noto Sans CJK SC" w:eastAsia="Noto Sans CJK SC" w:hAnsi="Noto Sans CJK SC" w:cs="Noto Sans CJK SC"/>
          <w:spacing w:val="5"/>
          <w:kern w:val="28"/>
          <w:sz w:val="38"/>
          <w:szCs w:val="38"/>
          <w:u w:color="000000"/>
        </w:rPr>
        <w:t>撒母耳记上第</w:t>
      </w:r>
      <w:r w:rsidRPr="008974E6">
        <w:rPr>
          <w:rFonts w:ascii="Noto Sans CJK SC" w:eastAsia="Noto Sans CJK SC" w:hAnsi="Noto Sans CJK SC" w:cs="Noto Sans CJK SC"/>
          <w:spacing w:val="5"/>
          <w:kern w:val="28"/>
          <w:sz w:val="38"/>
          <w:szCs w:val="38"/>
          <w:u w:color="000000"/>
          <w:lang w:val="de-DE"/>
        </w:rPr>
        <w:t>7</w:t>
      </w:r>
      <w:r>
        <w:rPr>
          <w:rFonts w:ascii="Noto Sans CJK SC" w:eastAsia="Noto Sans CJK SC" w:hAnsi="Noto Sans CJK SC" w:cs="Noto Sans CJK SC"/>
          <w:spacing w:val="5"/>
          <w:kern w:val="28"/>
          <w:sz w:val="38"/>
          <w:szCs w:val="38"/>
          <w:u w:color="000000"/>
        </w:rPr>
        <w:t>章小组查经</w:t>
      </w:r>
    </w:p>
    <w:p w14:paraId="081EAC83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主要经文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1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17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1BCCD890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背景经文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撒母耳记上第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6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</w:p>
    <w:p w14:paraId="1C9CBDEB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下一章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撒母耳记上第</w:t>
      </w:r>
      <w:r>
        <w:rPr>
          <w:rFonts w:ascii="Noto Sans CJK SC" w:eastAsia="Noto Sans CJK SC" w:hAnsi="Noto Sans CJK SC" w:cs="Noto Sans CJK SC"/>
          <w:u w:color="000000"/>
        </w:rPr>
        <w:t>8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</w:p>
    <w:p w14:paraId="7EFD00EA" w14:textId="77777777" w:rsidR="008974E6" w:rsidRDefault="008974E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</w:rPr>
      </w:pPr>
    </w:p>
    <w:p w14:paraId="442E9D4A" w14:textId="0D0B20FB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中心思想</w:t>
      </w:r>
    </w:p>
    <w:p w14:paraId="4B54ED35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撒母耳记上第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是以色列故事中的一个转折点。</w:t>
      </w:r>
    </w:p>
    <w:p w14:paraId="141CF57B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在第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以色列人几乎把约柜当作得胜的保证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以为只要约柜在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神就一定会使他们得胜。结果，他们战败了，连约柜也被掳去。</w:t>
      </w:r>
    </w:p>
    <w:p w14:paraId="36022063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在第</w:t>
      </w:r>
      <w:r>
        <w:rPr>
          <w:rFonts w:ascii="Noto Sans CJK SC" w:eastAsia="Noto Sans CJK SC" w:hAnsi="Noto Sans CJK SC" w:cs="Noto Sans CJK SC"/>
          <w:u w:color="000000"/>
        </w:rPr>
        <w:t>5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6</w:t>
      </w:r>
      <w:r>
        <w:rPr>
          <w:rFonts w:ascii="Noto Sans CJK SC" w:eastAsia="Noto Sans CJK SC" w:hAnsi="Noto Sans CJK SC" w:cs="Noto Sans CJK SC"/>
          <w:u w:color="000000"/>
          <w:lang w:val="en-US"/>
        </w:rPr>
        <w:t>章，神让他们看见，祂并不需要以色列人来保护祂。祂使非利士人所拜的大衮蒙羞，也使约柜回到以色列。</w:t>
      </w:r>
    </w:p>
    <w:p w14:paraId="0AA1525B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到了第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真正的问题终于显明出来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以色列人最大的问题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并不是非利士人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而是他们的心已经远离了神。</w:t>
      </w:r>
    </w:p>
    <w:p w14:paraId="6089EFC8" w14:textId="77777777" w:rsidR="008974E6" w:rsidRDefault="008974E6" w:rsidP="008974E6">
      <w:pPr>
        <w:pStyle w:val="Heading"/>
        <w:keepLines/>
        <w:rPr>
          <w:rFonts w:ascii="Noto Sans CJK SC" w:eastAsia="PMingLiU" w:hAnsi="Noto Sans CJK SC" w:cs="Noto Sans CJK SC" w:hint="default"/>
          <w:sz w:val="28"/>
          <w:szCs w:val="28"/>
          <w:u w:color="000000"/>
        </w:rPr>
      </w:pPr>
    </w:p>
    <w:p w14:paraId="69E11F1C" w14:textId="018182F7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一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渴慕神的心</w:t>
      </w:r>
    </w:p>
    <w:p w14:paraId="7C735BE5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1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2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70996184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请读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1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2</w:t>
      </w:r>
      <w:r>
        <w:rPr>
          <w:rFonts w:ascii="Noto Sans CJK SC" w:eastAsia="Noto Sans CJK SC" w:hAnsi="Noto Sans CJK SC" w:cs="Noto Sans CJK SC"/>
          <w:u w:color="000000"/>
          <w:lang w:val="en-US"/>
        </w:rPr>
        <w:t>节。约柜回来了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但他们仍然缺少了什么。</w:t>
      </w:r>
    </w:p>
    <w:p w14:paraId="473EF293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第</w:t>
      </w:r>
      <w:r>
        <w:rPr>
          <w:rFonts w:ascii="Noto Sans CJK SC" w:eastAsia="Noto Sans CJK SC" w:hAnsi="Noto Sans CJK SC" w:cs="Noto Sans CJK SC"/>
          <w:u w:color="000000"/>
        </w:rPr>
        <w:t>2</w:t>
      </w:r>
      <w:r>
        <w:rPr>
          <w:rFonts w:ascii="Noto Sans CJK SC" w:eastAsia="Noto Sans CJK SC" w:hAnsi="Noto Sans CJK SC" w:cs="Noto Sans CJK SC"/>
          <w:u w:color="000000"/>
          <w:lang w:val="en-US"/>
        </w:rPr>
        <w:t>节告诉我们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以色列全家都倾向耶和华。</w:t>
      </w:r>
      <w:r>
        <w:rPr>
          <w:rFonts w:ascii="Noto Sans CJK SC" w:eastAsia="Noto Sans CJK SC" w:hAnsi="Noto Sans CJK SC" w:cs="Noto Sans CJK SC"/>
          <w:u w:color="000000"/>
        </w:rPr>
        <w:t>”</w:t>
      </w:r>
    </w:p>
    <w:p w14:paraId="54ECC15A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二十年过去了。约柜虽然已经回来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但约柜在他们中间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并</w:t>
      </w:r>
      <w:r>
        <w:rPr>
          <w:rFonts w:ascii="Noto Sans CJK SC" w:eastAsia="Noto Sans CJK SC" w:hAnsi="Noto Sans CJK SC" w:cs="Noto Sans CJK SC"/>
          <w:u w:color="000000"/>
          <w:lang w:val="en-US"/>
        </w:rPr>
        <w:t>不等于他们与神的关系已经恢复。</w:t>
      </w:r>
    </w:p>
    <w:p w14:paraId="19C26C45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这里有一个重要的提醒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我们可以保留信仰外在的一切</w:t>
      </w:r>
      <w:r w:rsidRPr="008974E6">
        <w:rPr>
          <w:rFonts w:ascii="Noto Sans CJK SC" w:eastAsia="Noto Sans CJK SC" w:hAnsi="Noto Sans CJK SC" w:cs="Noto Sans CJK SC"/>
          <w:u w:color="000000"/>
        </w:rPr>
        <w:t>——</w:t>
      </w:r>
      <w:r>
        <w:rPr>
          <w:rFonts w:ascii="Noto Sans CJK SC" w:eastAsia="Noto Sans CJK SC" w:hAnsi="Noto Sans CJK SC" w:cs="Noto Sans CJK SC"/>
          <w:u w:color="000000"/>
          <w:lang w:val="en-US"/>
        </w:rPr>
        <w:t>敬拜、圣经、教会生活和基督教传统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却仍然发现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自己的心已经渐渐远离了神。</w:t>
      </w:r>
    </w:p>
    <w:p w14:paraId="52C04CFC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以色列人开始明白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他们真正需要的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不只是约柜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而是神自己。</w:t>
      </w:r>
    </w:p>
    <w:p w14:paraId="49884007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3656490C" w14:textId="26C0B263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1</w:t>
      </w:r>
    </w:p>
    <w:p w14:paraId="273D219C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你认为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是什么使以色列人终于开始寻求耶和华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  <w:r>
        <w:rPr>
          <w:rFonts w:ascii="Noto Sans CJK SC" w:eastAsia="Noto Sans CJK SC" w:hAnsi="Noto Sans CJK SC" w:cs="Noto Sans CJK SC"/>
          <w:u w:color="000000"/>
          <w:lang w:val="en-US"/>
        </w:rPr>
        <w:t>什么事情可能让我们察觉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自己的心已经慢慢远离了神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p w14:paraId="0D661AF2" w14:textId="77777777" w:rsidR="008974E6" w:rsidRDefault="008974E6" w:rsidP="008974E6">
      <w:pPr>
        <w:pStyle w:val="Heading"/>
        <w:keepLines/>
        <w:rPr>
          <w:rFonts w:ascii="Noto Sans CJK SC" w:eastAsia="PMingLiU" w:hAnsi="Noto Sans CJK SC" w:cs="Noto Sans CJK SC" w:hint="default"/>
          <w:sz w:val="28"/>
          <w:szCs w:val="28"/>
          <w:u w:color="000000"/>
        </w:rPr>
      </w:pPr>
    </w:p>
    <w:p w14:paraId="6F3F25C0" w14:textId="0A3E26E0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二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回转不只是心里难过</w:t>
      </w:r>
    </w:p>
    <w:p w14:paraId="64982CE9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3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3CFFD1B8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请读第</w:t>
      </w:r>
      <w:r>
        <w:rPr>
          <w:rFonts w:ascii="Noto Sans CJK SC" w:eastAsia="Noto Sans CJK SC" w:hAnsi="Noto Sans CJK SC" w:cs="Noto Sans CJK SC"/>
          <w:u w:color="000000"/>
        </w:rPr>
        <w:t>3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节。撒母耳说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你们若一心归顺耶和华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就要把外邦的神</w:t>
      </w:r>
      <w:r>
        <w:rPr>
          <w:rFonts w:ascii="Noto Sans CJK SC" w:eastAsia="Noto Sans CJK SC" w:hAnsi="Noto Sans CJK SC" w:cs="Noto Sans CJK SC"/>
          <w:u w:color="000000"/>
        </w:rPr>
        <w:t>……</w:t>
      </w:r>
      <w:r>
        <w:rPr>
          <w:rFonts w:ascii="Noto Sans CJK SC" w:eastAsia="Noto Sans CJK SC" w:hAnsi="Noto Sans CJK SC" w:cs="Noto Sans CJK SC"/>
          <w:u w:color="000000"/>
          <w:lang w:val="en-US"/>
        </w:rPr>
        <w:t>从你们中间除掉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专心归向耶和华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单单地事奉他。</w:t>
      </w:r>
      <w:r>
        <w:rPr>
          <w:rFonts w:ascii="Noto Sans CJK SC" w:eastAsia="Noto Sans CJK SC" w:hAnsi="Noto Sans CJK SC" w:cs="Noto Sans CJK SC"/>
          <w:u w:color="000000"/>
        </w:rPr>
        <w:t>”</w:t>
      </w:r>
    </w:p>
    <w:p w14:paraId="3D1D48F9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并不是只叫他们为所发生的事感到难过。他呼吁他们回转，而回转需要实际的行动：除掉偶像，把心转向神，单单事奉祂。以色列人的偶像是看得见的，就是巴力和亚斯她录。我们的偶像，可能没有那么明显。</w:t>
      </w:r>
    </w:p>
    <w:p w14:paraId="27855D16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我们若依靠某些东西来获得本应从神而来的安全感、身份认同、满足感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或对生活的掌控感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这些东西就可能渐渐成为我们的偶像。</w:t>
      </w:r>
    </w:p>
    <w:p w14:paraId="0F3EF83C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4250ECA9" w14:textId="212478E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2</w:t>
      </w:r>
    </w:p>
    <w:p w14:paraId="3593D6CD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为自己的处境感到懊悔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和真正回转归向神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有什么分别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  <w:r>
        <w:rPr>
          <w:rFonts w:ascii="Noto Sans CJK SC" w:eastAsia="Noto Sans CJK SC" w:hAnsi="Noto Sans CJK SC" w:cs="Noto Sans CJK SC"/>
          <w:u w:color="000000"/>
          <w:lang w:val="en-US"/>
        </w:rPr>
        <w:t>今天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除掉偶像</w:t>
      </w:r>
      <w:r>
        <w:rPr>
          <w:rFonts w:ascii="Noto Sans CJK SC" w:eastAsia="Noto Sans CJK SC" w:hAnsi="Noto Sans CJK SC" w:cs="Noto Sans CJK SC"/>
          <w:u w:color="000000"/>
        </w:rPr>
        <w:t>”</w:t>
      </w:r>
      <w:r>
        <w:rPr>
          <w:rFonts w:ascii="Noto Sans CJK SC" w:eastAsia="Noto Sans CJK SC" w:hAnsi="Noto Sans CJK SC" w:cs="Noto Sans CJK SC"/>
          <w:u w:color="000000"/>
          <w:lang w:val="en-US"/>
        </w:rPr>
        <w:t>在我们的生活中可能意味着什么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p w14:paraId="265A4487" w14:textId="77777777" w:rsidR="008974E6" w:rsidRDefault="008974E6" w:rsidP="008974E6">
      <w:pPr>
        <w:pStyle w:val="Heading"/>
        <w:keepLines/>
        <w:rPr>
          <w:rFonts w:ascii="Noto Sans CJK SC" w:eastAsia="PMingLiU" w:hAnsi="Noto Sans CJK SC" w:cs="Noto Sans CJK SC" w:hint="default"/>
          <w:sz w:val="28"/>
          <w:szCs w:val="28"/>
          <w:u w:color="000000"/>
        </w:rPr>
      </w:pPr>
    </w:p>
    <w:p w14:paraId="03A45449" w14:textId="7DC5BFC1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三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认罪使我们诚实面对自己</w:t>
      </w:r>
    </w:p>
    <w:p w14:paraId="524237E1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5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6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516697E4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请列出他们在耶和华面前所承认的罪。</w:t>
      </w:r>
    </w:p>
    <w:p w14:paraId="67DDE7E8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这是真正悔改的一个标志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lang w:val="en-US"/>
        </w:rPr>
        <w:t>我们不再急着为自己解释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而是愿意在神面前诚实地面对自己。</w:t>
      </w:r>
    </w:p>
    <w:p w14:paraId="5A21F016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4716A691" w14:textId="7003BACB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3</w:t>
      </w:r>
    </w:p>
    <w:p w14:paraId="4B00E91C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为什么回转归向神需要认罪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  <w:r>
        <w:rPr>
          <w:rFonts w:ascii="Noto Sans CJK SC" w:eastAsia="Noto Sans CJK SC" w:hAnsi="Noto Sans CJK SC" w:cs="Noto Sans CJK SC"/>
          <w:u w:color="000000"/>
          <w:lang w:val="en-US"/>
        </w:rPr>
        <w:t>为什么我们有时宁愿解释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或为自己辩护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也不愿简单地承认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我错了</w:t>
      </w:r>
      <w:r>
        <w:rPr>
          <w:rFonts w:ascii="Noto Sans CJK SC" w:eastAsia="Noto Sans CJK SC" w:hAnsi="Noto Sans CJK SC" w:cs="Noto Sans CJK SC"/>
          <w:u w:color="000000"/>
        </w:rPr>
        <w:t>”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p w14:paraId="7CFBA83E" w14:textId="77777777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四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危机并没有消失</w:t>
      </w:r>
    </w:p>
    <w:p w14:paraId="5D7240E4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9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03305A1A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接下来发生了一件值得我们留意的事。以色列人已经悔改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除掉了偶像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也承认了自己的罪。然而，非利士人却来攻打他们。</w:t>
      </w:r>
    </w:p>
    <w:p w14:paraId="70FD40CE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回转归向神，并不表示所有问题都会突然消失。以色列人听见非利士人来了，就害怕起来。</w:t>
      </w:r>
    </w:p>
    <w:p w14:paraId="3EAC02DE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但请把他们这一次的反应，与第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章作个比较。第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章里，他们面对危机时说的是：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把约柜抬来。</w:t>
      </w:r>
      <w:r>
        <w:rPr>
          <w:rFonts w:ascii="Noto Sans CJK SC" w:eastAsia="Noto Sans CJK SC" w:hAnsi="Noto Sans CJK SC" w:cs="Noto Sans CJK SC"/>
          <w:u w:color="000000"/>
        </w:rPr>
        <w:t>”</w:t>
      </w:r>
    </w:p>
    <w:p w14:paraId="67F6DBEF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现在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他们却对撒母耳说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愿你不住地为我们呼求耶和华我们的神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救我们脱离非利士人的手。</w:t>
      </w:r>
      <w:r>
        <w:rPr>
          <w:rFonts w:ascii="Noto Sans CJK SC" w:eastAsia="Noto Sans CJK SC" w:hAnsi="Noto Sans CJK SC" w:cs="Noto Sans CJK SC"/>
          <w:u w:color="000000"/>
        </w:rPr>
        <w:t>”</w:t>
      </w:r>
    </w:p>
    <w:p w14:paraId="04603F23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这就是属灵生命的成长。从前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他们想利用神</w:t>
      </w:r>
      <w:r w:rsidRPr="008974E6">
        <w:rPr>
          <w:rFonts w:ascii="Noto Sans CJK SC" w:eastAsia="Noto Sans CJK SC" w:hAnsi="Noto Sans CJK SC" w:cs="Noto Sans CJK SC"/>
          <w:u w:color="000000"/>
        </w:rPr>
        <w:t>；</w:t>
      </w:r>
      <w:r>
        <w:rPr>
          <w:rFonts w:ascii="Noto Sans CJK SC" w:eastAsia="Noto Sans CJK SC" w:hAnsi="Noto Sans CJK SC" w:cs="Noto Sans CJK SC"/>
          <w:u w:color="000000"/>
          <w:lang w:val="en-US"/>
        </w:rPr>
        <w:t>现在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他们开始学习依靠神。</w:t>
      </w:r>
    </w:p>
    <w:p w14:paraId="397191A3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7B62D6FC" w14:textId="63045D06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4</w:t>
      </w:r>
    </w:p>
    <w:p w14:paraId="19DE875F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比较以色列人在第</w:t>
      </w:r>
      <w:r>
        <w:rPr>
          <w:rFonts w:ascii="Noto Sans CJK SC" w:eastAsia="Noto Sans CJK SC" w:hAnsi="Noto Sans CJK SC" w:cs="Noto Sans CJK SC"/>
          <w:u w:color="000000"/>
        </w:rPr>
        <w:t>4</w:t>
      </w:r>
      <w:r>
        <w:rPr>
          <w:rFonts w:ascii="Noto Sans CJK SC" w:eastAsia="Noto Sans CJK SC" w:hAnsi="Noto Sans CJK SC" w:cs="Noto Sans CJK SC"/>
          <w:u w:color="000000"/>
          <w:lang w:val="en-US"/>
        </w:rPr>
        <w:t>章和第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章面对危机时的反应。他们有什么改变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  <w:r>
        <w:rPr>
          <w:rFonts w:ascii="Noto Sans CJK SC" w:eastAsia="Noto Sans CJK SC" w:hAnsi="Noto Sans CJK SC" w:cs="Noto Sans CJK SC"/>
          <w:u w:color="000000"/>
          <w:lang w:val="en-US"/>
        </w:rPr>
        <w:t>困难临到时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我们怎样分辨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自己是真正在信靠神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还是只想请神帮助我们实现自己的计划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p w14:paraId="1F7E643A" w14:textId="77777777" w:rsidR="008974E6" w:rsidRDefault="008974E6" w:rsidP="008974E6">
      <w:pPr>
        <w:pStyle w:val="Heading"/>
        <w:keepLines/>
        <w:rPr>
          <w:rFonts w:ascii="Noto Sans CJK SC" w:eastAsia="PMingLiU" w:hAnsi="Noto Sans CJK SC" w:cs="Noto Sans CJK SC" w:hint="default"/>
          <w:sz w:val="28"/>
          <w:szCs w:val="28"/>
          <w:u w:color="000000"/>
        </w:rPr>
      </w:pPr>
    </w:p>
    <w:p w14:paraId="08FC0AE0" w14:textId="54ECE79D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五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耶和华为他们争战</w:t>
      </w:r>
    </w:p>
    <w:p w14:paraId="4839F22A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10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11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720C1756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请读第</w:t>
      </w:r>
      <w:r>
        <w:rPr>
          <w:rFonts w:ascii="Noto Sans CJK SC" w:eastAsia="Noto Sans CJK SC" w:hAnsi="Noto Sans CJK SC" w:cs="Noto Sans CJK SC"/>
          <w:u w:color="000000"/>
        </w:rPr>
        <w:t>10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11</w:t>
      </w:r>
      <w:r>
        <w:rPr>
          <w:rFonts w:ascii="Noto Sans CJK SC" w:eastAsia="Noto Sans CJK SC" w:hAnsi="Noto Sans CJK SC" w:cs="Noto Sans CJK SC"/>
          <w:u w:color="000000"/>
          <w:lang w:val="en-US"/>
        </w:rPr>
        <w:t>节。撒母耳正在献祭的时候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非利士人逼近了。</w:t>
      </w:r>
    </w:p>
    <w:p w14:paraId="54E83587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然而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在以色列人能够把胜利归功于自己之前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经文告诉我们</w:t>
      </w:r>
      <w:r w:rsidRPr="008974E6">
        <w:rPr>
          <w:rFonts w:ascii="Noto Sans CJK SC" w:eastAsia="Noto Sans CJK SC" w:hAnsi="Noto Sans CJK SC" w:cs="Noto Sans CJK SC"/>
          <w:u w:color="000000"/>
        </w:rPr>
        <w:t>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当日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耶和华大发雷声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惊乱非利士人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他们就败在以色列人面前。</w:t>
      </w:r>
      <w:r>
        <w:rPr>
          <w:rFonts w:ascii="Noto Sans CJK SC" w:eastAsia="Noto Sans CJK SC" w:hAnsi="Noto Sans CJK SC" w:cs="Noto Sans CJK SC"/>
          <w:u w:color="000000"/>
        </w:rPr>
        <w:t>”</w:t>
      </w:r>
    </w:p>
    <w:p w14:paraId="6B5A5C79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以色列人也有参与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他们出去追赶非利士人。但这个故事清楚告诉我们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使他们得胜的是谁。是耶和华。</w:t>
      </w:r>
    </w:p>
    <w:p w14:paraId="049A8566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在进入君王的故事之前，这是以色列人必须学习的功课。他们最终的安全，并不取决于最强大的军队、最好的策略，或最出色的领袖。他们的保障在于神。</w:t>
      </w:r>
    </w:p>
    <w:p w14:paraId="4986EE37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36FC3BD9" w14:textId="4ED7D804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5</w:t>
      </w:r>
    </w:p>
    <w:p w14:paraId="0590CA9A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这场胜利让以色列人认识到，他们所事奉的是怎样的一位神？面对那些仍然需要我们采取行动的问题，依靠神会怎样影响我们的态度和做法？</w:t>
      </w:r>
    </w:p>
    <w:p w14:paraId="7D28CB7E" w14:textId="77777777" w:rsidR="008974E6" w:rsidRDefault="008974E6" w:rsidP="008974E6">
      <w:pPr>
        <w:pStyle w:val="Heading"/>
        <w:keepLines/>
        <w:rPr>
          <w:rFonts w:ascii="Noto Sans CJK SC" w:eastAsia="PMingLiU" w:hAnsi="Noto Sans CJK SC" w:cs="Noto Sans CJK SC" w:hint="default"/>
          <w:sz w:val="28"/>
          <w:szCs w:val="28"/>
          <w:u w:color="000000"/>
        </w:rPr>
      </w:pPr>
    </w:p>
    <w:p w14:paraId="1EB93676" w14:textId="586D88E0" w:rsidR="00ED5C2C" w:rsidRPr="008974E6" w:rsidRDefault="00C80CA6" w:rsidP="008974E6">
      <w:pPr>
        <w:pStyle w:val="Heading"/>
        <w:keepLines/>
        <w:rPr>
          <w:rFonts w:ascii="Noto Sans CJK SC" w:eastAsia="Noto Sans CJK SC" w:hAnsi="Noto Sans CJK SC" w:cs="Noto Sans CJK SC" w:hint="default"/>
          <w:sz w:val="28"/>
          <w:szCs w:val="28"/>
          <w:u w:color="000000"/>
          <w:lang w:val="de-DE"/>
        </w:rPr>
      </w:pP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六</w:t>
      </w:r>
      <w:r w:rsidRPr="008974E6">
        <w:rPr>
          <w:rFonts w:ascii="Noto Sans CJK SC" w:eastAsia="Noto Sans CJK SC" w:hAnsi="Noto Sans CJK SC" w:cs="Noto Sans CJK SC"/>
          <w:sz w:val="28"/>
          <w:szCs w:val="28"/>
          <w:u w:color="000000"/>
          <w:lang w:val="de-DE"/>
        </w:rPr>
        <w:t xml:space="preserve">  </w:t>
      </w:r>
      <w:r>
        <w:rPr>
          <w:rFonts w:ascii="Noto Sans CJK SC" w:eastAsia="Noto Sans CJK SC" w:hAnsi="Noto Sans CJK SC" w:cs="Noto Sans CJK SC"/>
          <w:sz w:val="28"/>
          <w:szCs w:val="28"/>
          <w:u w:color="000000"/>
        </w:rPr>
        <w:t>记得你的以便以谢</w:t>
      </w:r>
    </w:p>
    <w:p w14:paraId="426B0F67" w14:textId="77777777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撒母耳记上</w:t>
      </w:r>
      <w:r>
        <w:rPr>
          <w:rFonts w:ascii="Noto Sans CJK SC" w:eastAsia="Noto Sans CJK SC" w:hAnsi="Noto Sans CJK SC" w:cs="Noto Sans CJK SC"/>
          <w:u w:color="000000"/>
        </w:rPr>
        <w:t>7</w:t>
      </w:r>
      <w:r>
        <w:rPr>
          <w:rFonts w:ascii="Noto Sans CJK SC" w:eastAsia="Noto Sans CJK SC" w:hAnsi="Noto Sans CJK SC" w:cs="Noto Sans CJK SC"/>
          <w:u w:color="000000"/>
          <w:lang w:val="en-US"/>
        </w:rPr>
        <w:t>章</w:t>
      </w:r>
      <w:r>
        <w:rPr>
          <w:rFonts w:ascii="Noto Sans CJK SC" w:eastAsia="Noto Sans CJK SC" w:hAnsi="Noto Sans CJK SC" w:cs="Noto Sans CJK SC"/>
          <w:u w:color="000000"/>
        </w:rPr>
        <w:t>12</w:t>
      </w:r>
      <w:r>
        <w:rPr>
          <w:rFonts w:ascii="Noto Sans CJK SC" w:eastAsia="Noto Sans CJK SC" w:hAnsi="Noto Sans CJK SC" w:cs="Noto Sans CJK SC"/>
          <w:u w:color="000000"/>
          <w:lang w:val="en-US"/>
        </w:rPr>
        <w:t>至</w:t>
      </w:r>
      <w:r>
        <w:rPr>
          <w:rFonts w:ascii="Noto Sans CJK SC" w:eastAsia="Noto Sans CJK SC" w:hAnsi="Noto Sans CJK SC" w:cs="Noto Sans CJK SC"/>
          <w:u w:color="000000"/>
        </w:rPr>
        <w:t>14</w:t>
      </w:r>
      <w:r>
        <w:rPr>
          <w:rFonts w:ascii="Noto Sans CJK SC" w:eastAsia="Noto Sans CJK SC" w:hAnsi="Noto Sans CJK SC" w:cs="Noto Sans CJK SC"/>
          <w:u w:color="000000"/>
          <w:lang w:val="en-US"/>
        </w:rPr>
        <w:t>节</w:t>
      </w:r>
    </w:p>
    <w:p w14:paraId="203AC7A6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得胜之后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撒母耳拿了一块石头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立在米斯巴和善的中间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给石头起名叫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以便以谢</w:t>
      </w:r>
      <w:r>
        <w:rPr>
          <w:rFonts w:ascii="Noto Sans CJK SC" w:eastAsia="Noto Sans CJK SC" w:hAnsi="Noto Sans CJK SC" w:cs="Noto Sans CJK SC"/>
          <w:u w:color="000000"/>
        </w:rPr>
        <w:t>”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意思是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帮助之石</w:t>
      </w:r>
      <w:r>
        <w:rPr>
          <w:rFonts w:ascii="Noto Sans CJK SC" w:eastAsia="Noto Sans CJK SC" w:hAnsi="Noto Sans CJK SC" w:cs="Noto Sans CJK SC"/>
          <w:u w:color="000000"/>
        </w:rPr>
        <w:t>”</w:t>
      </w:r>
      <w:r>
        <w:rPr>
          <w:rFonts w:ascii="Noto Sans CJK SC" w:eastAsia="Noto Sans CJK SC" w:hAnsi="Noto Sans CJK SC" w:cs="Noto Sans CJK SC"/>
          <w:u w:color="000000"/>
          <w:lang w:val="en-US"/>
        </w:rPr>
        <w:t>。他说：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到如今耶和华都帮助我们。</w:t>
      </w:r>
      <w:r>
        <w:rPr>
          <w:rFonts w:ascii="Noto Sans CJK SC" w:eastAsia="Noto Sans CJK SC" w:hAnsi="Noto Sans CJK SC" w:cs="Noto Sans CJK SC"/>
          <w:u w:color="000000"/>
        </w:rPr>
        <w:t>”</w:t>
      </w:r>
      <w:r>
        <w:rPr>
          <w:rFonts w:ascii="Noto Sans CJK SC" w:eastAsia="Noto Sans CJK SC" w:hAnsi="Noto Sans CJK SC" w:cs="Noto Sans CJK SC"/>
          <w:u w:color="000000"/>
          <w:lang w:val="en-US"/>
        </w:rPr>
        <w:t>撒母耳希望以色列人记住这件事。</w:t>
      </w:r>
    </w:p>
    <w:p w14:paraId="0A09EDFF" w14:textId="77777777" w:rsidR="00ED5C2C" w:rsidRDefault="00C80CA6" w:rsidP="008974E6">
      <w:pPr>
        <w:pStyle w:val="Body"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u w:color="000000"/>
          <w:lang w:val="en-US"/>
        </w:rPr>
        <w:t>为什么记念神的帮助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对这些以色列人的属灵生命如此重要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p w14:paraId="09866366" w14:textId="77777777" w:rsidR="008974E6" w:rsidRDefault="008974E6" w:rsidP="008974E6">
      <w:pPr>
        <w:pStyle w:val="Body"/>
        <w:keepNext/>
        <w:rPr>
          <w:rFonts w:ascii="Noto Sans CJK SC" w:eastAsia="PMingLiU" w:hAnsi="Noto Sans CJK SC" w:cs="Noto Sans CJK SC"/>
          <w:b/>
          <w:bCs/>
          <w:u w:color="000000"/>
          <w:lang w:val="en-US"/>
        </w:rPr>
      </w:pPr>
    </w:p>
    <w:p w14:paraId="39FBF613" w14:textId="2113A3FA" w:rsidR="00ED5C2C" w:rsidRDefault="00C80CA6" w:rsidP="008974E6">
      <w:pPr>
        <w:pStyle w:val="Body"/>
        <w:keepNext/>
        <w:rPr>
          <w:rFonts w:ascii="Noto Sans CJK SC" w:eastAsia="Noto Sans CJK SC" w:hAnsi="Noto Sans CJK SC" w:cs="Noto Sans CJK SC"/>
          <w:u w:color="000000"/>
        </w:rPr>
      </w:pPr>
      <w:r>
        <w:rPr>
          <w:rFonts w:ascii="Noto Sans CJK SC" w:eastAsia="Noto Sans CJK SC" w:hAnsi="Noto Sans CJK SC" w:cs="Noto Sans CJK SC"/>
          <w:b/>
          <w:bCs/>
          <w:u w:color="000000"/>
          <w:lang w:val="en-US"/>
        </w:rPr>
        <w:t>问题</w:t>
      </w:r>
      <w:r>
        <w:rPr>
          <w:rFonts w:ascii="Noto Sans CJK SC" w:eastAsia="Noto Sans CJK SC" w:hAnsi="Noto Sans CJK SC" w:cs="Noto Sans CJK SC"/>
          <w:b/>
          <w:bCs/>
          <w:u w:color="000000"/>
        </w:rPr>
        <w:t>6</w:t>
      </w:r>
    </w:p>
    <w:p w14:paraId="121C17B6" w14:textId="77777777" w:rsidR="00ED5C2C" w:rsidRDefault="00C80CA6" w:rsidP="008974E6">
      <w:pPr>
        <w:pStyle w:val="Body"/>
      </w:pPr>
      <w:r>
        <w:rPr>
          <w:rFonts w:ascii="Noto Sans CJK SC" w:eastAsia="Noto Sans CJK SC" w:hAnsi="Noto Sans CJK SC" w:cs="Noto Sans CJK SC"/>
          <w:u w:color="000000"/>
          <w:lang w:val="en-US"/>
        </w:rPr>
        <w:t>在你自己的生命中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有没有一个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以便以谢</w:t>
      </w:r>
      <w:r w:rsidRPr="008974E6">
        <w:rPr>
          <w:rFonts w:ascii="Noto Sans CJK SC" w:eastAsia="Noto Sans CJK SC" w:hAnsi="Noto Sans CJK SC" w:cs="Noto Sans CJK SC"/>
          <w:u w:color="000000"/>
        </w:rPr>
        <w:t>”——</w:t>
      </w:r>
      <w:r>
        <w:rPr>
          <w:rFonts w:ascii="Noto Sans CJK SC" w:eastAsia="Noto Sans CJK SC" w:hAnsi="Noto Sans CJK SC" w:cs="Noto Sans CJK SC"/>
          <w:u w:color="000000"/>
          <w:lang w:val="en-US"/>
        </w:rPr>
        <w:t>一段让你能够说</w:t>
      </w:r>
      <w:r>
        <w:rPr>
          <w:rFonts w:ascii="Noto Sans CJK SC" w:eastAsia="Noto Sans CJK SC" w:hAnsi="Noto Sans CJK SC" w:cs="Noto Sans CJK SC"/>
          <w:u w:color="000000"/>
          <w:rtl/>
          <w:lang w:val="ar-SA"/>
        </w:rPr>
        <w:t>“</w:t>
      </w:r>
      <w:r>
        <w:rPr>
          <w:rFonts w:ascii="Noto Sans CJK SC" w:eastAsia="Noto Sans CJK SC" w:hAnsi="Noto Sans CJK SC" w:cs="Noto Sans CJK SC"/>
          <w:u w:color="000000"/>
          <w:lang w:val="en-US"/>
        </w:rPr>
        <w:t>到如今耶和华都帮助我</w:t>
      </w:r>
      <w:r>
        <w:rPr>
          <w:rFonts w:ascii="Noto Sans CJK SC" w:eastAsia="Noto Sans CJK SC" w:hAnsi="Noto Sans CJK SC" w:cs="Noto Sans CJK SC"/>
          <w:u w:color="000000"/>
        </w:rPr>
        <w:t>”</w:t>
      </w:r>
      <w:r>
        <w:rPr>
          <w:rFonts w:ascii="Noto Sans CJK SC" w:eastAsia="Noto Sans CJK SC" w:hAnsi="Noto Sans CJK SC" w:cs="Noto Sans CJK SC"/>
          <w:u w:color="000000"/>
          <w:lang w:val="en-US"/>
        </w:rPr>
        <w:t>的经历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  <w:r>
        <w:rPr>
          <w:rFonts w:ascii="Noto Sans CJK SC" w:eastAsia="Noto Sans CJK SC" w:hAnsi="Noto Sans CJK SC" w:cs="Noto Sans CJK SC"/>
          <w:u w:color="000000"/>
          <w:lang w:val="en-US"/>
        </w:rPr>
        <w:t>记念神过去的信实</w:t>
      </w:r>
      <w:r w:rsidRPr="008974E6">
        <w:rPr>
          <w:rFonts w:ascii="Noto Sans CJK SC" w:eastAsia="Noto Sans CJK SC" w:hAnsi="Noto Sans CJK SC" w:cs="Noto Sans CJK SC"/>
          <w:u w:color="000000"/>
        </w:rPr>
        <w:t>，</w:t>
      </w:r>
      <w:r>
        <w:rPr>
          <w:rFonts w:ascii="Noto Sans CJK SC" w:eastAsia="Noto Sans CJK SC" w:hAnsi="Noto Sans CJK SC" w:cs="Noto Sans CJK SC"/>
          <w:u w:color="000000"/>
          <w:lang w:val="en-US"/>
        </w:rPr>
        <w:t>怎样帮助你面对今天那些无法掌控的事情</w:t>
      </w:r>
      <w:r w:rsidRPr="008974E6">
        <w:rPr>
          <w:rFonts w:ascii="Noto Sans CJK SC" w:eastAsia="Noto Sans CJK SC" w:hAnsi="Noto Sans CJK SC" w:cs="Noto Sans CJK SC"/>
          <w:u w:color="000000"/>
        </w:rPr>
        <w:t>？</w:t>
      </w:r>
    </w:p>
    <w:sectPr w:rsidR="00ED5C2C" w:rsidSect="008974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758" w:bottom="284" w:left="567" w:header="73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0632D" w14:textId="77777777" w:rsidR="00C80CA6" w:rsidRDefault="00C80CA6">
      <w:r>
        <w:separator/>
      </w:r>
    </w:p>
  </w:endnote>
  <w:endnote w:type="continuationSeparator" w:id="0">
    <w:p w14:paraId="3D1EC439" w14:textId="77777777" w:rsidR="00C80CA6" w:rsidRDefault="00C8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Noto Sans CJK SC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21200" w14:textId="77777777" w:rsidR="000129B9" w:rsidRDefault="000129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4352" w14:textId="77777777" w:rsidR="00ED5C2C" w:rsidRDefault="00C80CA6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8974E6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CCF0" w14:textId="77777777" w:rsidR="000129B9" w:rsidRDefault="00012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34B17" w14:textId="77777777" w:rsidR="00C80CA6" w:rsidRDefault="00C80CA6">
      <w:r>
        <w:separator/>
      </w:r>
    </w:p>
  </w:footnote>
  <w:footnote w:type="continuationSeparator" w:id="0">
    <w:p w14:paraId="37770F18" w14:textId="77777777" w:rsidR="00C80CA6" w:rsidRDefault="00C80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9D07" w14:textId="77777777" w:rsidR="000129B9" w:rsidRDefault="000129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99A9" w14:textId="2E1AF1C0" w:rsidR="00ED5C2C" w:rsidRDefault="00C80CA6">
    <w:pPr>
      <w:pStyle w:val="HeaderFooter"/>
      <w:tabs>
        <w:tab w:val="clear" w:pos="9020"/>
        <w:tab w:val="center" w:pos="4680"/>
        <w:tab w:val="right" w:pos="9360"/>
      </w:tabs>
      <w:rPr>
        <w:b/>
        <w:bCs/>
        <w:sz w:val="22"/>
        <w:szCs w:val="22"/>
      </w:rPr>
    </w:pPr>
    <w:r>
      <w:rPr>
        <w:b/>
        <w:bCs/>
        <w:sz w:val="22"/>
        <w:szCs w:val="22"/>
        <w:rtl/>
        <w:lang w:val="ar-SA"/>
      </w:rPr>
      <w:tab/>
    </w:r>
    <w:r>
      <w:rPr>
        <w:b/>
        <w:bCs/>
        <w:sz w:val="22"/>
        <w:szCs w:val="22"/>
        <w:rtl/>
        <w:lang w:val="ar-SA"/>
      </w:rPr>
      <w:t>“</w:t>
    </w:r>
    <w:r>
      <w:rPr>
        <w:b/>
        <w:bCs/>
        <w:sz w:val="22"/>
        <w:szCs w:val="22"/>
        <w:lang w:val="en-US"/>
      </w:rPr>
      <w:t>Thus Far the LORD Has Helped Us</w:t>
    </w:r>
    <w:r>
      <w:rPr>
        <w:b/>
        <w:bCs/>
        <w:sz w:val="22"/>
        <w:szCs w:val="22"/>
      </w:rPr>
      <w:t>”</w:t>
    </w:r>
  </w:p>
  <w:p w14:paraId="5AB90F11" w14:textId="77777777" w:rsidR="000129B9" w:rsidRDefault="000129B9">
    <w:pPr>
      <w:pStyle w:val="HeaderFooter"/>
      <w:tabs>
        <w:tab w:val="clear" w:pos="9020"/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7E3E" w14:textId="77777777" w:rsidR="000129B9" w:rsidRDefault="000129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C2C"/>
    <w:rsid w:val="000129B9"/>
    <w:rsid w:val="001C46CC"/>
    <w:rsid w:val="008974E6"/>
    <w:rsid w:val="00C80CA6"/>
    <w:rsid w:val="00E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4028"/>
  <w15:docId w15:val="{519DD0B8-EBB3-4F2A-8E54-CDE11379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bdr w:val="nil"/>
        <w:lang w:val="en-CA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Arial Unicode MS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pPr>
      <w:keepNext/>
    </w:pPr>
    <w:rPr>
      <w:rFonts w:ascii="Arial Unicode MS" w:eastAsia="Helvetica Neue" w:hAnsi="Arial Unicode MS" w:cs="Arial Unicode MS" w:hint="eastAsia"/>
      <w:b/>
      <w:bCs/>
      <w:color w:val="000000"/>
      <w:sz w:val="60"/>
      <w:szCs w:val="6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ascii="Arial Unicode MS" w:eastAsia="Helvetica Neue" w:hAnsi="Arial Unicode MS" w:cs="Arial Unicode MS" w:hint="eastAsia"/>
      <w:b/>
      <w:bCs/>
      <w:color w:val="000000"/>
      <w:sz w:val="36"/>
      <w:szCs w:val="3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8974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4E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974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4E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XPS15-4</dc:creator>
  <cp:lastModifiedBy>lulu Yeh</cp:lastModifiedBy>
  <cp:revision>3</cp:revision>
  <dcterms:created xsi:type="dcterms:W3CDTF">2026-10-08T17:39:00Z</dcterms:created>
  <dcterms:modified xsi:type="dcterms:W3CDTF">2026-10-08T17:40:00Z</dcterms:modified>
</cp:coreProperties>
</file>