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E7C65" w14:textId="77777777" w:rsidR="00F60BB7" w:rsidRPr="00F60BB7" w:rsidRDefault="00F60BB7">
      <w:pPr>
        <w:rPr>
          <w:b/>
          <w:bCs/>
          <w:sz w:val="26"/>
          <w:szCs w:val="26"/>
        </w:rPr>
      </w:pPr>
      <w:r w:rsidRPr="00F60BB7">
        <w:rPr>
          <w:b/>
          <w:bCs/>
          <w:sz w:val="26"/>
          <w:szCs w:val="26"/>
        </w:rPr>
        <w:t xml:space="preserve">Discussion Questions based on Isaiah 54:1-10 </w:t>
      </w:r>
    </w:p>
    <w:p w14:paraId="119361FF" w14:textId="219B8D75" w:rsidR="00F60BB7" w:rsidRPr="00F60BB7" w:rsidRDefault="00F60BB7">
      <w:pPr>
        <w:rPr>
          <w:b/>
          <w:bCs/>
          <w:sz w:val="26"/>
          <w:szCs w:val="26"/>
        </w:rPr>
      </w:pPr>
      <w:r w:rsidRPr="00F60BB7">
        <w:rPr>
          <w:b/>
          <w:bCs/>
          <w:sz w:val="26"/>
          <w:szCs w:val="26"/>
        </w:rPr>
        <w:t>and the sermon: The Maker is your Husband</w:t>
      </w:r>
    </w:p>
    <w:p w14:paraId="248BA820" w14:textId="77777777" w:rsidR="00F60BB7" w:rsidRPr="00F60BB7" w:rsidRDefault="00F60BB7" w:rsidP="00F60BB7">
      <w:pPr>
        <w:jc w:val="left"/>
        <w:rPr>
          <w:sz w:val="26"/>
          <w:szCs w:val="26"/>
        </w:rPr>
      </w:pPr>
    </w:p>
    <w:p w14:paraId="036A9944" w14:textId="77777777" w:rsidR="00F60BB7" w:rsidRPr="00F60BB7" w:rsidRDefault="00F60BB7" w:rsidP="00F60BB7">
      <w:pPr>
        <w:jc w:val="left"/>
        <w:rPr>
          <w:b/>
          <w:bCs/>
          <w:sz w:val="26"/>
          <w:szCs w:val="26"/>
        </w:rPr>
      </w:pPr>
      <w:r w:rsidRPr="00F60BB7">
        <w:rPr>
          <w:b/>
          <w:bCs/>
          <w:sz w:val="26"/>
          <w:szCs w:val="26"/>
        </w:rPr>
        <w:t>Ice Breakers</w:t>
      </w:r>
    </w:p>
    <w:p w14:paraId="2B867416" w14:textId="77777777" w:rsidR="00F60BB7" w:rsidRPr="00F60BB7" w:rsidRDefault="00F60BB7" w:rsidP="00F60BB7">
      <w:pPr>
        <w:numPr>
          <w:ilvl w:val="0"/>
          <w:numId w:val="1"/>
        </w:numPr>
        <w:jc w:val="left"/>
        <w:rPr>
          <w:sz w:val="26"/>
          <w:szCs w:val="26"/>
        </w:rPr>
      </w:pPr>
      <w:r w:rsidRPr="00F60BB7">
        <w:rPr>
          <w:sz w:val="26"/>
          <w:szCs w:val="26"/>
        </w:rPr>
        <w:t>What is something in your life that turned out very differently than you expected, but you’re now grateful for?</w:t>
      </w:r>
    </w:p>
    <w:p w14:paraId="6020342D" w14:textId="77777777" w:rsidR="00F60BB7" w:rsidRPr="00F60BB7" w:rsidRDefault="00F60BB7" w:rsidP="00F60BB7">
      <w:pPr>
        <w:numPr>
          <w:ilvl w:val="0"/>
          <w:numId w:val="1"/>
        </w:numPr>
        <w:jc w:val="left"/>
        <w:rPr>
          <w:sz w:val="26"/>
          <w:szCs w:val="26"/>
        </w:rPr>
      </w:pPr>
      <w:r w:rsidRPr="00F60BB7">
        <w:rPr>
          <w:sz w:val="26"/>
          <w:szCs w:val="26"/>
        </w:rPr>
        <w:t>When you hear the word “home,” what feelings, memories, or images immediately come to mind?</w:t>
      </w:r>
    </w:p>
    <w:p w14:paraId="1BA5923E" w14:textId="77777777" w:rsidR="00F60BB7" w:rsidRPr="00F60BB7" w:rsidRDefault="00F60BB7" w:rsidP="00F60BB7">
      <w:pPr>
        <w:jc w:val="left"/>
        <w:rPr>
          <w:sz w:val="26"/>
          <w:szCs w:val="26"/>
        </w:rPr>
      </w:pPr>
    </w:p>
    <w:p w14:paraId="4E7E876D" w14:textId="299F8FE3" w:rsidR="00F60BB7" w:rsidRPr="00F60BB7" w:rsidRDefault="00F60BB7" w:rsidP="00F60BB7">
      <w:pPr>
        <w:jc w:val="left"/>
        <w:rPr>
          <w:b/>
          <w:bCs/>
          <w:sz w:val="26"/>
          <w:szCs w:val="26"/>
        </w:rPr>
      </w:pPr>
      <w:r w:rsidRPr="00F60BB7">
        <w:rPr>
          <w:b/>
          <w:bCs/>
          <w:sz w:val="26"/>
          <w:szCs w:val="26"/>
        </w:rPr>
        <w:t xml:space="preserve">Read </w:t>
      </w:r>
      <w:r w:rsidRPr="00F60BB7">
        <w:rPr>
          <w:b/>
          <w:bCs/>
          <w:sz w:val="26"/>
          <w:szCs w:val="26"/>
        </w:rPr>
        <w:t>Isaiah 54:1–10</w:t>
      </w:r>
      <w:r w:rsidRPr="00F60BB7">
        <w:rPr>
          <w:b/>
          <w:bCs/>
          <w:sz w:val="26"/>
          <w:szCs w:val="26"/>
        </w:rPr>
        <w:t xml:space="preserve"> as a group.  Then answer the following questions:</w:t>
      </w:r>
    </w:p>
    <w:p w14:paraId="671E3BB5" w14:textId="77777777" w:rsidR="00F60BB7" w:rsidRPr="00F60BB7" w:rsidRDefault="00F60BB7" w:rsidP="00F60BB7">
      <w:pPr>
        <w:numPr>
          <w:ilvl w:val="0"/>
          <w:numId w:val="2"/>
        </w:numPr>
        <w:jc w:val="left"/>
        <w:rPr>
          <w:sz w:val="26"/>
          <w:szCs w:val="26"/>
        </w:rPr>
      </w:pPr>
      <w:r w:rsidRPr="00F60BB7">
        <w:rPr>
          <w:sz w:val="26"/>
          <w:szCs w:val="26"/>
        </w:rPr>
        <w:t>Isaiah begins by telling a barren woman to sing before her circumstances have changed. What does that tell us about the kind of faith God is inviting her into?</w:t>
      </w:r>
    </w:p>
    <w:p w14:paraId="0DE58A2A" w14:textId="77777777" w:rsidR="00F60BB7" w:rsidRPr="00F60BB7" w:rsidRDefault="00F60BB7" w:rsidP="00F60BB7">
      <w:pPr>
        <w:numPr>
          <w:ilvl w:val="0"/>
          <w:numId w:val="2"/>
        </w:numPr>
        <w:jc w:val="left"/>
        <w:rPr>
          <w:sz w:val="26"/>
          <w:szCs w:val="26"/>
        </w:rPr>
      </w:pPr>
      <w:r w:rsidRPr="00F60BB7">
        <w:rPr>
          <w:sz w:val="26"/>
          <w:szCs w:val="26"/>
        </w:rPr>
        <w:t>In verses 1–3, the barren woman suddenly has more children than she can contain. What do you think this picture communicates about God's ability to bring life and fruitfulness out of seemingly impossible situations?</w:t>
      </w:r>
    </w:p>
    <w:p w14:paraId="39F226F4" w14:textId="77777777" w:rsidR="00F60BB7" w:rsidRPr="00F60BB7" w:rsidRDefault="00F60BB7" w:rsidP="00F60BB7">
      <w:pPr>
        <w:numPr>
          <w:ilvl w:val="0"/>
          <w:numId w:val="2"/>
        </w:numPr>
        <w:jc w:val="left"/>
        <w:rPr>
          <w:sz w:val="26"/>
          <w:szCs w:val="26"/>
        </w:rPr>
      </w:pPr>
      <w:r w:rsidRPr="00F60BB7">
        <w:rPr>
          <w:sz w:val="26"/>
          <w:szCs w:val="26"/>
        </w:rPr>
        <w:t>Verse 5 describes God both as “your Maker” and “your husband.” What do these two descriptions reveal about God, and why is it significant that Isaiah puts them together?</w:t>
      </w:r>
    </w:p>
    <w:p w14:paraId="19CD333D" w14:textId="3919020A" w:rsidR="00F60BB7" w:rsidRPr="00F60BB7" w:rsidRDefault="00F60BB7" w:rsidP="00F60BB7">
      <w:pPr>
        <w:numPr>
          <w:ilvl w:val="0"/>
          <w:numId w:val="2"/>
        </w:numPr>
        <w:jc w:val="left"/>
        <w:rPr>
          <w:sz w:val="26"/>
          <w:szCs w:val="26"/>
        </w:rPr>
      </w:pPr>
      <w:r w:rsidRPr="00F60BB7">
        <w:rPr>
          <w:sz w:val="26"/>
          <w:szCs w:val="26"/>
        </w:rPr>
        <w:t xml:space="preserve">In verses 7–10, God acknowledges His anger and separation but then promises everlasting kindness and an unshakable covenant of peace. What do these verses teach us about the relationship between God's holiness, judgment, compassion, and love? </w:t>
      </w:r>
    </w:p>
    <w:p w14:paraId="7E2CC019" w14:textId="02862429" w:rsidR="00F60BB7" w:rsidRPr="00F60BB7" w:rsidRDefault="00F60BB7" w:rsidP="00F60BB7">
      <w:pPr>
        <w:numPr>
          <w:ilvl w:val="0"/>
          <w:numId w:val="3"/>
        </w:numPr>
        <w:jc w:val="left"/>
        <w:rPr>
          <w:sz w:val="26"/>
          <w:szCs w:val="26"/>
        </w:rPr>
      </w:pPr>
      <w:r w:rsidRPr="00F60BB7">
        <w:rPr>
          <w:sz w:val="26"/>
          <w:szCs w:val="26"/>
        </w:rPr>
        <w:t>In the sermon Dan said,</w:t>
      </w:r>
      <w:r w:rsidRPr="00F60BB7">
        <w:rPr>
          <w:sz w:val="26"/>
          <w:szCs w:val="26"/>
        </w:rPr>
        <w:t xml:space="preserve"> “The Bible isn't a story of impressive people reaching their potential. It's the story of God bringing life out of barrenness.” How does that change the way we think about spiritual growth and our need for God? </w:t>
      </w:r>
    </w:p>
    <w:p w14:paraId="15D27FE3" w14:textId="3C9BA341" w:rsidR="00F60BB7" w:rsidRPr="00F60BB7" w:rsidRDefault="00F60BB7" w:rsidP="00F60BB7">
      <w:pPr>
        <w:numPr>
          <w:ilvl w:val="0"/>
          <w:numId w:val="3"/>
        </w:numPr>
        <w:jc w:val="left"/>
        <w:rPr>
          <w:sz w:val="26"/>
          <w:szCs w:val="26"/>
        </w:rPr>
      </w:pPr>
      <w:r w:rsidRPr="00F60BB7">
        <w:rPr>
          <w:sz w:val="26"/>
          <w:szCs w:val="26"/>
        </w:rPr>
        <w:t xml:space="preserve">The sermon connects Jesus' abandonment on the cross with God's promise to bring His people home. How does the cross help us understand how a holy God can forgive us while still taking sin seriously? </w:t>
      </w:r>
    </w:p>
    <w:p w14:paraId="60511688" w14:textId="77777777" w:rsidR="00F60BB7" w:rsidRPr="00F60BB7" w:rsidRDefault="00F60BB7" w:rsidP="00F60BB7">
      <w:pPr>
        <w:jc w:val="left"/>
        <w:rPr>
          <w:sz w:val="26"/>
          <w:szCs w:val="26"/>
        </w:rPr>
      </w:pPr>
    </w:p>
    <w:p w14:paraId="4780E43B" w14:textId="0FFDBDCF" w:rsidR="00F60BB7" w:rsidRPr="00F60BB7" w:rsidRDefault="00F60BB7" w:rsidP="00F60BB7">
      <w:pPr>
        <w:jc w:val="left"/>
        <w:rPr>
          <w:b/>
          <w:bCs/>
          <w:sz w:val="26"/>
          <w:szCs w:val="26"/>
        </w:rPr>
      </w:pPr>
      <w:r w:rsidRPr="00F60BB7">
        <w:rPr>
          <w:b/>
          <w:bCs/>
          <w:sz w:val="26"/>
          <w:szCs w:val="26"/>
        </w:rPr>
        <w:t>Break into groups of 2-3.  Answer the following questions together then pray for each other.</w:t>
      </w:r>
    </w:p>
    <w:p w14:paraId="36C09130" w14:textId="0F2DB3FC" w:rsidR="00F60BB7" w:rsidRPr="00F60BB7" w:rsidRDefault="00F60BB7" w:rsidP="00F60BB7">
      <w:pPr>
        <w:numPr>
          <w:ilvl w:val="0"/>
          <w:numId w:val="4"/>
        </w:numPr>
        <w:jc w:val="left"/>
        <w:rPr>
          <w:sz w:val="26"/>
          <w:szCs w:val="26"/>
        </w:rPr>
      </w:pPr>
      <w:r w:rsidRPr="00F60BB7">
        <w:rPr>
          <w:sz w:val="26"/>
          <w:szCs w:val="26"/>
        </w:rPr>
        <w:t xml:space="preserve">The sermon describes things like career, money, relationships, admiration, success, or being needed as potential “other lovers” when we depend on them for our identity and significance. Which things are you most tempted to look to for something only God can give you? </w:t>
      </w:r>
    </w:p>
    <w:p w14:paraId="148EAB8B" w14:textId="3D2ADB83" w:rsidR="00F60BB7" w:rsidRPr="00F60BB7" w:rsidRDefault="00F60BB7" w:rsidP="00F60BB7">
      <w:pPr>
        <w:numPr>
          <w:ilvl w:val="0"/>
          <w:numId w:val="4"/>
        </w:numPr>
        <w:jc w:val="left"/>
        <w:rPr>
          <w:sz w:val="26"/>
          <w:szCs w:val="26"/>
        </w:rPr>
      </w:pPr>
      <w:r w:rsidRPr="00F60BB7">
        <w:rPr>
          <w:sz w:val="26"/>
          <w:szCs w:val="26"/>
        </w:rPr>
        <w:t xml:space="preserve">Isaiah says, “You will forget the shame of your youth.” Is there a past failure or source of shame that still has too much power to define you? What might it look like to believe that, because of Jesus, your failure can humble you without naming you? </w:t>
      </w:r>
    </w:p>
    <w:p w14:paraId="31C61626" w14:textId="77777777" w:rsidR="00F60BB7" w:rsidRPr="00F60BB7" w:rsidRDefault="00F60BB7" w:rsidP="00F60BB7">
      <w:pPr>
        <w:jc w:val="left"/>
        <w:rPr>
          <w:sz w:val="26"/>
          <w:szCs w:val="26"/>
        </w:rPr>
      </w:pPr>
    </w:p>
    <w:sectPr w:rsidR="00F60BB7" w:rsidRPr="00F60BB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256DEA"/>
    <w:multiLevelType w:val="multilevel"/>
    <w:tmpl w:val="EE061E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846AD9"/>
    <w:multiLevelType w:val="multilevel"/>
    <w:tmpl w:val="ABD0BF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E50A49"/>
    <w:multiLevelType w:val="multilevel"/>
    <w:tmpl w:val="8DF68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40434F"/>
    <w:multiLevelType w:val="multilevel"/>
    <w:tmpl w:val="E38AE7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5350279">
    <w:abstractNumId w:val="2"/>
  </w:num>
  <w:num w:numId="2" w16cid:durableId="1260335578">
    <w:abstractNumId w:val="3"/>
  </w:num>
  <w:num w:numId="3" w16cid:durableId="1726559947">
    <w:abstractNumId w:val="0"/>
  </w:num>
  <w:num w:numId="4" w16cid:durableId="19424522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BB7"/>
    <w:rsid w:val="00051402"/>
    <w:rsid w:val="001F529A"/>
    <w:rsid w:val="008B107D"/>
    <w:rsid w:val="00BB042D"/>
    <w:rsid w:val="00F60BB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C5B9"/>
  <w15:chartTrackingRefBased/>
  <w15:docId w15:val="{9D8E9288-AEFB-405D-BD3F-A5E4B030F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B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0B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0B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0B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0B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0BB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0BB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0BB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0BB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B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0B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0B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0B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0B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0B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0B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0B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0BB7"/>
    <w:rPr>
      <w:rFonts w:eastAsiaTheme="majorEastAsia" w:cstheme="majorBidi"/>
      <w:color w:val="272727" w:themeColor="text1" w:themeTint="D8"/>
    </w:rPr>
  </w:style>
  <w:style w:type="paragraph" w:styleId="Title">
    <w:name w:val="Title"/>
    <w:basedOn w:val="Normal"/>
    <w:next w:val="Normal"/>
    <w:link w:val="TitleChar"/>
    <w:uiPriority w:val="10"/>
    <w:qFormat/>
    <w:rsid w:val="00F60BB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B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0BB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0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0BB7"/>
    <w:pPr>
      <w:spacing w:before="160" w:after="160"/>
    </w:pPr>
    <w:rPr>
      <w:i/>
      <w:iCs/>
      <w:color w:val="404040" w:themeColor="text1" w:themeTint="BF"/>
    </w:rPr>
  </w:style>
  <w:style w:type="character" w:customStyle="1" w:styleId="QuoteChar">
    <w:name w:val="Quote Char"/>
    <w:basedOn w:val="DefaultParagraphFont"/>
    <w:link w:val="Quote"/>
    <w:uiPriority w:val="29"/>
    <w:rsid w:val="00F60BB7"/>
    <w:rPr>
      <w:i/>
      <w:iCs/>
      <w:color w:val="404040" w:themeColor="text1" w:themeTint="BF"/>
    </w:rPr>
  </w:style>
  <w:style w:type="paragraph" w:styleId="ListParagraph">
    <w:name w:val="List Paragraph"/>
    <w:basedOn w:val="Normal"/>
    <w:uiPriority w:val="34"/>
    <w:qFormat/>
    <w:rsid w:val="00F60BB7"/>
    <w:pPr>
      <w:ind w:left="720"/>
      <w:contextualSpacing/>
    </w:pPr>
  </w:style>
  <w:style w:type="character" w:styleId="IntenseEmphasis">
    <w:name w:val="Intense Emphasis"/>
    <w:basedOn w:val="DefaultParagraphFont"/>
    <w:uiPriority w:val="21"/>
    <w:qFormat/>
    <w:rsid w:val="00F60BB7"/>
    <w:rPr>
      <w:i/>
      <w:iCs/>
      <w:color w:val="0F4761" w:themeColor="accent1" w:themeShade="BF"/>
    </w:rPr>
  </w:style>
  <w:style w:type="paragraph" w:styleId="IntenseQuote">
    <w:name w:val="Intense Quote"/>
    <w:basedOn w:val="Normal"/>
    <w:next w:val="Normal"/>
    <w:link w:val="IntenseQuoteChar"/>
    <w:uiPriority w:val="30"/>
    <w:qFormat/>
    <w:rsid w:val="00F60BB7"/>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F60BB7"/>
    <w:rPr>
      <w:i/>
      <w:iCs/>
      <w:color w:val="0F4761" w:themeColor="accent1" w:themeShade="BF"/>
    </w:rPr>
  </w:style>
  <w:style w:type="character" w:styleId="IntenseReference">
    <w:name w:val="Intense Reference"/>
    <w:basedOn w:val="DefaultParagraphFont"/>
    <w:uiPriority w:val="32"/>
    <w:qFormat/>
    <w:rsid w:val="00F60B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331</Words>
  <Characters>1888</Characters>
  <Application>Microsoft Office Word</Application>
  <DocSecurity>0</DocSecurity>
  <Lines>15</Lines>
  <Paragraphs>4</Paragraphs>
  <ScaleCrop>false</ScaleCrop>
  <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Hoffman</dc:creator>
  <cp:keywords/>
  <dc:description/>
  <cp:lastModifiedBy>Dan Hoffman</cp:lastModifiedBy>
  <cp:revision>1</cp:revision>
  <dcterms:created xsi:type="dcterms:W3CDTF">2026-10-02T18:06:00Z</dcterms:created>
  <dcterms:modified xsi:type="dcterms:W3CDTF">2026-10-02T18:09:00Z</dcterms:modified>
</cp:coreProperties>
</file>