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B40F9" w14:textId="561D9488" w:rsidR="00FD3A46" w:rsidRPr="00430DFB" w:rsidRDefault="00FD3A46" w:rsidP="000575E3">
      <w:pPr>
        <w:spacing w:after="0"/>
        <w:jc w:val="center"/>
        <w:rPr>
          <w:rFonts w:ascii="Arial" w:hAnsi="Arial" w:cs="Arial"/>
          <w:b/>
          <w:bCs/>
          <w:sz w:val="28"/>
          <w:szCs w:val="28"/>
          <w:shd w:val="clear" w:color="auto" w:fill="FFFFFF"/>
        </w:rPr>
      </w:pPr>
      <w:bookmarkStart w:id="0" w:name="_Hlk73176577"/>
      <w:bookmarkStart w:id="1" w:name="_Hlk85704636"/>
      <w:bookmarkStart w:id="2" w:name="_Hlk126349254"/>
      <w:bookmarkStart w:id="3" w:name="_Hlk52003561"/>
      <w:bookmarkStart w:id="4" w:name="_Hlk113111663"/>
      <w:r w:rsidRPr="00430DFB">
        <w:rPr>
          <w:rFonts w:ascii="Arial" w:hAnsi="Arial" w:cs="Arial"/>
          <w:b/>
          <w:bCs/>
          <w:sz w:val="28"/>
          <w:szCs w:val="28"/>
          <w:shd w:val="clear" w:color="auto" w:fill="FFFFFF"/>
        </w:rPr>
        <w:t>"</w:t>
      </w:r>
      <w:r>
        <w:rPr>
          <w:rFonts w:ascii="Arial" w:hAnsi="Arial" w:cs="Arial"/>
          <w:b/>
          <w:bCs/>
          <w:sz w:val="28"/>
          <w:szCs w:val="28"/>
          <w:shd w:val="clear" w:color="auto" w:fill="FFFFFF"/>
        </w:rPr>
        <w:t>Which Team Do You Play For?</w:t>
      </w:r>
      <w:r w:rsidRPr="00430DFB">
        <w:rPr>
          <w:rFonts w:ascii="Arial" w:hAnsi="Arial" w:cs="Arial"/>
          <w:b/>
          <w:bCs/>
          <w:sz w:val="28"/>
          <w:szCs w:val="28"/>
          <w:shd w:val="clear" w:color="auto" w:fill="FFFFFF"/>
        </w:rPr>
        <w:t>"</w:t>
      </w:r>
    </w:p>
    <w:p w14:paraId="40D86713" w14:textId="77777777" w:rsidR="00FD3A46" w:rsidRPr="00430DFB" w:rsidRDefault="00FD3A46" w:rsidP="000575E3">
      <w:pPr>
        <w:spacing w:after="0"/>
        <w:jc w:val="center"/>
        <w:rPr>
          <w:rFonts w:ascii="Arial" w:hAnsi="Arial" w:cs="Arial"/>
          <w:b/>
          <w:bCs/>
          <w:sz w:val="28"/>
          <w:szCs w:val="28"/>
          <w:shd w:val="clear" w:color="auto" w:fill="FFFFFF"/>
        </w:rPr>
      </w:pPr>
      <w:r w:rsidRPr="00430DFB">
        <w:rPr>
          <w:rFonts w:ascii="Arial" w:hAnsi="Arial" w:cs="Arial"/>
          <w:b/>
          <w:bCs/>
          <w:sz w:val="28"/>
          <w:szCs w:val="28"/>
          <w:shd w:val="clear" w:color="auto" w:fill="FFFFFF"/>
        </w:rPr>
        <w:t xml:space="preserve">1 John </w:t>
      </w:r>
      <w:r>
        <w:rPr>
          <w:rFonts w:ascii="Arial" w:hAnsi="Arial" w:cs="Arial"/>
          <w:b/>
          <w:bCs/>
          <w:sz w:val="28"/>
          <w:szCs w:val="28"/>
          <w:shd w:val="clear" w:color="auto" w:fill="FFFFFF"/>
        </w:rPr>
        <w:t>3</w:t>
      </w:r>
      <w:r w:rsidRPr="00430DFB">
        <w:rPr>
          <w:rFonts w:ascii="Arial" w:hAnsi="Arial" w:cs="Arial"/>
          <w:b/>
          <w:bCs/>
          <w:sz w:val="28"/>
          <w:szCs w:val="28"/>
          <w:shd w:val="clear" w:color="auto" w:fill="FFFFFF"/>
        </w:rPr>
        <w:t>:</w:t>
      </w:r>
      <w:r>
        <w:rPr>
          <w:rFonts w:ascii="Arial" w:hAnsi="Arial" w:cs="Arial"/>
          <w:b/>
          <w:bCs/>
          <w:sz w:val="28"/>
          <w:szCs w:val="28"/>
          <w:shd w:val="clear" w:color="auto" w:fill="FFFFFF"/>
        </w:rPr>
        <w:t>7-10</w:t>
      </w:r>
    </w:p>
    <w:bookmarkEnd w:id="0"/>
    <w:bookmarkEnd w:id="1"/>
    <w:bookmarkEnd w:id="2"/>
    <w:p w14:paraId="48F71CD8" w14:textId="4091272F" w:rsidR="00FD3A46" w:rsidRPr="00430DFB" w:rsidRDefault="00FD3A46" w:rsidP="000575E3">
      <w:pPr>
        <w:spacing w:after="0"/>
        <w:jc w:val="center"/>
        <w:rPr>
          <w:rFonts w:ascii="Arial" w:hAnsi="Arial" w:cs="Arial"/>
          <w:b/>
          <w:bCs/>
          <w:sz w:val="28"/>
          <w:szCs w:val="28"/>
          <w:shd w:val="clear" w:color="auto" w:fill="FFFFFF"/>
        </w:rPr>
      </w:pPr>
      <w:r>
        <w:rPr>
          <w:rFonts w:ascii="Arial" w:hAnsi="Arial" w:cs="Arial"/>
          <w:b/>
          <w:bCs/>
          <w:sz w:val="28"/>
          <w:szCs w:val="28"/>
          <w:shd w:val="clear" w:color="auto" w:fill="FFFFFF"/>
        </w:rPr>
        <w:t>Teaching sheet</w:t>
      </w:r>
      <w:r w:rsidRPr="00430DFB">
        <w:rPr>
          <w:rFonts w:ascii="Arial" w:hAnsi="Arial" w:cs="Arial"/>
          <w:b/>
          <w:bCs/>
          <w:sz w:val="28"/>
          <w:szCs w:val="28"/>
          <w:shd w:val="clear" w:color="auto" w:fill="FFFFFF"/>
        </w:rPr>
        <w:t xml:space="preserve"> for </w:t>
      </w:r>
      <w:r>
        <w:rPr>
          <w:rFonts w:ascii="Arial" w:hAnsi="Arial" w:cs="Arial"/>
          <w:b/>
          <w:bCs/>
          <w:sz w:val="28"/>
          <w:szCs w:val="28"/>
          <w:shd w:val="clear" w:color="auto" w:fill="FFFFFF"/>
        </w:rPr>
        <w:t>9</w:t>
      </w:r>
      <w:r w:rsidRPr="00430DFB">
        <w:rPr>
          <w:rFonts w:ascii="Arial" w:hAnsi="Arial" w:cs="Arial"/>
          <w:b/>
          <w:bCs/>
          <w:sz w:val="28"/>
          <w:szCs w:val="28"/>
          <w:shd w:val="clear" w:color="auto" w:fill="FFFFFF"/>
        </w:rPr>
        <w:t>/</w:t>
      </w:r>
      <w:r>
        <w:rPr>
          <w:rFonts w:ascii="Arial" w:hAnsi="Arial" w:cs="Arial"/>
          <w:b/>
          <w:bCs/>
          <w:sz w:val="28"/>
          <w:szCs w:val="28"/>
          <w:shd w:val="clear" w:color="auto" w:fill="FFFFFF"/>
        </w:rPr>
        <w:t>20</w:t>
      </w:r>
      <w:r w:rsidRPr="00430DFB">
        <w:rPr>
          <w:rFonts w:ascii="Arial" w:hAnsi="Arial" w:cs="Arial"/>
          <w:b/>
          <w:bCs/>
          <w:sz w:val="28"/>
          <w:szCs w:val="28"/>
          <w:shd w:val="clear" w:color="auto" w:fill="FFFFFF"/>
        </w:rPr>
        <w:t>/26</w:t>
      </w:r>
    </w:p>
    <w:bookmarkEnd w:id="3"/>
    <w:p w14:paraId="7452E306" w14:textId="3DACFE9A" w:rsidR="00FD3A46" w:rsidRDefault="00FD3A46" w:rsidP="000575E3">
      <w:pPr>
        <w:spacing w:after="0" w:line="240" w:lineRule="auto"/>
        <w:jc w:val="both"/>
        <w:rPr>
          <w:rFonts w:ascii="Arial Narrow" w:hAnsi="Arial Narrow"/>
          <w:sz w:val="28"/>
          <w:szCs w:val="28"/>
        </w:rPr>
      </w:pPr>
      <w:r>
        <w:rPr>
          <w:rFonts w:ascii="Arial Narrow" w:hAnsi="Arial Narrow"/>
          <w:sz w:val="28"/>
          <w:szCs w:val="28"/>
        </w:rPr>
        <w:t>Here are the two dangers we face:</w:t>
      </w:r>
    </w:p>
    <w:p w14:paraId="2ADC4DF3" w14:textId="77777777" w:rsidR="00FD3A46" w:rsidRDefault="00FD3A46" w:rsidP="000575E3">
      <w:pPr>
        <w:pStyle w:val="ListParagraph"/>
        <w:numPr>
          <w:ilvl w:val="0"/>
          <w:numId w:val="3"/>
        </w:numPr>
        <w:spacing w:after="0" w:line="240" w:lineRule="auto"/>
        <w:jc w:val="both"/>
        <w:rPr>
          <w:rFonts w:ascii="Arial Narrow" w:hAnsi="Arial Narrow"/>
          <w:sz w:val="28"/>
          <w:szCs w:val="28"/>
        </w:rPr>
      </w:pPr>
      <w:r>
        <w:rPr>
          <w:rFonts w:ascii="Arial Narrow" w:hAnsi="Arial Narrow"/>
          <w:sz w:val="28"/>
          <w:szCs w:val="28"/>
        </w:rPr>
        <w:t>If we never talk about the devil, people begin to think he doesn’t exist or matter.</w:t>
      </w:r>
    </w:p>
    <w:p w14:paraId="60A724FD" w14:textId="77777777" w:rsidR="00FD3A46" w:rsidRDefault="00FD3A46" w:rsidP="000575E3">
      <w:pPr>
        <w:pStyle w:val="ListParagraph"/>
        <w:numPr>
          <w:ilvl w:val="0"/>
          <w:numId w:val="3"/>
        </w:numPr>
        <w:spacing w:after="0" w:line="240" w:lineRule="auto"/>
        <w:jc w:val="both"/>
        <w:rPr>
          <w:rFonts w:ascii="Arial Narrow" w:hAnsi="Arial Narrow"/>
          <w:sz w:val="28"/>
          <w:szCs w:val="28"/>
        </w:rPr>
      </w:pPr>
      <w:r>
        <w:rPr>
          <w:rFonts w:ascii="Arial Narrow" w:hAnsi="Arial Narrow"/>
          <w:sz w:val="28"/>
          <w:szCs w:val="28"/>
        </w:rPr>
        <w:t>If we talk about the devil too much, people begin to think we are obsessed with him.</w:t>
      </w:r>
    </w:p>
    <w:p w14:paraId="0742E338" w14:textId="77777777" w:rsidR="00FD3A46" w:rsidRDefault="00FD3A46" w:rsidP="000575E3">
      <w:pPr>
        <w:spacing w:after="0" w:line="240" w:lineRule="auto"/>
        <w:jc w:val="both"/>
        <w:rPr>
          <w:rFonts w:ascii="Arial Narrow" w:hAnsi="Arial Narrow"/>
          <w:sz w:val="28"/>
          <w:szCs w:val="28"/>
        </w:rPr>
      </w:pPr>
    </w:p>
    <w:p w14:paraId="02EDFBE6" w14:textId="49F5F641" w:rsidR="00FD3A46" w:rsidRPr="00A071B1" w:rsidRDefault="00FB7513" w:rsidP="000575E3">
      <w:pPr>
        <w:spacing w:after="0" w:line="240" w:lineRule="auto"/>
        <w:jc w:val="both"/>
        <w:rPr>
          <w:rFonts w:ascii="Arial Narrow" w:hAnsi="Arial Narrow"/>
          <w:sz w:val="28"/>
          <w:szCs w:val="28"/>
        </w:rPr>
      </w:pPr>
      <w:r>
        <w:rPr>
          <w:rFonts w:ascii="Arial Narrow" w:hAnsi="Arial Narrow"/>
          <w:sz w:val="28"/>
          <w:szCs w:val="28"/>
        </w:rPr>
        <w:t>B</w:t>
      </w:r>
      <w:r w:rsidR="00FD3A46">
        <w:rPr>
          <w:rFonts w:ascii="Arial Narrow" w:hAnsi="Arial Narrow"/>
          <w:sz w:val="28"/>
          <w:szCs w:val="28"/>
        </w:rPr>
        <w:t>asic info</w:t>
      </w:r>
      <w:r>
        <w:rPr>
          <w:rFonts w:ascii="Arial Narrow" w:hAnsi="Arial Narrow"/>
          <w:sz w:val="28"/>
          <w:szCs w:val="28"/>
        </w:rPr>
        <w:t xml:space="preserve">: </w:t>
      </w:r>
      <w:r w:rsidR="00FD3A46">
        <w:rPr>
          <w:rFonts w:ascii="Arial Narrow" w:hAnsi="Arial Narrow"/>
          <w:sz w:val="28"/>
          <w:szCs w:val="28"/>
        </w:rPr>
        <w:t>“the devil</w:t>
      </w:r>
      <w:r>
        <w:rPr>
          <w:rFonts w:ascii="Arial Narrow" w:hAnsi="Arial Narrow"/>
          <w:sz w:val="28"/>
          <w:szCs w:val="28"/>
        </w:rPr>
        <w:t xml:space="preserve">” - </w:t>
      </w:r>
      <w:r w:rsidR="00FD3A46">
        <w:rPr>
          <w:rFonts w:ascii="Arial Narrow" w:hAnsi="Arial Narrow"/>
          <w:sz w:val="28"/>
          <w:szCs w:val="28"/>
        </w:rPr>
        <w:t>means slanderer or false accuser.  This is a title.  His other title is “satan.”  It is taken from the word for a prosecuting attorney.  He also has a name:</w:t>
      </w:r>
      <w:r w:rsidR="00EE2875">
        <w:rPr>
          <w:rFonts w:ascii="Arial Narrow" w:hAnsi="Arial Narrow"/>
          <w:sz w:val="28"/>
          <w:szCs w:val="28"/>
        </w:rPr>
        <w:t xml:space="preserve"> “Lucifer” </w:t>
      </w:r>
      <w:r w:rsidR="00FD3A46" w:rsidRPr="00A071B1">
        <w:rPr>
          <w:rFonts w:ascii="Arial Narrow" w:hAnsi="Arial Narrow"/>
          <w:sz w:val="28"/>
          <w:szCs w:val="28"/>
        </w:rPr>
        <w:t>Isaiah 14:12</w:t>
      </w:r>
    </w:p>
    <w:p w14:paraId="01829208" w14:textId="066F4E11" w:rsidR="00FD3A46" w:rsidRDefault="00EE2875" w:rsidP="000575E3">
      <w:pPr>
        <w:spacing w:after="0" w:line="240" w:lineRule="auto"/>
        <w:jc w:val="both"/>
        <w:rPr>
          <w:rFonts w:ascii="Arial Narrow" w:hAnsi="Arial Narrow"/>
          <w:sz w:val="28"/>
          <w:szCs w:val="28"/>
        </w:rPr>
      </w:pPr>
      <w:r>
        <w:rPr>
          <w:rFonts w:ascii="Arial Narrow" w:hAnsi="Arial Narrow"/>
          <w:sz w:val="28"/>
          <w:szCs w:val="28"/>
        </w:rPr>
        <w:t xml:space="preserve">What is he?  “anointed cherub”  </w:t>
      </w:r>
      <w:r w:rsidR="00FD3A46" w:rsidRPr="00C95F1C">
        <w:rPr>
          <w:rFonts w:ascii="Arial Narrow" w:hAnsi="Arial Narrow"/>
          <w:sz w:val="28"/>
          <w:szCs w:val="28"/>
        </w:rPr>
        <w:t>Ezekiel 28:14</w:t>
      </w:r>
    </w:p>
    <w:p w14:paraId="0928DFC0" w14:textId="72D23A29" w:rsidR="00FD3A46" w:rsidRDefault="003D0A3B" w:rsidP="000575E3">
      <w:pPr>
        <w:spacing w:after="0" w:line="240" w:lineRule="auto"/>
        <w:jc w:val="both"/>
        <w:rPr>
          <w:rFonts w:ascii="Arial Narrow" w:hAnsi="Arial Narrow"/>
          <w:iCs/>
          <w:sz w:val="28"/>
          <w:szCs w:val="28"/>
        </w:rPr>
      </w:pPr>
      <w:r>
        <w:rPr>
          <w:rFonts w:ascii="Arial Narrow" w:hAnsi="Arial Narrow"/>
          <w:sz w:val="28"/>
          <w:szCs w:val="28"/>
        </w:rPr>
        <w:t>The first cherub</w:t>
      </w:r>
      <w:r w:rsidR="008C4173">
        <w:rPr>
          <w:rFonts w:ascii="Arial Narrow" w:hAnsi="Arial Narrow"/>
          <w:sz w:val="28"/>
          <w:szCs w:val="28"/>
        </w:rPr>
        <w:t xml:space="preserve"> we see in the Bible is</w:t>
      </w:r>
      <w:r w:rsidR="00FD3A46">
        <w:rPr>
          <w:rFonts w:ascii="Arial Narrow" w:hAnsi="Arial Narrow"/>
          <w:sz w:val="28"/>
          <w:szCs w:val="28"/>
        </w:rPr>
        <w:t xml:space="preserve"> in Genesis 3:24: </w:t>
      </w:r>
      <w:r w:rsidR="00FD3A46">
        <w:rPr>
          <w:rFonts w:ascii="Arial Narrow" w:hAnsi="Arial Narrow"/>
          <w:iCs/>
          <w:sz w:val="28"/>
          <w:szCs w:val="28"/>
        </w:rPr>
        <w:t xml:space="preserve">There are extensive descriptions in Ezekiel chapters 1 and 10.  They guard the entrance to the throne room of Almighty God.  </w:t>
      </w:r>
    </w:p>
    <w:p w14:paraId="001C8DFD" w14:textId="77777777" w:rsidR="00FD3A46" w:rsidRDefault="00FD3A46" w:rsidP="000575E3">
      <w:pPr>
        <w:spacing w:after="0" w:line="240" w:lineRule="auto"/>
        <w:jc w:val="both"/>
        <w:rPr>
          <w:rFonts w:ascii="Arial Narrow" w:hAnsi="Arial Narrow"/>
          <w:iCs/>
          <w:sz w:val="28"/>
          <w:szCs w:val="28"/>
        </w:rPr>
      </w:pPr>
    </w:p>
    <w:p w14:paraId="6075C55A" w14:textId="475AC231" w:rsidR="00FD3A46" w:rsidRDefault="00F93434" w:rsidP="000575E3">
      <w:pPr>
        <w:spacing w:after="0" w:line="240" w:lineRule="auto"/>
        <w:jc w:val="both"/>
        <w:rPr>
          <w:rFonts w:ascii="Arial Narrow" w:hAnsi="Arial Narrow"/>
          <w:sz w:val="28"/>
          <w:szCs w:val="28"/>
        </w:rPr>
      </w:pPr>
      <w:r>
        <w:rPr>
          <w:rFonts w:ascii="Arial Narrow" w:hAnsi="Arial Narrow"/>
          <w:iCs/>
          <w:sz w:val="28"/>
          <w:szCs w:val="28"/>
        </w:rPr>
        <w:t>Lucifer was the leader of a revolt:</w:t>
      </w:r>
      <w:r w:rsidR="00FD3A46">
        <w:rPr>
          <w:rFonts w:ascii="Arial Narrow" w:hAnsi="Arial Narrow"/>
          <w:iCs/>
          <w:sz w:val="28"/>
          <w:szCs w:val="28"/>
        </w:rPr>
        <w:t xml:space="preserve">  </w:t>
      </w:r>
      <w:r w:rsidR="00FD3A46" w:rsidRPr="00B203B1">
        <w:rPr>
          <w:rFonts w:ascii="Arial Narrow" w:hAnsi="Arial Narrow"/>
          <w:iCs/>
          <w:sz w:val="28"/>
          <w:szCs w:val="28"/>
        </w:rPr>
        <w:t>Revelation 12:7–9:</w:t>
      </w:r>
      <w:r w:rsidR="00FD3A46">
        <w:rPr>
          <w:rFonts w:ascii="Arial Narrow" w:hAnsi="Arial Narrow"/>
          <w:iCs/>
          <w:sz w:val="28"/>
          <w:szCs w:val="28"/>
        </w:rPr>
        <w:t xml:space="preserve"> </w:t>
      </w:r>
      <w:r w:rsidR="00611016">
        <w:rPr>
          <w:rFonts w:ascii="Arial Narrow" w:hAnsi="Arial Narrow"/>
          <w:iCs/>
          <w:sz w:val="28"/>
          <w:szCs w:val="28"/>
        </w:rPr>
        <w:t xml:space="preserve"> He </w:t>
      </w:r>
      <w:r w:rsidR="00FD3A46">
        <w:rPr>
          <w:rFonts w:ascii="Arial Narrow" w:hAnsi="Arial Narrow"/>
          <w:sz w:val="28"/>
          <w:szCs w:val="28"/>
        </w:rPr>
        <w:t>only had 1/3 of the angels on his side.  God had 2/3.  That’s our side!  When the angels, now demons, were cast down to earth, most were placed in a pit.  That means there are way more angels on our side.  Now, think of it this way:  if there are millions of demons, there are billions of angels, and if there are billions of demons, there are trillions of angels because our side is way bigger!  Guess what?  I know which side wins in the end because I have read the end of the BOOK!  WE WIN!!!!!  That is, if you are on God’s team.</w:t>
      </w:r>
    </w:p>
    <w:p w14:paraId="212100DD" w14:textId="77777777" w:rsidR="00FD3A46" w:rsidRDefault="00FD3A46" w:rsidP="000575E3">
      <w:pPr>
        <w:spacing w:after="0" w:line="240" w:lineRule="auto"/>
        <w:jc w:val="both"/>
        <w:rPr>
          <w:rFonts w:ascii="Arial Narrow" w:hAnsi="Arial Narrow"/>
          <w:sz w:val="28"/>
          <w:szCs w:val="28"/>
        </w:rPr>
      </w:pPr>
    </w:p>
    <w:p w14:paraId="0A2AD8BC" w14:textId="77777777" w:rsidR="00FD3A46" w:rsidRPr="00CF6457" w:rsidRDefault="00FD3A46" w:rsidP="000575E3">
      <w:pPr>
        <w:spacing w:after="0" w:line="240" w:lineRule="auto"/>
        <w:jc w:val="both"/>
        <w:rPr>
          <w:rFonts w:ascii="Arial Narrow" w:hAnsi="Arial Narrow"/>
          <w:b/>
          <w:bCs/>
          <w:sz w:val="28"/>
          <w:szCs w:val="28"/>
          <w:u w:val="single"/>
        </w:rPr>
      </w:pPr>
      <w:r>
        <w:rPr>
          <w:rFonts w:ascii="Arial Narrow" w:hAnsi="Arial Narrow"/>
          <w:b/>
          <w:bCs/>
          <w:sz w:val="28"/>
          <w:szCs w:val="28"/>
          <w:u w:val="single"/>
        </w:rPr>
        <w:t>Two Teams</w:t>
      </w:r>
      <w:r>
        <w:rPr>
          <w:rFonts w:ascii="Arial Narrow" w:hAnsi="Arial Narrow"/>
          <w:sz w:val="28"/>
          <w:szCs w:val="28"/>
        </w:rPr>
        <w:t>,</w:t>
      </w:r>
      <w:r w:rsidRPr="00430DFB">
        <w:rPr>
          <w:rFonts w:ascii="Arial Narrow" w:hAnsi="Arial Narrow"/>
          <w:sz w:val="28"/>
          <w:szCs w:val="28"/>
        </w:rPr>
        <w:t xml:space="preserve"> v. </w:t>
      </w:r>
      <w:r>
        <w:rPr>
          <w:rFonts w:ascii="Arial Narrow" w:hAnsi="Arial Narrow"/>
          <w:sz w:val="28"/>
          <w:szCs w:val="28"/>
        </w:rPr>
        <w:t>7-8</w:t>
      </w:r>
    </w:p>
    <w:p w14:paraId="4D61ADCF" w14:textId="6BABC457" w:rsidR="00FD3A46" w:rsidRDefault="007416A4" w:rsidP="000575E3">
      <w:pPr>
        <w:jc w:val="both"/>
        <w:rPr>
          <w:rFonts w:ascii="Arial Narrow" w:hAnsi="Arial Narrow"/>
          <w:sz w:val="28"/>
          <w:szCs w:val="28"/>
        </w:rPr>
      </w:pPr>
      <w:r>
        <w:rPr>
          <w:rFonts w:ascii="Arial Narrow" w:hAnsi="Arial Narrow"/>
          <w:sz w:val="28"/>
          <w:szCs w:val="28"/>
        </w:rPr>
        <w:t>R</w:t>
      </w:r>
      <w:r w:rsidR="00FD3A46">
        <w:rPr>
          <w:rFonts w:ascii="Arial Narrow" w:hAnsi="Arial Narrow"/>
          <w:sz w:val="28"/>
          <w:szCs w:val="28"/>
        </w:rPr>
        <w:t xml:space="preserve">ighteousness </w:t>
      </w:r>
      <w:r>
        <w:rPr>
          <w:rFonts w:ascii="Arial Narrow" w:hAnsi="Arial Narrow"/>
          <w:sz w:val="28"/>
          <w:szCs w:val="28"/>
        </w:rPr>
        <w:t>is a</w:t>
      </w:r>
      <w:r w:rsidR="00FD3A46">
        <w:rPr>
          <w:rFonts w:ascii="Arial Narrow" w:hAnsi="Arial Narrow"/>
          <w:sz w:val="28"/>
          <w:szCs w:val="28"/>
        </w:rPr>
        <w:t xml:space="preserve"> gift from God</w:t>
      </w:r>
      <w:r>
        <w:rPr>
          <w:rFonts w:ascii="Arial Narrow" w:hAnsi="Arial Narrow"/>
          <w:sz w:val="28"/>
          <w:szCs w:val="28"/>
        </w:rPr>
        <w:t>;</w:t>
      </w:r>
      <w:r w:rsidR="00FD3A46">
        <w:rPr>
          <w:rFonts w:ascii="Arial Narrow" w:hAnsi="Arial Narrow"/>
          <w:sz w:val="28"/>
          <w:szCs w:val="28"/>
        </w:rPr>
        <w:t xml:space="preserve"> it aids us in our path of sanctification.  Do you remember what practicing righteousness looks like?  It’s the Fruit of the Spirit found in Galatians 5:22-23.  Would you agree that if we allow the Fruit of the Spirit to flow from us, we will look like we are on God’s team?</w:t>
      </w:r>
    </w:p>
    <w:p w14:paraId="4763411F" w14:textId="0E0E89A1" w:rsidR="00FD3A46" w:rsidRPr="00632A75" w:rsidRDefault="00C52B8E" w:rsidP="000575E3">
      <w:pPr>
        <w:jc w:val="both"/>
        <w:rPr>
          <w:rFonts w:ascii="Arial Narrow" w:hAnsi="Arial Narrow"/>
          <w:sz w:val="28"/>
          <w:szCs w:val="28"/>
        </w:rPr>
      </w:pPr>
      <w:r>
        <w:rPr>
          <w:rFonts w:ascii="Arial Narrow" w:hAnsi="Arial Narrow"/>
          <w:sz w:val="28"/>
          <w:szCs w:val="28"/>
        </w:rPr>
        <w:t>W</w:t>
      </w:r>
      <w:r w:rsidR="00FD3A46">
        <w:rPr>
          <w:rFonts w:ascii="Arial Narrow" w:hAnsi="Arial Narrow"/>
          <w:sz w:val="28"/>
          <w:szCs w:val="28"/>
        </w:rPr>
        <w:t>e are held to a much higher standard as Followers of Jesus.  Listen to what Jesus had to say about adultery: Matthew 5:27-28</w:t>
      </w:r>
      <w:r w:rsidR="00AD32F7">
        <w:rPr>
          <w:rFonts w:ascii="Arial Narrow" w:hAnsi="Arial Narrow"/>
          <w:sz w:val="28"/>
          <w:szCs w:val="28"/>
        </w:rPr>
        <w:t xml:space="preserve">. </w:t>
      </w:r>
      <w:r w:rsidR="00FD3A46">
        <w:rPr>
          <w:rFonts w:ascii="Arial Narrow" w:hAnsi="Arial Narrow"/>
          <w:sz w:val="28"/>
          <w:szCs w:val="28"/>
        </w:rPr>
        <w:t>The Barna Group did a follow-up study in 2024 to look at the frequency of viewing porn: “</w:t>
      </w:r>
      <w:r w:rsidR="00FD3A46" w:rsidRPr="00632A75">
        <w:rPr>
          <w:rFonts w:ascii="Arial Narrow" w:hAnsi="Arial Narrow"/>
          <w:sz w:val="28"/>
          <w:szCs w:val="28"/>
        </w:rPr>
        <w:t>Since Barna’s 2015 study The Porn Phenomenon, the number of U.S. adults consuming pornography has continued to rise, with a 6-percentage point increase (from 55% in 2015 to 61% presently). There is also a notable uptick in the number of women accessing pornographic content (39% then vs. 44% now).</w:t>
      </w:r>
    </w:p>
    <w:p w14:paraId="45C61D26" w14:textId="77777777" w:rsidR="00FD3A46" w:rsidRPr="00B47268" w:rsidRDefault="00FD3A46" w:rsidP="000575E3">
      <w:pPr>
        <w:jc w:val="both"/>
        <w:rPr>
          <w:rFonts w:ascii="Arial Narrow" w:hAnsi="Arial Narrow"/>
          <w:sz w:val="20"/>
          <w:szCs w:val="20"/>
        </w:rPr>
      </w:pPr>
      <w:r w:rsidRPr="00632A75">
        <w:rPr>
          <w:rFonts w:ascii="Arial Narrow" w:hAnsi="Arial Narrow"/>
          <w:sz w:val="28"/>
          <w:szCs w:val="28"/>
        </w:rPr>
        <w:t>Just over half of practicing Christians report consuming porn with some level of frequency, including 22 percent who view it weekly (15%) or daily (7%). Though numbers climb among nonpracticing Christians and non-Christians, the reality is that a slight majority of all Christians has some sort of history of engaging with pornographic material.</w:t>
      </w:r>
      <w:r>
        <w:rPr>
          <w:rFonts w:ascii="Arial Narrow" w:hAnsi="Arial Narrow"/>
          <w:sz w:val="28"/>
          <w:szCs w:val="28"/>
        </w:rPr>
        <w:t xml:space="preserve">”  </w:t>
      </w:r>
      <w:r w:rsidRPr="00B47268">
        <w:rPr>
          <w:rFonts w:ascii="Arial Narrow" w:hAnsi="Arial Narrow"/>
          <w:sz w:val="20"/>
          <w:szCs w:val="20"/>
        </w:rPr>
        <w:t>https://www.barna.com/trends/over-half-of-practicing-christians-admit-they-use-pornography/</w:t>
      </w:r>
    </w:p>
    <w:p w14:paraId="6BCCC000" w14:textId="77777777" w:rsidR="00F46822" w:rsidRDefault="00FD3A46" w:rsidP="000575E3">
      <w:pPr>
        <w:jc w:val="both"/>
        <w:rPr>
          <w:rFonts w:ascii="Arial Narrow" w:hAnsi="Arial Narrow"/>
          <w:sz w:val="28"/>
          <w:szCs w:val="28"/>
        </w:rPr>
      </w:pPr>
      <w:r>
        <w:rPr>
          <w:rFonts w:ascii="Arial Narrow" w:hAnsi="Arial Narrow"/>
          <w:sz w:val="28"/>
          <w:szCs w:val="28"/>
        </w:rPr>
        <w:t xml:space="preserve">What did Christ do on the Cross?  </w:t>
      </w:r>
      <w:r w:rsidR="00F46822">
        <w:rPr>
          <w:rFonts w:ascii="Arial Narrow" w:hAnsi="Arial Narrow"/>
          <w:sz w:val="28"/>
          <w:szCs w:val="28"/>
        </w:rPr>
        <w:t>At th</w:t>
      </w:r>
      <w:r>
        <w:rPr>
          <w:rFonts w:ascii="Arial Narrow" w:hAnsi="Arial Narrow"/>
          <w:sz w:val="28"/>
          <w:szCs w:val="28"/>
        </w:rPr>
        <w:t xml:space="preserve">e </w:t>
      </w:r>
      <w:r w:rsidR="00F46822">
        <w:rPr>
          <w:rFonts w:ascii="Arial Narrow" w:hAnsi="Arial Narrow"/>
          <w:sz w:val="28"/>
          <w:szCs w:val="28"/>
        </w:rPr>
        <w:t xml:space="preserve">Fall of Humanity, we </w:t>
      </w:r>
      <w:r>
        <w:rPr>
          <w:rFonts w:ascii="Arial Narrow" w:hAnsi="Arial Narrow"/>
          <w:sz w:val="28"/>
          <w:szCs w:val="28"/>
        </w:rPr>
        <w:t>lost our relationship with God and the image of God</w:t>
      </w:r>
      <w:r w:rsidR="00AD32F7">
        <w:rPr>
          <w:rFonts w:ascii="Arial Narrow" w:hAnsi="Arial Narrow"/>
          <w:sz w:val="28"/>
          <w:szCs w:val="28"/>
        </w:rPr>
        <w:t xml:space="preserve"> (Imago Dei)</w:t>
      </w:r>
      <w:r>
        <w:rPr>
          <w:rFonts w:ascii="Arial Narrow" w:hAnsi="Arial Narrow"/>
          <w:sz w:val="28"/>
          <w:szCs w:val="28"/>
        </w:rPr>
        <w:t xml:space="preserve"> in each human being.  The Atoning Sacrifice of the Perfect Lamb reversed the separation from God, and made it possible for God to restore His image in you and me.  </w:t>
      </w:r>
    </w:p>
    <w:p w14:paraId="625F99C1" w14:textId="76490EE1" w:rsidR="00FD3A46" w:rsidRDefault="00FD3A46" w:rsidP="000575E3">
      <w:pPr>
        <w:jc w:val="both"/>
        <w:rPr>
          <w:rFonts w:ascii="Arial Narrow" w:hAnsi="Arial Narrow"/>
          <w:sz w:val="28"/>
          <w:szCs w:val="28"/>
        </w:rPr>
      </w:pPr>
      <w:r>
        <w:rPr>
          <w:rFonts w:ascii="Arial Narrow" w:hAnsi="Arial Narrow"/>
          <w:sz w:val="28"/>
          <w:szCs w:val="28"/>
        </w:rPr>
        <w:t xml:space="preserve"> So, do you want to let God sanctify you?  If not, whose team do you want to be on?</w:t>
      </w:r>
    </w:p>
    <w:p w14:paraId="7BFF5948" w14:textId="77777777" w:rsidR="000575E3" w:rsidRDefault="000575E3" w:rsidP="000575E3">
      <w:pPr>
        <w:jc w:val="both"/>
        <w:rPr>
          <w:rFonts w:ascii="Arial Narrow" w:hAnsi="Arial Narrow"/>
          <w:sz w:val="28"/>
          <w:szCs w:val="28"/>
        </w:rPr>
      </w:pPr>
    </w:p>
    <w:p w14:paraId="089A7AF3" w14:textId="77777777" w:rsidR="00FD3A46" w:rsidRPr="00430DFB" w:rsidRDefault="00FD3A46" w:rsidP="000575E3">
      <w:pPr>
        <w:spacing w:after="0" w:line="240" w:lineRule="auto"/>
        <w:jc w:val="both"/>
        <w:rPr>
          <w:rFonts w:ascii="Arial Narrow" w:hAnsi="Arial Narrow"/>
          <w:sz w:val="28"/>
          <w:szCs w:val="28"/>
        </w:rPr>
      </w:pPr>
      <w:r>
        <w:rPr>
          <w:rFonts w:ascii="Arial Narrow" w:hAnsi="Arial Narrow"/>
          <w:b/>
          <w:bCs/>
          <w:sz w:val="28"/>
          <w:szCs w:val="28"/>
          <w:u w:val="single"/>
        </w:rPr>
        <w:lastRenderedPageBreak/>
        <w:t>The Power of Love</w:t>
      </w:r>
      <w:r w:rsidRPr="00430DFB">
        <w:rPr>
          <w:rFonts w:ascii="Arial Narrow" w:hAnsi="Arial Narrow"/>
          <w:sz w:val="28"/>
          <w:szCs w:val="28"/>
        </w:rPr>
        <w:t xml:space="preserve">, v. </w:t>
      </w:r>
      <w:r>
        <w:rPr>
          <w:rFonts w:ascii="Arial Narrow" w:hAnsi="Arial Narrow"/>
          <w:sz w:val="28"/>
          <w:szCs w:val="28"/>
        </w:rPr>
        <w:t>9-10</w:t>
      </w:r>
    </w:p>
    <w:bookmarkEnd w:id="4"/>
    <w:p w14:paraId="1BAAB9C5" w14:textId="77777777" w:rsidR="00FD3A46" w:rsidRDefault="00FD3A46" w:rsidP="000575E3">
      <w:pPr>
        <w:tabs>
          <w:tab w:val="center" w:pos="5400"/>
        </w:tabs>
        <w:spacing w:after="0" w:line="240" w:lineRule="auto"/>
        <w:jc w:val="both"/>
        <w:rPr>
          <w:rFonts w:ascii="Arial Narrow" w:hAnsi="Arial Narrow"/>
          <w:sz w:val="28"/>
          <w:szCs w:val="28"/>
        </w:rPr>
      </w:pPr>
      <w:r>
        <w:rPr>
          <w:rFonts w:ascii="Arial Narrow" w:hAnsi="Arial Narrow"/>
          <w:sz w:val="28"/>
          <w:szCs w:val="28"/>
        </w:rPr>
        <w:t xml:space="preserve">There is a connection in v. 9 that we don’t want to miss – if you are born again/born of God, then you have </w:t>
      </w:r>
    </w:p>
    <w:p w14:paraId="7FA568F2" w14:textId="77777777" w:rsidR="00FD3A46" w:rsidRDefault="00FD3A46" w:rsidP="000575E3">
      <w:pPr>
        <w:tabs>
          <w:tab w:val="center" w:pos="5400"/>
        </w:tabs>
        <w:spacing w:after="0" w:line="240" w:lineRule="auto"/>
        <w:jc w:val="both"/>
        <w:rPr>
          <w:rFonts w:ascii="Arial Narrow" w:hAnsi="Arial Narrow"/>
          <w:sz w:val="28"/>
          <w:szCs w:val="28"/>
        </w:rPr>
      </w:pPr>
      <w:r>
        <w:rPr>
          <w:rFonts w:ascii="Arial Narrow" w:hAnsi="Arial Narrow"/>
          <w:sz w:val="28"/>
          <w:szCs w:val="28"/>
        </w:rPr>
        <w:t>God in you!  You have the gift of the Holy Spirit.  Where?  IN YOU!  We have talked about Union with Christ, and I have explained that you are IN CHRIST and Christ is IN YOU!</w:t>
      </w:r>
    </w:p>
    <w:p w14:paraId="07B7F677" w14:textId="77777777" w:rsidR="00FD3A46" w:rsidRDefault="00FD3A46" w:rsidP="000575E3">
      <w:pPr>
        <w:tabs>
          <w:tab w:val="center" w:pos="5400"/>
        </w:tabs>
        <w:spacing w:after="0" w:line="240" w:lineRule="auto"/>
        <w:jc w:val="both"/>
        <w:rPr>
          <w:rFonts w:ascii="Arial Narrow" w:hAnsi="Arial Narrow"/>
          <w:sz w:val="28"/>
          <w:szCs w:val="28"/>
        </w:rPr>
      </w:pPr>
    </w:p>
    <w:p w14:paraId="3776F219" w14:textId="06538327" w:rsidR="00FD3A46" w:rsidRDefault="00FD3A46" w:rsidP="000575E3">
      <w:pPr>
        <w:tabs>
          <w:tab w:val="center" w:pos="5400"/>
        </w:tabs>
        <w:spacing w:after="0" w:line="240" w:lineRule="auto"/>
        <w:jc w:val="both"/>
        <w:rPr>
          <w:rFonts w:ascii="Arial Narrow" w:hAnsi="Arial Narrow"/>
          <w:sz w:val="28"/>
          <w:szCs w:val="28"/>
        </w:rPr>
      </w:pPr>
      <w:r>
        <w:rPr>
          <w:rFonts w:ascii="Arial Narrow" w:hAnsi="Arial Narrow"/>
          <w:sz w:val="28"/>
          <w:szCs w:val="28"/>
        </w:rPr>
        <w:t>If that’s what it’s like to be born again/born of God, how can you continue in a lifestyle of sin?  Actually, you should hate sin just as your Heavenly Father does</w:t>
      </w:r>
      <w:r w:rsidR="00DD6BB1">
        <w:rPr>
          <w:rFonts w:ascii="Arial Narrow" w:hAnsi="Arial Narrow"/>
          <w:sz w:val="28"/>
          <w:szCs w:val="28"/>
        </w:rPr>
        <w:t xml:space="preserve"> and </w:t>
      </w:r>
      <w:r>
        <w:rPr>
          <w:rFonts w:ascii="Arial Narrow" w:hAnsi="Arial Narrow"/>
          <w:sz w:val="28"/>
          <w:szCs w:val="28"/>
        </w:rPr>
        <w:t xml:space="preserve">see </w:t>
      </w:r>
      <w:r w:rsidR="00DD6BB1">
        <w:rPr>
          <w:rFonts w:ascii="Arial Narrow" w:hAnsi="Arial Narrow"/>
          <w:sz w:val="28"/>
          <w:szCs w:val="28"/>
        </w:rPr>
        <w:t>your</w:t>
      </w:r>
      <w:r>
        <w:rPr>
          <w:rFonts w:ascii="Arial Narrow" w:hAnsi="Arial Narrow"/>
          <w:sz w:val="28"/>
          <w:szCs w:val="28"/>
        </w:rPr>
        <w:t xml:space="preserve"> own sin the same way God sees it.</w:t>
      </w:r>
    </w:p>
    <w:p w14:paraId="69326BC4" w14:textId="77777777" w:rsidR="00FD3A46" w:rsidRDefault="00FD3A46" w:rsidP="000575E3">
      <w:pPr>
        <w:tabs>
          <w:tab w:val="center" w:pos="5400"/>
        </w:tabs>
        <w:spacing w:after="0" w:line="240" w:lineRule="auto"/>
        <w:jc w:val="both"/>
        <w:rPr>
          <w:rFonts w:ascii="Arial Narrow" w:hAnsi="Arial Narrow"/>
          <w:sz w:val="28"/>
          <w:szCs w:val="28"/>
        </w:rPr>
      </w:pPr>
    </w:p>
    <w:p w14:paraId="4C8B8141" w14:textId="77777777" w:rsidR="0031026E" w:rsidRDefault="00FD3A46" w:rsidP="000575E3">
      <w:pPr>
        <w:tabs>
          <w:tab w:val="center" w:pos="5400"/>
        </w:tabs>
        <w:spacing w:after="0" w:line="240" w:lineRule="auto"/>
        <w:jc w:val="both"/>
        <w:rPr>
          <w:rFonts w:ascii="Arial Narrow" w:hAnsi="Arial Narrow"/>
          <w:sz w:val="28"/>
          <w:szCs w:val="28"/>
        </w:rPr>
      </w:pPr>
      <w:r>
        <w:rPr>
          <w:rFonts w:ascii="Arial Narrow" w:hAnsi="Arial Narrow"/>
          <w:sz w:val="28"/>
          <w:szCs w:val="28"/>
        </w:rPr>
        <w:t>John Wesley</w:t>
      </w:r>
      <w:r w:rsidR="008465C5">
        <w:rPr>
          <w:rFonts w:ascii="Arial Narrow" w:hAnsi="Arial Narrow"/>
          <w:sz w:val="28"/>
          <w:szCs w:val="28"/>
        </w:rPr>
        <w:t xml:space="preserve"> taught that new life </w:t>
      </w:r>
      <w:r w:rsidR="0031026E">
        <w:rPr>
          <w:rFonts w:ascii="Arial Narrow" w:hAnsi="Arial Narrow"/>
          <w:sz w:val="28"/>
          <w:szCs w:val="28"/>
        </w:rPr>
        <w:t xml:space="preserve">in Christ </w:t>
      </w:r>
      <w:r>
        <w:rPr>
          <w:rFonts w:ascii="Arial Narrow" w:hAnsi="Arial Narrow"/>
          <w:sz w:val="28"/>
          <w:szCs w:val="28"/>
        </w:rPr>
        <w:t xml:space="preserve">was more than the power to sin a little less.  That new life, that seed, gives you a different way of looking at the world and the sin in your life.  He never taught that after you have been born again/born of God, you would never sin.  You see, you have the freedom to sin… or to not sin.  You have a choice.  </w:t>
      </w:r>
    </w:p>
    <w:p w14:paraId="24514E81" w14:textId="77777777" w:rsidR="0031026E" w:rsidRDefault="0031026E" w:rsidP="000575E3">
      <w:pPr>
        <w:tabs>
          <w:tab w:val="center" w:pos="5400"/>
        </w:tabs>
        <w:spacing w:after="0" w:line="240" w:lineRule="auto"/>
        <w:jc w:val="both"/>
        <w:rPr>
          <w:rFonts w:ascii="Arial Narrow" w:hAnsi="Arial Narrow"/>
          <w:sz w:val="28"/>
          <w:szCs w:val="28"/>
        </w:rPr>
      </w:pPr>
    </w:p>
    <w:p w14:paraId="39900587" w14:textId="1EEA79D9" w:rsidR="00FD3A46" w:rsidRDefault="00FD3A46" w:rsidP="000575E3">
      <w:pPr>
        <w:tabs>
          <w:tab w:val="center" w:pos="5400"/>
        </w:tabs>
        <w:spacing w:after="0" w:line="240" w:lineRule="auto"/>
        <w:jc w:val="both"/>
        <w:rPr>
          <w:rFonts w:ascii="Arial Narrow" w:hAnsi="Arial Narrow"/>
          <w:sz w:val="28"/>
          <w:szCs w:val="28"/>
        </w:rPr>
      </w:pPr>
      <w:r>
        <w:rPr>
          <w:rFonts w:ascii="Arial Narrow" w:hAnsi="Arial Narrow"/>
          <w:sz w:val="28"/>
          <w:szCs w:val="28"/>
        </w:rPr>
        <w:t xml:space="preserve">John Wesley wrote a sermon, </w:t>
      </w:r>
      <w:r w:rsidRPr="0086174F">
        <w:rPr>
          <w:rFonts w:ascii="Arial Narrow" w:hAnsi="Arial Narrow"/>
          <w:sz w:val="28"/>
          <w:szCs w:val="28"/>
        </w:rPr>
        <w:t>“The Great Privilege of Those that are Born of God</w:t>
      </w:r>
      <w:r>
        <w:rPr>
          <w:rFonts w:ascii="Arial Narrow" w:hAnsi="Arial Narrow"/>
          <w:sz w:val="28"/>
          <w:szCs w:val="28"/>
        </w:rPr>
        <w:t>,” in which he builds on 1 John 3:9</w:t>
      </w:r>
      <w:r w:rsidRPr="0086174F">
        <w:rPr>
          <w:rFonts w:ascii="Arial Narrow" w:hAnsi="Arial Narrow"/>
          <w:sz w:val="28"/>
          <w:szCs w:val="28"/>
        </w:rPr>
        <w:t>.</w:t>
      </w:r>
      <w:r>
        <w:rPr>
          <w:rFonts w:ascii="Arial Narrow" w:hAnsi="Arial Narrow"/>
          <w:sz w:val="28"/>
          <w:szCs w:val="28"/>
        </w:rPr>
        <w:t xml:space="preserve"> He makes a clear distinction between before and after being born again/born of God:  “</w:t>
      </w:r>
      <w:r w:rsidRPr="00EC3BA9">
        <w:rPr>
          <w:rFonts w:ascii="Arial Narrow" w:hAnsi="Arial Narrow"/>
          <w:sz w:val="28"/>
          <w:szCs w:val="28"/>
        </w:rPr>
        <w:t xml:space="preserve">He does not perceive that divine breath of life, without which he cannot subsist a moment: Nor is he sensible of any of the things of God; they make no impression upon his soul. God is continually calling to him from on high, but he heareth not; his ears are shut, </w:t>
      </w:r>
      <w:r>
        <w:rPr>
          <w:rFonts w:ascii="Arial Narrow" w:hAnsi="Arial Narrow"/>
          <w:sz w:val="28"/>
          <w:szCs w:val="28"/>
        </w:rPr>
        <w:t>…</w:t>
      </w:r>
      <w:r w:rsidRPr="00EC3BA9">
        <w:rPr>
          <w:rFonts w:ascii="Arial Narrow" w:hAnsi="Arial Narrow"/>
          <w:sz w:val="28"/>
          <w:szCs w:val="28"/>
        </w:rPr>
        <w:t xml:space="preserve"> He see</w:t>
      </w:r>
      <w:r>
        <w:rPr>
          <w:rFonts w:ascii="Arial Narrow" w:hAnsi="Arial Narrow"/>
          <w:sz w:val="28"/>
          <w:szCs w:val="28"/>
        </w:rPr>
        <w:t>s</w:t>
      </w:r>
      <w:r w:rsidRPr="00EC3BA9">
        <w:rPr>
          <w:rFonts w:ascii="Arial Narrow" w:hAnsi="Arial Narrow"/>
          <w:sz w:val="28"/>
          <w:szCs w:val="28"/>
        </w:rPr>
        <w:t xml:space="preserve"> not the things of the Spirit of God; the eyes of his understanding being closed, and utter darkness covering his whole soul, surrounding him on every side. </w:t>
      </w:r>
      <w:r>
        <w:rPr>
          <w:rFonts w:ascii="Arial Narrow" w:hAnsi="Arial Narrow"/>
          <w:sz w:val="28"/>
          <w:szCs w:val="28"/>
        </w:rPr>
        <w:t>“</w:t>
      </w:r>
    </w:p>
    <w:p w14:paraId="6530DB51" w14:textId="77777777" w:rsidR="00FD3A46" w:rsidRDefault="00FD3A46" w:rsidP="000575E3">
      <w:pPr>
        <w:tabs>
          <w:tab w:val="center" w:pos="5400"/>
        </w:tabs>
        <w:spacing w:after="0" w:line="240" w:lineRule="auto"/>
        <w:jc w:val="both"/>
        <w:rPr>
          <w:rFonts w:ascii="Arial Narrow" w:hAnsi="Arial Narrow"/>
          <w:sz w:val="28"/>
          <w:szCs w:val="28"/>
        </w:rPr>
      </w:pPr>
      <w:r w:rsidRPr="00E7670C">
        <w:rPr>
          <w:rFonts w:ascii="Arial Narrow" w:hAnsi="Arial Narrow"/>
          <w:sz w:val="28"/>
          <w:szCs w:val="28"/>
        </w:rPr>
        <w:t>https://corpus.historyofmethodism.com/jw/sermons/019#p12</w:t>
      </w:r>
    </w:p>
    <w:p w14:paraId="1E5A9E7A" w14:textId="77777777" w:rsidR="00FD3A46" w:rsidRDefault="00FD3A46" w:rsidP="000575E3">
      <w:pPr>
        <w:tabs>
          <w:tab w:val="center" w:pos="5400"/>
        </w:tabs>
        <w:spacing w:after="0" w:line="240" w:lineRule="auto"/>
        <w:jc w:val="both"/>
        <w:rPr>
          <w:rFonts w:ascii="Arial Narrow" w:hAnsi="Arial Narrow"/>
          <w:sz w:val="28"/>
          <w:szCs w:val="28"/>
        </w:rPr>
      </w:pPr>
    </w:p>
    <w:p w14:paraId="19033A34" w14:textId="0F785534" w:rsidR="00FD3A46" w:rsidRDefault="00FD3A46" w:rsidP="000575E3">
      <w:pPr>
        <w:tabs>
          <w:tab w:val="center" w:pos="5400"/>
        </w:tabs>
        <w:spacing w:after="0" w:line="240" w:lineRule="auto"/>
        <w:jc w:val="both"/>
        <w:rPr>
          <w:rFonts w:ascii="Arial Narrow" w:hAnsi="Arial Narrow"/>
          <w:sz w:val="28"/>
          <w:szCs w:val="28"/>
        </w:rPr>
      </w:pPr>
      <w:r>
        <w:rPr>
          <w:rFonts w:ascii="Arial Narrow" w:hAnsi="Arial Narrow"/>
          <w:sz w:val="28"/>
          <w:szCs w:val="28"/>
        </w:rPr>
        <w:t xml:space="preserve">When we attend to the Means of Grace, like God’s Word, prayer, and worship, every day, we stay in that </w:t>
      </w:r>
      <w:r w:rsidR="00014F8E">
        <w:rPr>
          <w:rFonts w:ascii="Arial Narrow" w:hAnsi="Arial Narrow"/>
          <w:sz w:val="28"/>
          <w:szCs w:val="28"/>
        </w:rPr>
        <w:t xml:space="preserve">flow of </w:t>
      </w:r>
      <w:r>
        <w:rPr>
          <w:rFonts w:ascii="Arial Narrow" w:hAnsi="Arial Narrow"/>
          <w:sz w:val="28"/>
          <w:szCs w:val="28"/>
        </w:rPr>
        <w:t>grace, like being in a river that calls us to go deeper.</w:t>
      </w:r>
      <w:r w:rsidR="00007615">
        <w:rPr>
          <w:rFonts w:ascii="Arial Narrow" w:hAnsi="Arial Narrow"/>
          <w:sz w:val="28"/>
          <w:szCs w:val="28"/>
        </w:rPr>
        <w:t xml:space="preserve">  </w:t>
      </w:r>
      <w:r>
        <w:rPr>
          <w:rFonts w:ascii="Arial Narrow" w:hAnsi="Arial Narrow"/>
          <w:sz w:val="28"/>
          <w:szCs w:val="28"/>
        </w:rPr>
        <w:t>What would happen if you let the current of that river just sweep you away?  There’s an old saying out there: Let go and let God.  God has always wanted you to let Him.  That act of surrender is what it takes to let Jesus be more than your Savior; go deeper and let Him be the Lord of your life.</w:t>
      </w:r>
    </w:p>
    <w:p w14:paraId="2BDC9CE2" w14:textId="77777777" w:rsidR="00FD3A46" w:rsidRDefault="00FD3A46" w:rsidP="000575E3">
      <w:pPr>
        <w:tabs>
          <w:tab w:val="center" w:pos="5400"/>
        </w:tabs>
        <w:spacing w:after="0" w:line="240" w:lineRule="auto"/>
        <w:jc w:val="both"/>
        <w:rPr>
          <w:rFonts w:ascii="Arial Narrow" w:hAnsi="Arial Narrow"/>
          <w:sz w:val="28"/>
          <w:szCs w:val="28"/>
        </w:rPr>
      </w:pPr>
    </w:p>
    <w:p w14:paraId="497B4239" w14:textId="77777777" w:rsidR="00FD3A46" w:rsidRPr="0086174F" w:rsidRDefault="00FD3A46" w:rsidP="000575E3">
      <w:pPr>
        <w:tabs>
          <w:tab w:val="center" w:pos="5400"/>
        </w:tabs>
        <w:spacing w:after="0" w:line="240" w:lineRule="auto"/>
        <w:jc w:val="both"/>
        <w:rPr>
          <w:rFonts w:ascii="Arial Narrow" w:hAnsi="Arial Narrow"/>
          <w:sz w:val="28"/>
          <w:szCs w:val="28"/>
        </w:rPr>
      </w:pPr>
      <w:r>
        <w:rPr>
          <w:rFonts w:ascii="Arial Narrow" w:hAnsi="Arial Narrow"/>
          <w:sz w:val="28"/>
          <w:szCs w:val="28"/>
        </w:rPr>
        <w:t xml:space="preserve">Let me remind you of something – God’s will for you is the best thing for you.  How can I make that bold claim?  God loves you </w:t>
      </w:r>
      <w:proofErr w:type="spellStart"/>
      <w:r>
        <w:rPr>
          <w:rFonts w:ascii="Arial Narrow" w:hAnsi="Arial Narrow"/>
          <w:sz w:val="28"/>
          <w:szCs w:val="28"/>
        </w:rPr>
        <w:t>soooooo</w:t>
      </w:r>
      <w:proofErr w:type="spellEnd"/>
      <w:r>
        <w:rPr>
          <w:rFonts w:ascii="Arial Narrow" w:hAnsi="Arial Narrow"/>
          <w:sz w:val="28"/>
          <w:szCs w:val="28"/>
        </w:rPr>
        <w:t xml:space="preserve"> much that He gave His only Son to suffer and die.  When you see the Suffering of Christ, do you see the Father's love for you?  You should!</w:t>
      </w:r>
    </w:p>
    <w:p w14:paraId="18A8606C" w14:textId="77777777" w:rsidR="00FD3A46" w:rsidRPr="0086174F" w:rsidRDefault="00FD3A46" w:rsidP="000575E3">
      <w:pPr>
        <w:tabs>
          <w:tab w:val="center" w:pos="5400"/>
        </w:tabs>
        <w:spacing w:after="0" w:line="240" w:lineRule="auto"/>
        <w:jc w:val="both"/>
        <w:rPr>
          <w:rFonts w:ascii="Arial Narrow" w:hAnsi="Arial Narrow"/>
          <w:sz w:val="28"/>
          <w:szCs w:val="28"/>
        </w:rPr>
      </w:pPr>
    </w:p>
    <w:p w14:paraId="2B2C4968" w14:textId="79AE0BCE" w:rsidR="00FD3A46" w:rsidRDefault="00FD3A46" w:rsidP="000575E3">
      <w:pPr>
        <w:tabs>
          <w:tab w:val="center" w:pos="5400"/>
        </w:tabs>
        <w:spacing w:after="0" w:line="240" w:lineRule="auto"/>
        <w:jc w:val="both"/>
        <w:rPr>
          <w:rFonts w:ascii="Arial Narrow" w:hAnsi="Arial Narrow"/>
          <w:sz w:val="28"/>
          <w:szCs w:val="28"/>
        </w:rPr>
      </w:pPr>
      <w:r>
        <w:rPr>
          <w:rFonts w:ascii="Arial Narrow" w:hAnsi="Arial Narrow"/>
          <w:sz w:val="28"/>
          <w:szCs w:val="28"/>
        </w:rPr>
        <w:t>John Wesley shared this vision of the future of Methodism: “</w:t>
      </w:r>
      <w:r w:rsidRPr="00544B8C">
        <w:rPr>
          <w:rFonts w:ascii="Arial Narrow" w:hAnsi="Arial Narrow"/>
          <w:sz w:val="28"/>
          <w:szCs w:val="28"/>
        </w:rPr>
        <w:t>Give me one hundred preachers who fear nothing but sin, and desire nothing but God, and I care not a straw whether they be clergymen or laymen; such alone will shake the gates of hell and set up the kingdom of heaven on Earth.”</w:t>
      </w:r>
      <w:r w:rsidR="00007615">
        <w:rPr>
          <w:rFonts w:ascii="Arial Narrow" w:hAnsi="Arial Narrow"/>
          <w:sz w:val="28"/>
          <w:szCs w:val="28"/>
        </w:rPr>
        <w:t xml:space="preserve">  </w:t>
      </w:r>
      <w:r>
        <w:rPr>
          <w:rFonts w:ascii="Arial Narrow" w:hAnsi="Arial Narrow"/>
          <w:sz w:val="28"/>
          <w:szCs w:val="28"/>
        </w:rPr>
        <w:t>I believe that kind of boldness Wesley wanted to see is possible today, if we choose to play for God’s team every day, not just on Sundays.  Amen.</w:t>
      </w:r>
    </w:p>
    <w:p w14:paraId="5D08DB38" w14:textId="77777777" w:rsidR="00FD3A46" w:rsidRDefault="00FD3A46" w:rsidP="000575E3">
      <w:pPr>
        <w:tabs>
          <w:tab w:val="center" w:pos="5400"/>
        </w:tabs>
        <w:spacing w:after="0" w:line="240" w:lineRule="auto"/>
        <w:jc w:val="both"/>
        <w:rPr>
          <w:rFonts w:ascii="Arial Narrow" w:hAnsi="Arial Narrow"/>
          <w:sz w:val="28"/>
          <w:szCs w:val="28"/>
        </w:rPr>
      </w:pPr>
    </w:p>
    <w:p w14:paraId="37CED547" w14:textId="77777777" w:rsidR="00FD3A46" w:rsidRPr="00430DFB" w:rsidRDefault="00FD3A46" w:rsidP="000575E3">
      <w:pPr>
        <w:tabs>
          <w:tab w:val="center" w:pos="5400"/>
        </w:tabs>
        <w:spacing w:after="0" w:line="240" w:lineRule="auto"/>
        <w:jc w:val="both"/>
        <w:rPr>
          <w:rFonts w:ascii="Arial Narrow" w:hAnsi="Arial Narrow"/>
          <w:sz w:val="28"/>
          <w:szCs w:val="28"/>
        </w:rPr>
      </w:pPr>
      <w:r w:rsidRPr="00430DFB">
        <w:rPr>
          <w:rFonts w:ascii="Arial Narrow" w:hAnsi="Arial Narrow"/>
          <w:sz w:val="28"/>
          <w:szCs w:val="28"/>
        </w:rPr>
        <w:t>HOMEWORK:</w:t>
      </w:r>
      <w:r>
        <w:rPr>
          <w:rFonts w:ascii="Arial Narrow" w:hAnsi="Arial Narrow"/>
          <w:sz w:val="28"/>
          <w:szCs w:val="28"/>
        </w:rPr>
        <w:tab/>
        <w:t xml:space="preserve">  </w:t>
      </w:r>
    </w:p>
    <w:p w14:paraId="14D8C7C8" w14:textId="77777777" w:rsidR="00FD3A46" w:rsidRPr="00430DFB" w:rsidRDefault="00FD3A46" w:rsidP="000575E3">
      <w:pPr>
        <w:spacing w:after="0" w:line="240" w:lineRule="auto"/>
        <w:jc w:val="both"/>
        <w:rPr>
          <w:rFonts w:ascii="Arial Narrow" w:hAnsi="Arial Narrow"/>
          <w:sz w:val="28"/>
          <w:szCs w:val="28"/>
        </w:rPr>
      </w:pPr>
      <w:r w:rsidRPr="00430DFB">
        <w:rPr>
          <w:rFonts w:ascii="Arial Narrow" w:hAnsi="Arial Narrow"/>
          <w:sz w:val="28"/>
          <w:szCs w:val="28"/>
        </w:rPr>
        <w:t xml:space="preserve">1 – Look up all the scripture verses.  </w:t>
      </w:r>
      <w:r>
        <w:rPr>
          <w:rFonts w:ascii="Arial Narrow" w:hAnsi="Arial Narrow"/>
          <w:sz w:val="28"/>
          <w:szCs w:val="28"/>
        </w:rPr>
        <w:t xml:space="preserve">Are there moments during the week when it looks like you are on the devil’s team?  How many?  What would it take to change that?  (hint – you can’t change others, just yourself)  </w:t>
      </w:r>
    </w:p>
    <w:p w14:paraId="5B7505F7" w14:textId="77777777" w:rsidR="00FD3A46" w:rsidRPr="00430DFB" w:rsidRDefault="00FD3A46" w:rsidP="000575E3">
      <w:pPr>
        <w:spacing w:after="0" w:line="240" w:lineRule="auto"/>
        <w:jc w:val="both"/>
        <w:rPr>
          <w:rFonts w:ascii="Arial Narrow" w:hAnsi="Arial Narrow"/>
          <w:sz w:val="28"/>
          <w:szCs w:val="28"/>
        </w:rPr>
      </w:pPr>
      <w:r w:rsidRPr="00430DFB">
        <w:rPr>
          <w:rFonts w:ascii="Arial Narrow" w:hAnsi="Arial Narrow"/>
          <w:sz w:val="28"/>
          <w:szCs w:val="28"/>
        </w:rPr>
        <w:t xml:space="preserve">2 – </w:t>
      </w:r>
      <w:r>
        <w:rPr>
          <w:rFonts w:ascii="Arial Narrow" w:hAnsi="Arial Narrow"/>
          <w:sz w:val="28"/>
          <w:szCs w:val="28"/>
        </w:rPr>
        <w:t>Does thinking about surrendering to God’s will make you nervous?  Do you tend to be controlling?  You might want to ask that question to those closest to you and urge them to be honest with you.</w:t>
      </w:r>
    </w:p>
    <w:p w14:paraId="11CD7675" w14:textId="79E451F3" w:rsidR="009D507D" w:rsidRPr="00FD3A46" w:rsidRDefault="00FD3A46" w:rsidP="00014F8E">
      <w:pPr>
        <w:spacing w:after="0" w:line="240" w:lineRule="auto"/>
        <w:jc w:val="both"/>
      </w:pPr>
      <w:r w:rsidRPr="00430DFB">
        <w:rPr>
          <w:rFonts w:ascii="Arial Narrow" w:hAnsi="Arial Narrow"/>
          <w:sz w:val="28"/>
          <w:szCs w:val="28"/>
        </w:rPr>
        <w:t>3 –</w:t>
      </w:r>
      <w:r>
        <w:rPr>
          <w:rFonts w:ascii="Arial Narrow" w:hAnsi="Arial Narrow"/>
          <w:sz w:val="28"/>
          <w:szCs w:val="28"/>
        </w:rPr>
        <w:t xml:space="preserve"> September 27</w:t>
      </w:r>
      <w:r w:rsidRPr="00430DFB">
        <w:rPr>
          <w:rFonts w:ascii="Arial Narrow" w:hAnsi="Arial Narrow"/>
          <w:sz w:val="28"/>
          <w:szCs w:val="28"/>
        </w:rPr>
        <w:t xml:space="preserve">: 1 John </w:t>
      </w:r>
      <w:r>
        <w:rPr>
          <w:rFonts w:ascii="Arial Narrow" w:hAnsi="Arial Narrow"/>
          <w:sz w:val="28"/>
          <w:szCs w:val="28"/>
        </w:rPr>
        <w:t>3</w:t>
      </w:r>
      <w:r w:rsidRPr="00430DFB">
        <w:rPr>
          <w:rFonts w:ascii="Arial Narrow" w:hAnsi="Arial Narrow"/>
          <w:sz w:val="28"/>
          <w:szCs w:val="28"/>
        </w:rPr>
        <w:t>:</w:t>
      </w:r>
      <w:r>
        <w:rPr>
          <w:rFonts w:ascii="Arial Narrow" w:hAnsi="Arial Narrow"/>
          <w:sz w:val="28"/>
          <w:szCs w:val="28"/>
        </w:rPr>
        <w:t>11-15</w:t>
      </w:r>
      <w:r w:rsidRPr="00430DFB">
        <w:rPr>
          <w:rFonts w:ascii="Arial Narrow" w:hAnsi="Arial Narrow"/>
          <w:sz w:val="28"/>
          <w:szCs w:val="28"/>
        </w:rPr>
        <w:t xml:space="preserve"> “</w:t>
      </w:r>
      <w:r>
        <w:rPr>
          <w:rFonts w:ascii="Arial Narrow" w:hAnsi="Arial Narrow"/>
          <w:sz w:val="28"/>
          <w:szCs w:val="28"/>
        </w:rPr>
        <w:t>My Brother’s Keeper”</w:t>
      </w:r>
    </w:p>
    <w:sectPr w:rsidR="009D507D" w:rsidRPr="00FD3A46" w:rsidSect="00046487">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FFFA2" w14:textId="77777777" w:rsidR="00705DA9" w:rsidRDefault="00705DA9">
      <w:pPr>
        <w:spacing w:after="0" w:line="240" w:lineRule="auto"/>
      </w:pPr>
      <w:r>
        <w:separator/>
      </w:r>
    </w:p>
  </w:endnote>
  <w:endnote w:type="continuationSeparator" w:id="0">
    <w:p w14:paraId="10C46F1F" w14:textId="77777777" w:rsidR="00705DA9" w:rsidRDefault="00705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41085" w14:textId="77777777" w:rsidR="00046487" w:rsidRDefault="00046487">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0EA9621" w14:textId="77777777" w:rsidR="00046487" w:rsidRDefault="000464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95662" w14:textId="77777777" w:rsidR="00705DA9" w:rsidRDefault="00705DA9">
      <w:pPr>
        <w:spacing w:after="0" w:line="240" w:lineRule="auto"/>
      </w:pPr>
      <w:r>
        <w:separator/>
      </w:r>
    </w:p>
  </w:footnote>
  <w:footnote w:type="continuationSeparator" w:id="0">
    <w:p w14:paraId="768F28CD" w14:textId="77777777" w:rsidR="00705DA9" w:rsidRDefault="00705D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D6520"/>
    <w:multiLevelType w:val="hybridMultilevel"/>
    <w:tmpl w:val="0AB86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D94210"/>
    <w:multiLevelType w:val="hybridMultilevel"/>
    <w:tmpl w:val="38E06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E43D1D"/>
    <w:multiLevelType w:val="hybridMultilevel"/>
    <w:tmpl w:val="73F02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5921297">
    <w:abstractNumId w:val="0"/>
  </w:num>
  <w:num w:numId="2" w16cid:durableId="44331380">
    <w:abstractNumId w:val="1"/>
  </w:num>
  <w:num w:numId="3" w16cid:durableId="195890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487"/>
    <w:rsid w:val="00007615"/>
    <w:rsid w:val="00014F8E"/>
    <w:rsid w:val="000213EB"/>
    <w:rsid w:val="00046487"/>
    <w:rsid w:val="000575E3"/>
    <w:rsid w:val="0031026E"/>
    <w:rsid w:val="00314FD5"/>
    <w:rsid w:val="00351529"/>
    <w:rsid w:val="00353BC0"/>
    <w:rsid w:val="003D0A3B"/>
    <w:rsid w:val="003F4C23"/>
    <w:rsid w:val="003F7CBC"/>
    <w:rsid w:val="00611016"/>
    <w:rsid w:val="006C26F8"/>
    <w:rsid w:val="006C4BA2"/>
    <w:rsid w:val="00705DA9"/>
    <w:rsid w:val="00732F16"/>
    <w:rsid w:val="007416A4"/>
    <w:rsid w:val="008465C5"/>
    <w:rsid w:val="008B7A3B"/>
    <w:rsid w:val="008C4173"/>
    <w:rsid w:val="009D507D"/>
    <w:rsid w:val="00AC6EB9"/>
    <w:rsid w:val="00AD32F7"/>
    <w:rsid w:val="00C52B8E"/>
    <w:rsid w:val="00CE4930"/>
    <w:rsid w:val="00CE5057"/>
    <w:rsid w:val="00D83F94"/>
    <w:rsid w:val="00DD6BB1"/>
    <w:rsid w:val="00EE2875"/>
    <w:rsid w:val="00F46822"/>
    <w:rsid w:val="00F93434"/>
    <w:rsid w:val="00FB7513"/>
    <w:rsid w:val="00FD3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1217A"/>
  <w15:chartTrackingRefBased/>
  <w15:docId w15:val="{E0B3E3F5-6E41-4D5A-846A-40AC246BC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487"/>
    <w:pPr>
      <w:spacing w:line="259" w:lineRule="auto"/>
    </w:pPr>
    <w:rPr>
      <w:kern w:val="0"/>
      <w:sz w:val="22"/>
      <w:szCs w:val="22"/>
      <w14:ligatures w14:val="none"/>
    </w:rPr>
  </w:style>
  <w:style w:type="paragraph" w:styleId="Heading1">
    <w:name w:val="heading 1"/>
    <w:basedOn w:val="Normal"/>
    <w:next w:val="Normal"/>
    <w:link w:val="Heading1Char"/>
    <w:uiPriority w:val="9"/>
    <w:qFormat/>
    <w:rsid w:val="000464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64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648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648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648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64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64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64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64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4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64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648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648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648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64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64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64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6487"/>
    <w:rPr>
      <w:rFonts w:eastAsiaTheme="majorEastAsia" w:cstheme="majorBidi"/>
      <w:color w:val="272727" w:themeColor="text1" w:themeTint="D8"/>
    </w:rPr>
  </w:style>
  <w:style w:type="paragraph" w:styleId="Title">
    <w:name w:val="Title"/>
    <w:basedOn w:val="Normal"/>
    <w:next w:val="Normal"/>
    <w:link w:val="TitleChar"/>
    <w:uiPriority w:val="10"/>
    <w:qFormat/>
    <w:rsid w:val="000464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64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64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64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6487"/>
    <w:pPr>
      <w:spacing w:before="160"/>
      <w:jc w:val="center"/>
    </w:pPr>
    <w:rPr>
      <w:i/>
      <w:iCs/>
      <w:color w:val="404040" w:themeColor="text1" w:themeTint="BF"/>
    </w:rPr>
  </w:style>
  <w:style w:type="character" w:customStyle="1" w:styleId="QuoteChar">
    <w:name w:val="Quote Char"/>
    <w:basedOn w:val="DefaultParagraphFont"/>
    <w:link w:val="Quote"/>
    <w:uiPriority w:val="29"/>
    <w:rsid w:val="00046487"/>
    <w:rPr>
      <w:i/>
      <w:iCs/>
      <w:color w:val="404040" w:themeColor="text1" w:themeTint="BF"/>
    </w:rPr>
  </w:style>
  <w:style w:type="paragraph" w:styleId="ListParagraph">
    <w:name w:val="List Paragraph"/>
    <w:basedOn w:val="Normal"/>
    <w:uiPriority w:val="34"/>
    <w:qFormat/>
    <w:rsid w:val="00046487"/>
    <w:pPr>
      <w:ind w:left="720"/>
      <w:contextualSpacing/>
    </w:pPr>
  </w:style>
  <w:style w:type="character" w:styleId="IntenseEmphasis">
    <w:name w:val="Intense Emphasis"/>
    <w:basedOn w:val="DefaultParagraphFont"/>
    <w:uiPriority w:val="21"/>
    <w:qFormat/>
    <w:rsid w:val="00046487"/>
    <w:rPr>
      <w:i/>
      <w:iCs/>
      <w:color w:val="2F5496" w:themeColor="accent1" w:themeShade="BF"/>
    </w:rPr>
  </w:style>
  <w:style w:type="paragraph" w:styleId="IntenseQuote">
    <w:name w:val="Intense Quote"/>
    <w:basedOn w:val="Normal"/>
    <w:next w:val="Normal"/>
    <w:link w:val="IntenseQuoteChar"/>
    <w:uiPriority w:val="30"/>
    <w:qFormat/>
    <w:rsid w:val="000464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6487"/>
    <w:rPr>
      <w:i/>
      <w:iCs/>
      <w:color w:val="2F5496" w:themeColor="accent1" w:themeShade="BF"/>
    </w:rPr>
  </w:style>
  <w:style w:type="character" w:styleId="IntenseReference">
    <w:name w:val="Intense Reference"/>
    <w:basedOn w:val="DefaultParagraphFont"/>
    <w:uiPriority w:val="32"/>
    <w:qFormat/>
    <w:rsid w:val="00046487"/>
    <w:rPr>
      <w:b/>
      <w:bCs/>
      <w:smallCaps/>
      <w:color w:val="2F5496" w:themeColor="accent1" w:themeShade="BF"/>
      <w:spacing w:val="5"/>
    </w:rPr>
  </w:style>
  <w:style w:type="paragraph" w:styleId="Footer">
    <w:name w:val="footer"/>
    <w:basedOn w:val="Normal"/>
    <w:link w:val="FooterChar"/>
    <w:uiPriority w:val="99"/>
    <w:unhideWhenUsed/>
    <w:rsid w:val="000464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487"/>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925</Words>
  <Characters>5274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bright</dc:creator>
  <cp:keywords/>
  <dc:description/>
  <cp:lastModifiedBy>LHUMC</cp:lastModifiedBy>
  <cp:revision>2</cp:revision>
  <dcterms:created xsi:type="dcterms:W3CDTF">2026-09-18T15:08:00Z</dcterms:created>
  <dcterms:modified xsi:type="dcterms:W3CDTF">2026-09-18T15:08:00Z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6697f8e7-27ad-48a7-9aeb-c2ee35bda6d2</vt:lpwstr>
  </property>
</Properties>
</file>