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A8CD7E" w14:textId="77777777" w:rsidR="008D37B1"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
    <w:p w14:paraId="4B88BA1F" w14:textId="77777777" w:rsidR="008D37B1" w:rsidRDefault="008D37B1" w:rsidP="00A8678C">
      <w:pPr>
        <w:pStyle w:val="Title"/>
        <w:tabs>
          <w:tab w:val="left" w:pos="3467"/>
          <w:tab w:val="center" w:pos="5400"/>
        </w:tabs>
        <w:jc w:val="left"/>
        <w:rPr>
          <w:rFonts w:ascii="Arial" w:hAnsi="Arial" w:cs="Arial"/>
          <w:b/>
          <w:sz w:val="24"/>
        </w:rPr>
      </w:pPr>
    </w:p>
    <w:p w14:paraId="4F16A489" w14:textId="03E0361D" w:rsidR="00DD24D9" w:rsidRPr="00F51E3C" w:rsidRDefault="00DD24D9" w:rsidP="008D37B1">
      <w:pPr>
        <w:pStyle w:val="Title"/>
        <w:tabs>
          <w:tab w:val="left" w:pos="3467"/>
          <w:tab w:val="center" w:pos="5400"/>
        </w:tabs>
        <w:rPr>
          <w:rFonts w:ascii="Arial" w:hAnsi="Arial" w:cs="Arial"/>
          <w:b/>
          <w:sz w:val="24"/>
        </w:rPr>
      </w:pPr>
      <w:proofErr w:type="spellStart"/>
      <w:r w:rsidRPr="00F51E3C">
        <w:rPr>
          <w:rFonts w:ascii="Arial" w:hAnsi="Arial" w:cs="Arial"/>
          <w:b/>
          <w:sz w:val="24"/>
        </w:rPr>
        <w:t>CrossRoads</w:t>
      </w:r>
      <w:proofErr w:type="spellEnd"/>
      <w:r w:rsidRPr="00F51E3C">
        <w:rPr>
          <w:rFonts w:ascii="Arial" w:hAnsi="Arial" w:cs="Arial"/>
          <w:b/>
          <w:sz w:val="24"/>
        </w:rPr>
        <w:t xml:space="preserve"> Community Church</w:t>
      </w:r>
    </w:p>
    <w:p w14:paraId="32B2F276" w14:textId="3F906D96"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8D37B1">
        <w:rPr>
          <w:rFonts w:ascii="Arial" w:hAnsi="Arial" w:cs="Arial"/>
          <w:b/>
        </w:rPr>
        <w:t>September 6</w:t>
      </w:r>
      <w:r w:rsidR="002F6B9C">
        <w:rPr>
          <w:rFonts w:ascii="Arial" w:hAnsi="Arial" w:cs="Arial"/>
          <w:b/>
        </w:rPr>
        <w:t>, 2026</w:t>
      </w:r>
    </w:p>
    <w:p w14:paraId="7B1D55F5" w14:textId="45FA30C2"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8D37B1">
        <w:rPr>
          <w:rFonts w:ascii="Arial" w:hAnsi="Arial" w:cs="Arial"/>
          <w:b/>
          <w:i/>
        </w:rPr>
        <w:t>9</w:t>
      </w:r>
      <w:r w:rsidR="00FC7D4B">
        <w:rPr>
          <w:rFonts w:ascii="Arial" w:hAnsi="Arial" w:cs="Arial"/>
          <w:b/>
          <w:i/>
        </w:rPr>
        <w:t>:</w:t>
      </w:r>
      <w:r w:rsidR="00C23141">
        <w:rPr>
          <w:rFonts w:ascii="Arial" w:hAnsi="Arial" w:cs="Arial"/>
          <w:b/>
          <w:i/>
        </w:rPr>
        <w:t xml:space="preserve"> </w:t>
      </w:r>
      <w:r w:rsidR="00DF1C8F">
        <w:rPr>
          <w:rFonts w:ascii="Arial" w:hAnsi="Arial" w:cs="Arial"/>
          <w:b/>
          <w:i/>
        </w:rPr>
        <w:t>The P</w:t>
      </w:r>
      <w:r w:rsidR="008D37B1">
        <w:rPr>
          <w:rFonts w:ascii="Arial" w:hAnsi="Arial" w:cs="Arial"/>
          <w:b/>
          <w:i/>
        </w:rPr>
        <w:t>resence</w:t>
      </w:r>
      <w:r w:rsidR="00571F4B">
        <w:rPr>
          <w:rFonts w:ascii="Arial" w:hAnsi="Arial" w:cs="Arial"/>
          <w:b/>
          <w:i/>
        </w:rPr>
        <w:t xml:space="preserve"> of the</w:t>
      </w:r>
      <w:r w:rsidR="0075128E">
        <w:rPr>
          <w:rFonts w:ascii="Arial" w:hAnsi="Arial" w:cs="Arial"/>
          <w:b/>
          <w:i/>
        </w:rPr>
        <w:t xml:space="preserv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571F4B">
        <w:rPr>
          <w:rFonts w:ascii="Arial" w:hAnsi="Arial" w:cs="Arial"/>
          <w:b/>
          <w:i/>
        </w:rPr>
        <w:t>4:</w:t>
      </w:r>
      <w:r w:rsidR="008D37B1">
        <w:rPr>
          <w:rFonts w:ascii="Arial" w:hAnsi="Arial" w:cs="Arial"/>
          <w:b/>
          <w:i/>
        </w:rPr>
        <w:t>23-5:2</w:t>
      </w:r>
    </w:p>
    <w:p w14:paraId="5D227B65" w14:textId="77777777" w:rsidR="005458F4" w:rsidRPr="007B16FF" w:rsidRDefault="005458F4" w:rsidP="005458F4">
      <w:pPr>
        <w:jc w:val="center"/>
        <w:rPr>
          <w:rFonts w:eastAsia="Arial" w:cs="Arial"/>
          <w:b/>
          <w:bCs/>
        </w:rPr>
      </w:pPr>
    </w:p>
    <w:p w14:paraId="0B6269F6" w14:textId="60EFD0A0" w:rsidR="005958C4" w:rsidRPr="005958C4" w:rsidRDefault="008B15B1" w:rsidP="008D37B1">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5958C4" w:rsidRPr="005958C4">
        <w:rPr>
          <w:rFonts w:asciiTheme="minorBidi" w:eastAsia="Arial" w:hAnsiTheme="minorBidi" w:cstheme="minorBidi"/>
          <w:b/>
          <w:bCs/>
          <w:i/>
          <w:iCs/>
        </w:rPr>
        <w:t>Matthew 4:</w:t>
      </w:r>
      <w:r w:rsidR="008D37B1">
        <w:rPr>
          <w:rFonts w:asciiTheme="minorBidi" w:eastAsia="Arial" w:hAnsiTheme="minorBidi" w:cstheme="minorBidi"/>
          <w:b/>
          <w:bCs/>
          <w:i/>
          <w:iCs/>
        </w:rPr>
        <w:t>18-22</w:t>
      </w:r>
      <w:r w:rsidR="005958C4" w:rsidRPr="005958C4">
        <w:rPr>
          <w:rFonts w:asciiTheme="minorBidi" w:eastAsia="Arial" w:hAnsiTheme="minorBidi" w:cstheme="minorBidi"/>
          <w:b/>
          <w:bCs/>
          <w:i/>
          <w:iCs/>
        </w:rPr>
        <w:t xml:space="preserve"> </w:t>
      </w:r>
      <w:r w:rsidR="008D37B1">
        <w:rPr>
          <w:rFonts w:asciiTheme="minorBidi" w:eastAsia="Arial" w:hAnsiTheme="minorBidi" w:cstheme="minorBidi"/>
          <w:b/>
          <w:bCs/>
          <w:i/>
          <w:iCs/>
        </w:rPr>
        <w:t xml:space="preserve">dealt with the call of the first disciples, and their </w:t>
      </w:r>
      <w:r w:rsidR="005958C4" w:rsidRPr="005958C4">
        <w:rPr>
          <w:rFonts w:asciiTheme="minorBidi" w:eastAsia="Arial" w:hAnsiTheme="minorBidi" w:cstheme="minorBidi"/>
          <w:b/>
          <w:bCs/>
          <w:i/>
          <w:iCs/>
        </w:rPr>
        <w:t>respo</w:t>
      </w:r>
      <w:r w:rsidR="008D37B1">
        <w:rPr>
          <w:rFonts w:asciiTheme="minorBidi" w:eastAsia="Arial" w:hAnsiTheme="minorBidi" w:cstheme="minorBidi"/>
          <w:b/>
          <w:bCs/>
          <w:i/>
          <w:iCs/>
        </w:rPr>
        <w:t>nse</w:t>
      </w:r>
      <w:r w:rsidR="005958C4" w:rsidRPr="005958C4">
        <w:rPr>
          <w:rFonts w:asciiTheme="minorBidi" w:eastAsia="Arial" w:hAnsiTheme="minorBidi" w:cstheme="minorBidi"/>
          <w:b/>
          <w:bCs/>
          <w:i/>
          <w:iCs/>
        </w:rPr>
        <w:t xml:space="preserve"> to </w:t>
      </w:r>
      <w:r w:rsidR="008D37B1">
        <w:rPr>
          <w:rFonts w:asciiTheme="minorBidi" w:eastAsia="Arial" w:hAnsiTheme="minorBidi" w:cstheme="minorBidi"/>
          <w:b/>
          <w:bCs/>
          <w:i/>
          <w:iCs/>
        </w:rPr>
        <w:t xml:space="preserve">follow </w:t>
      </w:r>
      <w:r w:rsidR="005958C4" w:rsidRPr="005958C4">
        <w:rPr>
          <w:rFonts w:asciiTheme="minorBidi" w:eastAsia="Arial" w:hAnsiTheme="minorBidi" w:cstheme="minorBidi"/>
          <w:b/>
          <w:bCs/>
          <w:i/>
          <w:iCs/>
        </w:rPr>
        <w:t>the King.  “The Personnel of the King” show</w:t>
      </w:r>
      <w:r w:rsidR="008D37B1">
        <w:rPr>
          <w:rFonts w:asciiTheme="minorBidi" w:eastAsia="Arial" w:hAnsiTheme="minorBidi" w:cstheme="minorBidi"/>
          <w:b/>
          <w:bCs/>
          <w:i/>
          <w:iCs/>
        </w:rPr>
        <w:t>ed</w:t>
      </w:r>
      <w:r w:rsidR="005958C4" w:rsidRPr="005958C4">
        <w:rPr>
          <w:rFonts w:asciiTheme="minorBidi" w:eastAsia="Arial" w:hAnsiTheme="minorBidi" w:cstheme="minorBidi"/>
          <w:b/>
          <w:bCs/>
          <w:i/>
          <w:iCs/>
        </w:rPr>
        <w:t xml:space="preserve"> us that Jesus' kingdom advances through ordinary people who hear His call, leave their old priorities, and follow Him together.  </w:t>
      </w:r>
      <w:r w:rsidR="008D37B1">
        <w:rPr>
          <w:rFonts w:asciiTheme="minorBidi" w:eastAsia="Arial" w:hAnsiTheme="minorBidi" w:cstheme="minorBidi"/>
          <w:b/>
          <w:bCs/>
          <w:i/>
          <w:iCs/>
        </w:rPr>
        <w:t>Today we’re looking at Jesus ministering to the larger community of “ordinary people,” literal multitudes, as He moved about Galilee to teach, preach, and heal.</w:t>
      </w:r>
    </w:p>
    <w:p w14:paraId="69F3EEC2" w14:textId="5987C0C8" w:rsidR="00BC176D" w:rsidRPr="00BC176D" w:rsidRDefault="00BC176D" w:rsidP="005958C4">
      <w:pPr>
        <w:rPr>
          <w:rFonts w:asciiTheme="minorBidi" w:eastAsia="Arial" w:hAnsiTheme="minorBidi" w:cstheme="minorBidi"/>
          <w:b/>
          <w:bCs/>
          <w:i/>
          <w:iCs/>
        </w:rPr>
      </w:pPr>
    </w:p>
    <w:p w14:paraId="3D397088" w14:textId="49AD1682" w:rsidR="00D31808" w:rsidRPr="009007E4" w:rsidRDefault="00241445" w:rsidP="00BC176D">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8D37B1">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messiah’s forthrightness</w:t>
      </w:r>
    </w:p>
    <w:p w14:paraId="10FBD87F" w14:textId="77777777" w:rsidR="008D37B1" w:rsidRPr="008D37B1" w:rsidRDefault="008D37B1" w:rsidP="008D37B1">
      <w:pPr>
        <w:rPr>
          <w:rFonts w:asciiTheme="minorBidi" w:eastAsia="Arial" w:hAnsiTheme="minorBidi" w:cstheme="minorBidi"/>
          <w:b/>
          <w:bCs/>
          <w:i/>
          <w:iCs/>
        </w:rPr>
      </w:pPr>
      <w:r w:rsidRPr="008D37B1">
        <w:rPr>
          <w:rFonts w:asciiTheme="minorBidi" w:eastAsia="Arial" w:hAnsiTheme="minorBidi" w:cstheme="minorBidi"/>
          <w:b/>
          <w:bCs/>
          <w:i/>
          <w:iCs/>
        </w:rPr>
        <w:t>“And Jesus went about all Galilee, teaching in their synagogues, preaching the gospel of the kingdom, and healing all kinds of sickness and all kinds of disease among the people.”</w:t>
      </w:r>
    </w:p>
    <w:p w14:paraId="46EE6C94" w14:textId="2D6DD6E5" w:rsidR="00F67193" w:rsidRPr="00EF4D24" w:rsidRDefault="00AE23B7" w:rsidP="005A4B6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t xml:space="preserve">Matthew </w:t>
      </w:r>
      <w:r w:rsidR="00571F4B">
        <w:rPr>
          <w:rFonts w:asciiTheme="minorBidi" w:eastAsia="Arial" w:hAnsiTheme="minorBidi" w:cstheme="minorBidi"/>
          <w:b/>
          <w:bCs/>
          <w:i/>
          <w:iCs/>
        </w:rPr>
        <w:t>4</w:t>
      </w:r>
      <w:r w:rsidR="00EF6513">
        <w:rPr>
          <w:rFonts w:asciiTheme="minorBidi" w:eastAsia="Arial" w:hAnsiTheme="minorBidi" w:cstheme="minorBidi"/>
          <w:b/>
          <w:bCs/>
          <w:i/>
          <w:iCs/>
        </w:rPr>
        <w:t xml:space="preserve">: </w:t>
      </w:r>
      <w:r w:rsidR="008D37B1">
        <w:rPr>
          <w:rFonts w:asciiTheme="minorBidi" w:eastAsia="Arial" w:hAnsiTheme="minorBidi" w:cstheme="minorBidi"/>
          <w:b/>
          <w:bCs/>
          <w:i/>
          <w:iCs/>
        </w:rPr>
        <w:t>23</w:t>
      </w:r>
    </w:p>
    <w:p w14:paraId="70264176" w14:textId="32DDDD66" w:rsidR="00F67193" w:rsidRPr="0094545C" w:rsidRDefault="008D37B1" w:rsidP="0094545C">
      <w:pPr>
        <w:numPr>
          <w:ilvl w:val="2"/>
          <w:numId w:val="3"/>
        </w:numPr>
        <w:rPr>
          <w:rFonts w:asciiTheme="minorBidi" w:eastAsia="Arial" w:hAnsiTheme="minorBidi" w:cstheme="minorBidi"/>
          <w:b/>
          <w:bCs/>
          <w:i/>
          <w:iCs/>
        </w:rPr>
      </w:pPr>
      <w:r>
        <w:rPr>
          <w:rFonts w:asciiTheme="minorBidi" w:eastAsia="Arial" w:hAnsiTheme="minorBidi" w:cstheme="minorBidi"/>
          <w:b/>
          <w:bCs/>
          <w:i/>
          <w:iCs/>
        </w:rPr>
        <w:t>Incorporation - Community</w:t>
      </w:r>
      <w:r w:rsidR="0094545C">
        <w:rPr>
          <w:rFonts w:asciiTheme="minorBidi" w:eastAsia="Arial" w:hAnsiTheme="minorBidi" w:cstheme="minorBidi"/>
          <w:b/>
          <w:bCs/>
          <w:i/>
          <w:iCs/>
        </w:rPr>
        <w:t xml:space="preserve"> </w:t>
      </w:r>
      <w:r>
        <w:rPr>
          <w:rFonts w:asciiTheme="minorBidi" w:eastAsia="Arial" w:hAnsiTheme="minorBidi" w:cstheme="minorBidi"/>
          <w:b/>
          <w:bCs/>
          <w:i/>
          <w:iCs/>
        </w:rPr>
        <w:t>–</w:t>
      </w:r>
      <w:r w:rsidR="0094545C">
        <w:rPr>
          <w:rFonts w:asciiTheme="minorBidi" w:eastAsia="Arial" w:hAnsiTheme="minorBidi" w:cstheme="minorBidi"/>
          <w:b/>
          <w:bCs/>
          <w:i/>
          <w:iCs/>
        </w:rPr>
        <w:t xml:space="preserve"> </w:t>
      </w:r>
      <w:r>
        <w:rPr>
          <w:rFonts w:asciiTheme="minorBidi" w:eastAsia="Arial" w:hAnsiTheme="minorBidi" w:cstheme="minorBidi"/>
          <w:b/>
          <w:bCs/>
          <w:i/>
          <w:iCs/>
        </w:rPr>
        <w:t>Luke 8:1</w:t>
      </w:r>
    </w:p>
    <w:p w14:paraId="74893416" w14:textId="394E94B7" w:rsidR="000C09F9" w:rsidRPr="00571F4B" w:rsidRDefault="008D37B1" w:rsidP="00571F4B">
      <w:pPr>
        <w:numPr>
          <w:ilvl w:val="2"/>
          <w:numId w:val="3"/>
        </w:numPr>
        <w:rPr>
          <w:rFonts w:asciiTheme="minorBidi" w:eastAsia="Arial" w:hAnsiTheme="minorBidi" w:cstheme="minorBidi"/>
          <w:b/>
          <w:bCs/>
          <w:i/>
          <w:iCs/>
        </w:rPr>
      </w:pPr>
      <w:r>
        <w:rPr>
          <w:rFonts w:asciiTheme="minorBidi" w:eastAsia="Arial" w:hAnsiTheme="minorBidi" w:cstheme="minorBidi"/>
          <w:b/>
          <w:bCs/>
          <w:i/>
          <w:iCs/>
        </w:rPr>
        <w:t>Instruction - Soul</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r w:rsidR="000C09F9" w:rsidRPr="00164F4D">
        <w:rPr>
          <w:rFonts w:asciiTheme="minorBidi" w:eastAsia="Arial" w:hAnsiTheme="minorBidi" w:cstheme="minorBidi"/>
          <w:b/>
          <w:bCs/>
          <w:i/>
          <w:iCs/>
        </w:rPr>
        <w:t xml:space="preserve"> </w:t>
      </w:r>
      <w:r w:rsidR="00FC7D4B">
        <w:rPr>
          <w:rFonts w:asciiTheme="minorBidi" w:eastAsia="Arial" w:hAnsiTheme="minorBidi" w:cstheme="minorBidi"/>
          <w:b/>
          <w:bCs/>
          <w:i/>
          <w:iCs/>
        </w:rPr>
        <w:t>Luke</w:t>
      </w:r>
      <w:r>
        <w:rPr>
          <w:rFonts w:asciiTheme="minorBidi" w:eastAsia="Arial" w:hAnsiTheme="minorBidi" w:cstheme="minorBidi"/>
          <w:b/>
          <w:bCs/>
          <w:i/>
          <w:iCs/>
        </w:rPr>
        <w:t xml:space="preserve"> 1</w:t>
      </w:r>
      <w:r w:rsidR="0094545C">
        <w:rPr>
          <w:rFonts w:asciiTheme="minorBidi" w:eastAsia="Arial" w:hAnsiTheme="minorBidi" w:cstheme="minorBidi"/>
          <w:b/>
          <w:bCs/>
          <w:i/>
          <w:iCs/>
        </w:rPr>
        <w:t xml:space="preserve">9: </w:t>
      </w:r>
      <w:r>
        <w:rPr>
          <w:rFonts w:asciiTheme="minorBidi" w:eastAsia="Arial" w:hAnsiTheme="minorBidi" w:cstheme="minorBidi"/>
          <w:b/>
          <w:bCs/>
          <w:i/>
          <w:iCs/>
        </w:rPr>
        <w:t>7-11</w:t>
      </w:r>
    </w:p>
    <w:p w14:paraId="4EEFA700" w14:textId="7612B58C" w:rsidR="00AE23B7" w:rsidRDefault="008D37B1"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Inspiration – Spirit</w:t>
      </w:r>
      <w:r w:rsidR="00C67E3F" w:rsidRPr="00AE23B7">
        <w:rPr>
          <w:rFonts w:asciiTheme="minorBidi" w:eastAsia="Arial" w:hAnsiTheme="minorBidi" w:cstheme="minorBidi"/>
          <w:b/>
          <w:bCs/>
          <w:i/>
          <w:iCs/>
        </w:rPr>
        <w:t xml:space="preserve"> – </w:t>
      </w:r>
      <w:r>
        <w:rPr>
          <w:rFonts w:asciiTheme="minorBidi" w:eastAsia="Arial" w:hAnsiTheme="minorBidi" w:cstheme="minorBidi"/>
          <w:b/>
          <w:bCs/>
          <w:i/>
          <w:iCs/>
        </w:rPr>
        <w:t>Ephesians 3: 16-19</w:t>
      </w:r>
    </w:p>
    <w:p w14:paraId="116A9E72" w14:textId="6704B581" w:rsidR="008D37B1" w:rsidRDefault="008D37B1"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Invigoration – Body – Isaiah 40: 29-31</w:t>
      </w:r>
    </w:p>
    <w:p w14:paraId="3B0052E5" w14:textId="77777777" w:rsidR="00FC7D4B" w:rsidRPr="002E2A69" w:rsidRDefault="00FC7D4B" w:rsidP="00FC7D4B">
      <w:pPr>
        <w:ind w:left="2160"/>
        <w:rPr>
          <w:rFonts w:asciiTheme="minorBidi" w:eastAsia="Arial" w:hAnsiTheme="minorBidi" w:cstheme="minorBidi"/>
          <w:b/>
          <w:bCs/>
          <w:i/>
          <w:iCs/>
        </w:rPr>
      </w:pPr>
    </w:p>
    <w:p w14:paraId="550F8D38" w14:textId="0D34301B"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8D37B1">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motivation for following</w:t>
      </w:r>
    </w:p>
    <w:p w14:paraId="62E6AC40" w14:textId="49F0FE64" w:rsidR="00305C14" w:rsidRPr="009D17CA" w:rsidRDefault="008D37B1" w:rsidP="008D37B1">
      <w:pPr>
        <w:rPr>
          <w:rFonts w:asciiTheme="minorBidi" w:eastAsia="Arial" w:hAnsiTheme="minorBidi" w:cstheme="minorBidi"/>
          <w:b/>
          <w:bCs/>
          <w:i/>
          <w:iCs/>
        </w:rPr>
      </w:pPr>
      <w:r>
        <w:rPr>
          <w:rFonts w:asciiTheme="minorBidi" w:eastAsia="Arial" w:hAnsiTheme="minorBidi" w:cstheme="minorBidi"/>
          <w:b/>
          <w:bCs/>
          <w:i/>
          <w:iCs/>
        </w:rPr>
        <w:t>“</w:t>
      </w:r>
      <w:r w:rsidRPr="008D37B1">
        <w:rPr>
          <w:rFonts w:asciiTheme="minorBidi" w:eastAsia="Arial" w:hAnsiTheme="minorBidi" w:cstheme="minorBidi"/>
          <w:b/>
          <w:bCs/>
          <w:i/>
          <w:iCs/>
        </w:rPr>
        <w:t>Then His fame went throughout all Syria; and they brought to Him all sick people who were afflicted with various diseases and torments, and those who were demon-possessed, epileptics, and paralytics; and He healed them.”</w:t>
      </w:r>
      <w:r w:rsidR="00F67193" w:rsidRPr="00F67193">
        <w:rPr>
          <w:rFonts w:asciiTheme="minorBidi" w:eastAsia="Arial" w:hAnsiTheme="minorBidi" w:cstheme="minorBidi"/>
          <w:b/>
          <w:bCs/>
          <w:i/>
          <w:iCs/>
        </w:rPr>
        <w:t xml:space="preserve">                 </w:t>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93515">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571F4B">
        <w:rPr>
          <w:rFonts w:asciiTheme="minorBidi" w:eastAsia="Arial" w:hAnsiTheme="minorBidi" w:cstheme="minorBidi"/>
          <w:b/>
          <w:bCs/>
          <w:i/>
          <w:iCs/>
        </w:rPr>
        <w:t>4:</w:t>
      </w:r>
      <w:r>
        <w:rPr>
          <w:rFonts w:asciiTheme="minorBidi" w:eastAsia="Arial" w:hAnsiTheme="minorBidi" w:cstheme="minorBidi"/>
          <w:b/>
          <w:bCs/>
          <w:i/>
          <w:iCs/>
        </w:rPr>
        <w:t>24</w:t>
      </w:r>
    </w:p>
    <w:p w14:paraId="1A224623" w14:textId="637ABB4D" w:rsidR="00571F4B" w:rsidRPr="00FC7D4B" w:rsidRDefault="008D37B1"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Hopeful Rest</w:t>
      </w:r>
      <w:r w:rsidR="00923EAB" w:rsidRPr="00571F4B">
        <w:rPr>
          <w:rFonts w:asciiTheme="minorBidi" w:eastAsia="Arial" w:hAnsiTheme="minorBidi" w:cstheme="minorBidi"/>
          <w:b/>
          <w:bCs/>
          <w:i/>
          <w:iCs/>
        </w:rPr>
        <w:t xml:space="preserve"> –</w:t>
      </w:r>
      <w:r w:rsidR="00220A61" w:rsidRPr="00571F4B">
        <w:rPr>
          <w:rFonts w:asciiTheme="minorBidi" w:eastAsia="Arial" w:hAnsiTheme="minorBidi" w:cstheme="minorBidi"/>
          <w:b/>
          <w:bCs/>
          <w:i/>
          <w:iCs/>
        </w:rPr>
        <w:t xml:space="preserve"> </w:t>
      </w:r>
      <w:r>
        <w:rPr>
          <w:rFonts w:asciiTheme="minorBidi" w:eastAsia="Arial" w:hAnsiTheme="minorBidi" w:cstheme="minorBidi"/>
          <w:b/>
          <w:bCs/>
          <w:i/>
          <w:iCs/>
        </w:rPr>
        <w:t>Psalm 116: 3-8</w:t>
      </w:r>
    </w:p>
    <w:p w14:paraId="169C6BC2" w14:textId="6CC57090" w:rsidR="00FC7D4B" w:rsidRDefault="008D37B1"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Heartfelt Relationship</w:t>
      </w:r>
      <w:r w:rsidR="00F93515" w:rsidRPr="00571F4B">
        <w:rPr>
          <w:rFonts w:asciiTheme="minorBidi" w:eastAsia="Arial" w:hAnsiTheme="minorBidi" w:cstheme="minorBidi"/>
          <w:b/>
          <w:bCs/>
          <w:i/>
          <w:iCs/>
        </w:rPr>
        <w:t xml:space="preserve"> </w:t>
      </w:r>
      <w:r w:rsidR="009F67F5" w:rsidRPr="00571F4B">
        <w:rPr>
          <w:rFonts w:asciiTheme="minorBidi" w:eastAsia="Arial" w:hAnsiTheme="minorBidi" w:cstheme="minorBidi"/>
          <w:b/>
          <w:bCs/>
          <w:i/>
          <w:iCs/>
        </w:rPr>
        <w:t>–</w:t>
      </w:r>
      <w:r w:rsidR="00F93515" w:rsidRPr="00571F4B">
        <w:rPr>
          <w:rFonts w:asciiTheme="minorBidi" w:eastAsia="Arial" w:hAnsiTheme="minorBidi" w:cstheme="minorBidi"/>
          <w:b/>
          <w:bCs/>
          <w:i/>
          <w:iCs/>
        </w:rPr>
        <w:t xml:space="preserve"> </w:t>
      </w:r>
      <w:r>
        <w:rPr>
          <w:rFonts w:asciiTheme="minorBidi" w:eastAsia="Arial" w:hAnsiTheme="minorBidi" w:cstheme="minorBidi"/>
          <w:b/>
          <w:bCs/>
          <w:i/>
          <w:iCs/>
        </w:rPr>
        <w:t>Colossians 1:13</w:t>
      </w:r>
    </w:p>
    <w:p w14:paraId="0597CE21" w14:textId="0943C4E7" w:rsidR="005958C4" w:rsidRPr="005958C4" w:rsidRDefault="008D37B1" w:rsidP="005958C4">
      <w:pPr>
        <w:numPr>
          <w:ilvl w:val="2"/>
          <w:numId w:val="3"/>
        </w:numPr>
        <w:rPr>
          <w:rFonts w:asciiTheme="minorBidi" w:eastAsia="Arial" w:hAnsiTheme="minorBidi" w:cstheme="minorBidi"/>
          <w:b/>
          <w:bCs/>
          <w:i/>
          <w:iCs/>
        </w:rPr>
      </w:pPr>
      <w:r>
        <w:rPr>
          <w:rFonts w:asciiTheme="minorBidi" w:eastAsia="Arial" w:hAnsiTheme="minorBidi" w:cstheme="minorBidi"/>
          <w:b/>
          <w:bCs/>
          <w:i/>
          <w:iCs/>
        </w:rPr>
        <w:t>Holistic Restoration</w:t>
      </w:r>
      <w:r w:rsidR="005958C4">
        <w:rPr>
          <w:rFonts w:asciiTheme="minorBidi" w:eastAsia="Arial" w:hAnsiTheme="minorBidi" w:cstheme="minorBidi"/>
          <w:b/>
          <w:bCs/>
          <w:i/>
          <w:iCs/>
        </w:rPr>
        <w:t xml:space="preserve"> - </w:t>
      </w:r>
      <w:r w:rsidR="005958C4" w:rsidRPr="005958C4">
        <w:rPr>
          <w:rFonts w:asciiTheme="minorBidi" w:eastAsia="Arial" w:hAnsiTheme="minorBidi" w:cstheme="minorBidi"/>
          <w:b/>
          <w:bCs/>
          <w:i/>
          <w:iCs/>
        </w:rPr>
        <w:t xml:space="preserve">John </w:t>
      </w:r>
      <w:r>
        <w:rPr>
          <w:rFonts w:asciiTheme="minorBidi" w:eastAsia="Arial" w:hAnsiTheme="minorBidi" w:cstheme="minorBidi"/>
          <w:b/>
          <w:bCs/>
          <w:i/>
          <w:iCs/>
        </w:rPr>
        <w:t>5: 8-9, 14</w:t>
      </w:r>
    </w:p>
    <w:p w14:paraId="3DAE4E5D" w14:textId="77777777" w:rsidR="00FC7D4B" w:rsidRPr="002E2A69" w:rsidRDefault="00FC7D4B" w:rsidP="00FC7D4B">
      <w:pPr>
        <w:rPr>
          <w:rFonts w:asciiTheme="minorBidi" w:eastAsia="Arial" w:hAnsiTheme="minorBidi" w:cstheme="minorBidi"/>
          <w:b/>
          <w:bCs/>
          <w:i/>
          <w:iCs/>
        </w:rPr>
      </w:pPr>
    </w:p>
    <w:p w14:paraId="4194CB1B" w14:textId="09D37B10"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8D37B1">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Multitudes faced</w:t>
      </w:r>
    </w:p>
    <w:p w14:paraId="406DAB4D" w14:textId="7D6CA29A" w:rsidR="008D37B1" w:rsidRPr="008D37B1" w:rsidRDefault="008D37B1" w:rsidP="008D37B1">
      <w:pPr>
        <w:rPr>
          <w:rFonts w:asciiTheme="minorBidi" w:eastAsia="Arial" w:hAnsiTheme="minorBidi" w:cstheme="minorBidi"/>
          <w:b/>
          <w:bCs/>
          <w:i/>
          <w:iCs/>
        </w:rPr>
      </w:pPr>
      <w:r>
        <w:rPr>
          <w:rFonts w:asciiTheme="minorBidi" w:eastAsia="Arial" w:hAnsiTheme="minorBidi" w:cstheme="minorBidi"/>
          <w:b/>
          <w:bCs/>
          <w:i/>
          <w:iCs/>
        </w:rPr>
        <w:t>“</w:t>
      </w:r>
      <w:r w:rsidRPr="008D37B1">
        <w:rPr>
          <w:rFonts w:asciiTheme="minorBidi" w:eastAsia="Arial" w:hAnsiTheme="minorBidi" w:cstheme="minorBidi"/>
          <w:b/>
          <w:bCs/>
          <w:i/>
          <w:iCs/>
        </w:rPr>
        <w:t xml:space="preserve">Great multitudes followed Him—from Galilee, and from Decapolis, Jerusalem, Judea, and beyond the Jordan.  And seeing the multitudes, He went up on a mountain, and when He was seated His disciples came to Him. Then He opened His mouth and taught them, </w:t>
      </w:r>
      <w:proofErr w:type="gramStart"/>
      <w:r w:rsidRPr="008D37B1">
        <w:rPr>
          <w:rFonts w:asciiTheme="minorBidi" w:eastAsia="Arial" w:hAnsiTheme="minorBidi" w:cstheme="minorBidi"/>
          <w:b/>
          <w:bCs/>
          <w:i/>
          <w:iCs/>
        </w:rPr>
        <w:t>saying:…</w:t>
      </w:r>
      <w:proofErr w:type="gramEnd"/>
      <w:r w:rsidRPr="008D37B1">
        <w:rPr>
          <w:rFonts w:asciiTheme="minorBidi" w:eastAsia="Arial" w:hAnsiTheme="minorBidi" w:cstheme="minorBidi"/>
          <w:b/>
          <w:bCs/>
          <w:i/>
          <w:iCs/>
        </w:rPr>
        <w:t>”</w:t>
      </w:r>
    </w:p>
    <w:p w14:paraId="091955D9" w14:textId="188084DA" w:rsidR="00FF0BE8" w:rsidRPr="00F67193" w:rsidRDefault="00F67193" w:rsidP="00FC7D4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5958C4">
        <w:rPr>
          <w:rFonts w:asciiTheme="minorBidi" w:eastAsia="Arial" w:hAnsiTheme="minorBidi" w:cstheme="minorBidi"/>
          <w:b/>
          <w:bCs/>
          <w:i/>
          <w:iCs/>
        </w:rPr>
        <w:tab/>
      </w:r>
      <w:r w:rsidR="008D37B1">
        <w:rPr>
          <w:rFonts w:asciiTheme="minorBidi" w:eastAsia="Arial" w:hAnsiTheme="minorBidi" w:cstheme="minorBidi"/>
          <w:b/>
          <w:bCs/>
          <w:i/>
          <w:iCs/>
        </w:rPr>
        <w:t>Matthew 4:25-5:2</w:t>
      </w:r>
    </w:p>
    <w:p w14:paraId="7066CC0D" w14:textId="070AD5F0" w:rsidR="00FC7D4B" w:rsidRPr="00FC7D4B" w:rsidRDefault="008D37B1"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Sitting Formally to Teach</w:t>
      </w:r>
      <w:r w:rsidR="005004A5" w:rsidRPr="00FC7D4B">
        <w:rPr>
          <w:rFonts w:asciiTheme="minorBidi" w:eastAsia="Arial" w:hAnsiTheme="minorBidi" w:cstheme="minorBidi"/>
          <w:b/>
          <w:bCs/>
          <w:i/>
          <w:iCs/>
        </w:rPr>
        <w:t xml:space="preserve"> </w:t>
      </w:r>
      <w:r w:rsidR="00625DEE" w:rsidRPr="00FC7D4B">
        <w:rPr>
          <w:rFonts w:asciiTheme="minorBidi" w:eastAsia="Arial" w:hAnsiTheme="minorBidi" w:cstheme="minorBidi"/>
          <w:b/>
          <w:bCs/>
          <w:i/>
          <w:iCs/>
        </w:rPr>
        <w:t>–</w:t>
      </w:r>
      <w:r w:rsidR="00553B8E" w:rsidRPr="00FC7D4B">
        <w:rPr>
          <w:rFonts w:asciiTheme="minorBidi" w:eastAsia="Arial" w:hAnsiTheme="minorBidi" w:cstheme="minorBidi"/>
          <w:b/>
          <w:bCs/>
          <w:i/>
          <w:iCs/>
        </w:rPr>
        <w:t xml:space="preserve"> </w:t>
      </w:r>
      <w:r>
        <w:rPr>
          <w:rFonts w:asciiTheme="minorBidi" w:eastAsia="Arial" w:hAnsiTheme="minorBidi" w:cstheme="minorBidi"/>
          <w:b/>
          <w:bCs/>
          <w:i/>
          <w:iCs/>
        </w:rPr>
        <w:t>John 8:2</w:t>
      </w:r>
    </w:p>
    <w:p w14:paraId="7C685F83" w14:textId="43D4CBA6" w:rsidR="00FC7D4B" w:rsidRDefault="008D37B1" w:rsidP="002736AF">
      <w:pPr>
        <w:numPr>
          <w:ilvl w:val="2"/>
          <w:numId w:val="3"/>
        </w:numPr>
        <w:rPr>
          <w:rFonts w:asciiTheme="minorBidi" w:eastAsia="Arial" w:hAnsiTheme="minorBidi" w:cstheme="minorBidi"/>
          <w:b/>
          <w:bCs/>
          <w:i/>
          <w:iCs/>
        </w:rPr>
      </w:pPr>
      <w:r>
        <w:rPr>
          <w:rFonts w:asciiTheme="minorBidi" w:eastAsia="Arial" w:hAnsiTheme="minorBidi" w:cstheme="minorBidi"/>
          <w:b/>
          <w:bCs/>
          <w:i/>
          <w:iCs/>
        </w:rPr>
        <w:t>Setting Forth His Truth – John 18:37</w:t>
      </w:r>
    </w:p>
    <w:p w14:paraId="6882AE4F" w14:textId="77777777" w:rsidR="005958C4" w:rsidRPr="005958C4" w:rsidRDefault="005958C4" w:rsidP="005958C4">
      <w:pPr>
        <w:ind w:left="2160"/>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0FAE3608" w14:textId="77777777" w:rsidR="008D37B1" w:rsidRPr="008D37B1" w:rsidRDefault="008D37B1" w:rsidP="008D37B1">
      <w:pPr>
        <w:rPr>
          <w:rFonts w:asciiTheme="minorBidi" w:eastAsia="Arial" w:hAnsiTheme="minorBidi" w:cstheme="minorBidi"/>
          <w:b/>
          <w:bCs/>
          <w:i/>
          <w:iCs/>
        </w:rPr>
      </w:pPr>
      <w:r w:rsidRPr="008D37B1">
        <w:rPr>
          <w:rFonts w:asciiTheme="minorBidi" w:eastAsia="Arial" w:hAnsiTheme="minorBidi" w:cstheme="minorBidi"/>
          <w:b/>
          <w:bCs/>
          <w:i/>
          <w:iCs/>
        </w:rPr>
        <w:t>As Jesus went through Galilee He taught, preached, and healed. People heard about Him. They brought their sick to Him. Great multitudes followed Him. And finally, Jesus went up the mountain, sat down, and began to teach.  When the King is present, something happens.  The hurting find hope.  The searching find truth. The broken find restoration.  And those who truly encounter the King are called to follow Him.   Today, the King is still present.  He is present through His Word and present by His Spirit.  Will we come to Him not just because we need something, but to listen to Him and follow Him?  Will we allow His presence to change our lives?  The multitudes came because they had heard about Jesus and received His miracles. The disciples stayed because they had answered His call. And now Jesus is going to teach them (and us) what it really means to live under the rule of the King.</w:t>
      </w:r>
    </w:p>
    <w:p w14:paraId="265F11BA" w14:textId="633E2EFA" w:rsidR="00A6567D" w:rsidRPr="00FD37A0" w:rsidRDefault="00A6567D" w:rsidP="008D37B1">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D6405"/>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2A69"/>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1F4B"/>
    <w:rsid w:val="0057328D"/>
    <w:rsid w:val="00575EEE"/>
    <w:rsid w:val="005763D6"/>
    <w:rsid w:val="00576C12"/>
    <w:rsid w:val="00577F0C"/>
    <w:rsid w:val="005821BA"/>
    <w:rsid w:val="00582A48"/>
    <w:rsid w:val="0058315D"/>
    <w:rsid w:val="00585AE7"/>
    <w:rsid w:val="00586382"/>
    <w:rsid w:val="00586E79"/>
    <w:rsid w:val="00593B21"/>
    <w:rsid w:val="00594655"/>
    <w:rsid w:val="005958C4"/>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37B1"/>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45C"/>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545B"/>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176D"/>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2CE4"/>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DF1C8F"/>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C7D4B"/>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608</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85</cp:revision>
  <cp:lastPrinted>2026-09-06T10:23:00Z</cp:lastPrinted>
  <dcterms:created xsi:type="dcterms:W3CDTF">2025-10-26T10:39:00Z</dcterms:created>
  <dcterms:modified xsi:type="dcterms:W3CDTF">2026-09-06T10:27:00Z</dcterms:modified>
</cp:coreProperties>
</file>