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C3522" w14:textId="77777777" w:rsidR="00387B00" w:rsidRDefault="00387B00">
      <w:pPr>
        <w:pStyle w:val="Standard"/>
        <w:rPr>
          <w:rFonts w:hint="eastAsia"/>
        </w:rPr>
      </w:pPr>
    </w:p>
    <w:p w14:paraId="676F2E05" w14:textId="77777777" w:rsidR="00387B00" w:rsidRDefault="00387B00">
      <w:pPr>
        <w:pStyle w:val="Standard"/>
        <w:rPr>
          <w:rFonts w:hint="eastAsia"/>
        </w:rPr>
      </w:pPr>
    </w:p>
    <w:p w14:paraId="2F455966" w14:textId="77777777" w:rsidR="00387B00" w:rsidRDefault="00387B00">
      <w:pPr>
        <w:pStyle w:val="Standard"/>
        <w:rPr>
          <w:rFonts w:hint="eastAsia"/>
        </w:rPr>
      </w:pPr>
    </w:p>
    <w:p w14:paraId="128360E5" w14:textId="77777777" w:rsidR="00387B00" w:rsidRDefault="00387B00">
      <w:pPr>
        <w:pStyle w:val="Standard"/>
        <w:rPr>
          <w:rFonts w:hint="eastAsia"/>
        </w:rPr>
      </w:pPr>
    </w:p>
    <w:p w14:paraId="5528E591" w14:textId="77777777" w:rsidR="00387B00" w:rsidRDefault="00387B00">
      <w:pPr>
        <w:pStyle w:val="Standard"/>
        <w:rPr>
          <w:rFonts w:hint="eastAsia"/>
        </w:rPr>
      </w:pPr>
    </w:p>
    <w:p w14:paraId="1CFBC43E" w14:textId="77777777" w:rsidR="00387B00" w:rsidRDefault="00387B00">
      <w:pPr>
        <w:pStyle w:val="Standard"/>
        <w:rPr>
          <w:rFonts w:hint="eastAsia"/>
        </w:rPr>
      </w:pPr>
    </w:p>
    <w:p w14:paraId="01A44CD4" w14:textId="77777777" w:rsidR="00387B00" w:rsidRDefault="00387B00">
      <w:pPr>
        <w:pStyle w:val="Standard"/>
        <w:rPr>
          <w:rFonts w:hint="eastAsia"/>
        </w:rPr>
      </w:pPr>
    </w:p>
    <w:p w14:paraId="17240D60" w14:textId="77777777" w:rsidR="00387B00" w:rsidRDefault="00387B00">
      <w:pPr>
        <w:pStyle w:val="Standard"/>
        <w:rPr>
          <w:rFonts w:hint="eastAsia"/>
        </w:rPr>
      </w:pPr>
    </w:p>
    <w:p w14:paraId="5D21E3BB" w14:textId="77777777" w:rsidR="00387B00" w:rsidRDefault="00387B00">
      <w:pPr>
        <w:pStyle w:val="Standard"/>
        <w:rPr>
          <w:rFonts w:hint="eastAsia"/>
        </w:rPr>
      </w:pPr>
    </w:p>
    <w:p w14:paraId="782A69B0" w14:textId="77777777" w:rsidR="00387B00" w:rsidRDefault="00387B00">
      <w:pPr>
        <w:pStyle w:val="Standard"/>
        <w:rPr>
          <w:rFonts w:hint="eastAsia"/>
        </w:rPr>
      </w:pPr>
    </w:p>
    <w:p w14:paraId="0E258AEA" w14:textId="77777777" w:rsidR="00387B00" w:rsidRDefault="00387B00">
      <w:pPr>
        <w:pStyle w:val="Standard"/>
        <w:rPr>
          <w:rFonts w:hint="eastAsia"/>
        </w:rPr>
      </w:pPr>
    </w:p>
    <w:p w14:paraId="514EDDCB" w14:textId="77777777" w:rsidR="00387B00" w:rsidRDefault="00387B00">
      <w:pPr>
        <w:pStyle w:val="Standard"/>
        <w:rPr>
          <w:rFonts w:hint="eastAsia"/>
        </w:rPr>
      </w:pPr>
    </w:p>
    <w:p w14:paraId="599F83B8" w14:textId="77777777" w:rsidR="00387B00" w:rsidRDefault="00387B00">
      <w:pPr>
        <w:pStyle w:val="Standard"/>
        <w:rPr>
          <w:rFonts w:hint="eastAsia"/>
        </w:rPr>
      </w:pPr>
    </w:p>
    <w:p w14:paraId="578D14EA" w14:textId="77777777" w:rsidR="00387B00" w:rsidRDefault="00387B00">
      <w:pPr>
        <w:pStyle w:val="Standard"/>
        <w:rPr>
          <w:rFonts w:hint="eastAsia"/>
        </w:rPr>
      </w:pPr>
    </w:p>
    <w:p w14:paraId="5A684480" w14:textId="77777777" w:rsidR="00387B00" w:rsidRDefault="00387B00">
      <w:pPr>
        <w:pStyle w:val="Standard"/>
        <w:rPr>
          <w:rFonts w:hint="eastAsia"/>
        </w:rPr>
      </w:pPr>
    </w:p>
    <w:p w14:paraId="6D18C720" w14:textId="77777777" w:rsidR="00387B00" w:rsidRDefault="00387B00">
      <w:pPr>
        <w:pStyle w:val="Standard"/>
        <w:rPr>
          <w:rFonts w:hint="eastAsia"/>
        </w:rPr>
      </w:pPr>
    </w:p>
    <w:p w14:paraId="6A9C14A7" w14:textId="77777777" w:rsidR="00387B00" w:rsidRDefault="00387B00">
      <w:pPr>
        <w:pStyle w:val="Standard"/>
        <w:rPr>
          <w:rFonts w:hint="eastAsia"/>
        </w:rPr>
      </w:pPr>
    </w:p>
    <w:p w14:paraId="00D13898" w14:textId="77777777" w:rsidR="00387B00" w:rsidRDefault="00387B00">
      <w:pPr>
        <w:pStyle w:val="Standard"/>
        <w:rPr>
          <w:rFonts w:hint="eastAsia"/>
        </w:rPr>
      </w:pPr>
    </w:p>
    <w:p w14:paraId="7574BE3C" w14:textId="77777777" w:rsidR="00387B00" w:rsidRDefault="00387B00">
      <w:pPr>
        <w:pStyle w:val="Standard"/>
        <w:rPr>
          <w:rFonts w:hint="eastAsia"/>
        </w:rPr>
      </w:pPr>
    </w:p>
    <w:p w14:paraId="1AB30BA5" w14:textId="77777777" w:rsidR="00387B00" w:rsidRDefault="00387B00">
      <w:pPr>
        <w:pStyle w:val="Standard"/>
        <w:rPr>
          <w:rFonts w:hint="eastAsia"/>
        </w:rPr>
      </w:pPr>
    </w:p>
    <w:p w14:paraId="61D28418" w14:textId="77777777" w:rsidR="00387B00" w:rsidRDefault="00387B00">
      <w:pPr>
        <w:pStyle w:val="Standard"/>
        <w:rPr>
          <w:rFonts w:hint="eastAsia"/>
        </w:rPr>
      </w:pPr>
    </w:p>
    <w:p w14:paraId="64226DAD" w14:textId="77777777" w:rsidR="00387B00" w:rsidRDefault="00387B00">
      <w:pPr>
        <w:pStyle w:val="Standard"/>
        <w:rPr>
          <w:rFonts w:hint="eastAsia"/>
        </w:rPr>
      </w:pPr>
    </w:p>
    <w:p w14:paraId="17D66156" w14:textId="77777777" w:rsidR="00387B00" w:rsidRDefault="00387B00">
      <w:pPr>
        <w:pStyle w:val="Standard"/>
        <w:rPr>
          <w:rFonts w:hint="eastAsia"/>
        </w:rPr>
      </w:pPr>
    </w:p>
    <w:p w14:paraId="1660F1C4" w14:textId="77777777" w:rsidR="00387B00" w:rsidRDefault="00387B00">
      <w:pPr>
        <w:pStyle w:val="Standard"/>
        <w:rPr>
          <w:rFonts w:hint="eastAsia"/>
        </w:rPr>
      </w:pPr>
    </w:p>
    <w:p w14:paraId="2027B7A8" w14:textId="77777777" w:rsidR="00387B00" w:rsidRDefault="00387B00">
      <w:pPr>
        <w:pStyle w:val="Standard"/>
        <w:rPr>
          <w:rFonts w:hint="eastAsia"/>
        </w:rPr>
      </w:pPr>
    </w:p>
    <w:p w14:paraId="2EBD7E80" w14:textId="77777777" w:rsidR="00387B00" w:rsidRDefault="00387B00">
      <w:pPr>
        <w:pStyle w:val="Standard"/>
        <w:rPr>
          <w:rFonts w:hint="eastAsia"/>
        </w:rPr>
      </w:pPr>
    </w:p>
    <w:p w14:paraId="36AABF81" w14:textId="77777777" w:rsidR="00387B00" w:rsidRDefault="00387B00">
      <w:pPr>
        <w:pStyle w:val="Standard"/>
        <w:rPr>
          <w:rFonts w:hint="eastAsia"/>
        </w:rPr>
      </w:pPr>
    </w:p>
    <w:p w14:paraId="4F818AE2" w14:textId="77777777" w:rsidR="00387B00" w:rsidRDefault="00387B00">
      <w:pPr>
        <w:pStyle w:val="Standard"/>
        <w:rPr>
          <w:rFonts w:hint="eastAsia"/>
        </w:rPr>
      </w:pPr>
    </w:p>
    <w:p w14:paraId="37B9E3D5" w14:textId="77777777" w:rsidR="00387B00" w:rsidRDefault="00387B00">
      <w:pPr>
        <w:pStyle w:val="Standard"/>
        <w:rPr>
          <w:rFonts w:hint="eastAsia"/>
        </w:rPr>
      </w:pPr>
    </w:p>
    <w:p w14:paraId="71663326" w14:textId="77777777" w:rsidR="00387B00" w:rsidRDefault="00387B00">
      <w:pPr>
        <w:pStyle w:val="Standard"/>
        <w:rPr>
          <w:rFonts w:hint="eastAsia"/>
        </w:rPr>
      </w:pPr>
    </w:p>
    <w:p w14:paraId="78C531A9" w14:textId="77777777" w:rsidR="00387B00" w:rsidRDefault="00387B00">
      <w:pPr>
        <w:pStyle w:val="Standard"/>
        <w:rPr>
          <w:rFonts w:hint="eastAsia"/>
        </w:rPr>
      </w:pPr>
    </w:p>
    <w:p w14:paraId="400F2026" w14:textId="77777777" w:rsidR="00387B00" w:rsidRDefault="00387B00">
      <w:pPr>
        <w:pStyle w:val="Standard"/>
        <w:rPr>
          <w:rFonts w:hint="eastAsia"/>
        </w:rPr>
      </w:pPr>
    </w:p>
    <w:p w14:paraId="1F51201B" w14:textId="77777777" w:rsidR="00387B00" w:rsidRDefault="00387B00">
      <w:pPr>
        <w:pStyle w:val="Standard"/>
        <w:rPr>
          <w:rFonts w:hint="eastAsia"/>
        </w:rPr>
      </w:pPr>
    </w:p>
    <w:p w14:paraId="06497E89" w14:textId="77777777" w:rsidR="00387B00" w:rsidRDefault="00387B00">
      <w:pPr>
        <w:pStyle w:val="Standard"/>
        <w:rPr>
          <w:rFonts w:hint="eastAsia"/>
        </w:rPr>
      </w:pPr>
    </w:p>
    <w:p w14:paraId="4C87EF43" w14:textId="77777777" w:rsidR="00387B00" w:rsidRDefault="00387B00">
      <w:pPr>
        <w:pStyle w:val="Standard"/>
        <w:rPr>
          <w:rFonts w:hint="eastAsia"/>
        </w:rPr>
      </w:pPr>
    </w:p>
    <w:p w14:paraId="15F2BE9A" w14:textId="77777777" w:rsidR="00387B00" w:rsidRDefault="00387B00">
      <w:pPr>
        <w:pStyle w:val="Standard"/>
        <w:rPr>
          <w:rFonts w:hint="eastAsia"/>
        </w:rPr>
      </w:pPr>
    </w:p>
    <w:p w14:paraId="1C86C495" w14:textId="77777777" w:rsidR="00387B00" w:rsidRDefault="00000000">
      <w:pPr>
        <w:pStyle w:val="Standard"/>
        <w:rPr>
          <w:rFonts w:hint="eastAsia"/>
        </w:rPr>
      </w:pPr>
      <w:r>
        <w:t>Isaiah 6:8</w:t>
      </w:r>
    </w:p>
    <w:p w14:paraId="7930492A" w14:textId="77777777" w:rsidR="00387B00" w:rsidRDefault="00000000">
      <w:pPr>
        <w:pStyle w:val="Standard"/>
        <w:rPr>
          <w:rFonts w:hint="eastAsia"/>
        </w:rPr>
      </w:pPr>
      <w:r>
        <w:t>Whom shall I send?</w:t>
      </w:r>
    </w:p>
    <w:p w14:paraId="4C73C392" w14:textId="77777777" w:rsidR="00387B00" w:rsidRDefault="00387B00">
      <w:pPr>
        <w:pStyle w:val="Standard"/>
        <w:rPr>
          <w:rFonts w:hint="eastAsia"/>
        </w:rPr>
      </w:pPr>
    </w:p>
    <w:p w14:paraId="1022A6DC" w14:textId="77777777" w:rsidR="00387B00" w:rsidRDefault="00000000">
      <w:pPr>
        <w:pStyle w:val="Standard"/>
        <w:rPr>
          <w:rFonts w:hint="eastAsia"/>
        </w:rPr>
      </w:pPr>
      <w:r>
        <w:t>READ Isaiah 6:1 – 8 </w:t>
      </w:r>
    </w:p>
    <w:p w14:paraId="1C681234" w14:textId="77777777" w:rsidR="00387B00" w:rsidRDefault="00387B00">
      <w:pPr>
        <w:pStyle w:val="Standard"/>
        <w:rPr>
          <w:rFonts w:hint="eastAsia"/>
        </w:rPr>
      </w:pPr>
    </w:p>
    <w:p w14:paraId="5F8F04EB" w14:textId="77777777" w:rsidR="00387B00" w:rsidRDefault="00000000">
      <w:pPr>
        <w:pStyle w:val="Standard"/>
        <w:rPr>
          <w:rFonts w:hint="eastAsia"/>
          <w:b/>
          <w:bCs/>
        </w:rPr>
      </w:pPr>
      <w:r>
        <w:rPr>
          <w:b/>
          <w:bCs/>
        </w:rPr>
        <w:t>Observations:</w:t>
      </w:r>
    </w:p>
    <w:p w14:paraId="0CBC95C6" w14:textId="77777777" w:rsidR="00387B00" w:rsidRDefault="00387B00">
      <w:pPr>
        <w:pStyle w:val="Standard"/>
        <w:rPr>
          <w:rFonts w:hint="eastAsia"/>
        </w:rPr>
      </w:pPr>
    </w:p>
    <w:p w14:paraId="39CA7DB5" w14:textId="77777777" w:rsidR="00387B00" w:rsidRDefault="00000000">
      <w:pPr>
        <w:pStyle w:val="Standard"/>
        <w:rPr>
          <w:rFonts w:hint="eastAsia"/>
        </w:rPr>
      </w:pPr>
      <w:r>
        <w:t>Uzziah = “Yahweh is strength” (reigned for 52 years, 300,000+ army, good government, building, popular with the people, early he “sought the Lord” and “God made him prosper.</w:t>
      </w:r>
    </w:p>
    <w:p w14:paraId="28456C1C" w14:textId="77777777" w:rsidR="00387B00" w:rsidRDefault="00387B00">
      <w:pPr>
        <w:pStyle w:val="Standard"/>
        <w:rPr>
          <w:rFonts w:hint="eastAsia"/>
        </w:rPr>
      </w:pPr>
    </w:p>
    <w:p w14:paraId="0A514278" w14:textId="77777777" w:rsidR="00387B00" w:rsidRDefault="00000000">
      <w:pPr>
        <w:pStyle w:val="Standard"/>
        <w:rPr>
          <w:rFonts w:hint="eastAsia"/>
        </w:rPr>
      </w:pPr>
      <w:r>
        <w:rPr>
          <w:b/>
          <w:bCs/>
        </w:rPr>
        <w:t>2 Chronicles 26:16</w:t>
      </w:r>
      <w:r>
        <w:t xml:space="preserve">, </w:t>
      </w:r>
      <w:r>
        <w:rPr>
          <w:i/>
          <w:iCs/>
        </w:rPr>
        <w:t>“But when Uzziah grew powerful, his arrogance led to his own destruction. He was unfaithful to the LORD his God, for he entered the temple of the LORD to burn incense on the altar of incense.”</w:t>
      </w:r>
    </w:p>
    <w:p w14:paraId="6A6FB654" w14:textId="77777777" w:rsidR="00387B00" w:rsidRDefault="00387B00">
      <w:pPr>
        <w:pStyle w:val="Standard"/>
        <w:rPr>
          <w:rFonts w:hint="eastAsia"/>
        </w:rPr>
      </w:pPr>
    </w:p>
    <w:p w14:paraId="5AB2B252" w14:textId="77777777" w:rsidR="00387B00" w:rsidRDefault="00000000">
      <w:pPr>
        <w:pStyle w:val="Standard"/>
        <w:rPr>
          <w:rFonts w:hint="eastAsia"/>
        </w:rPr>
      </w:pPr>
      <w:r>
        <w:t>Uzziah lived as a leper for last 12 years of his life</w:t>
      </w:r>
    </w:p>
    <w:p w14:paraId="146FCCA8" w14:textId="77777777" w:rsidR="00387B00" w:rsidRDefault="00387B00">
      <w:pPr>
        <w:pStyle w:val="Standard"/>
        <w:rPr>
          <w:rFonts w:hint="eastAsia"/>
        </w:rPr>
      </w:pPr>
    </w:p>
    <w:p w14:paraId="200B0CD8" w14:textId="77777777" w:rsidR="00387B00" w:rsidRDefault="00000000">
      <w:pPr>
        <w:pStyle w:val="Standard"/>
        <w:rPr>
          <w:rFonts w:hint="eastAsia"/>
        </w:rPr>
      </w:pPr>
      <w:r>
        <w:t xml:space="preserve">Spiritual condition of the kingdom of Judah: corruption, turn backs on God, rebellious priests, image of leprosy, homosexuality rampant, worthless religious </w:t>
      </w:r>
      <w:proofErr w:type="spellStart"/>
      <w:r>
        <w:t>ovservance</w:t>
      </w:r>
      <w:proofErr w:type="spellEnd"/>
    </w:p>
    <w:p w14:paraId="62F87CB4" w14:textId="77777777" w:rsidR="00387B00" w:rsidRDefault="00387B00">
      <w:pPr>
        <w:pStyle w:val="Standard"/>
        <w:rPr>
          <w:rFonts w:hint="eastAsia"/>
        </w:rPr>
      </w:pPr>
    </w:p>
    <w:p w14:paraId="71D4F51B" w14:textId="77777777" w:rsidR="00387B00" w:rsidRDefault="00000000">
      <w:pPr>
        <w:pStyle w:val="Standard"/>
        <w:rPr>
          <w:rFonts w:hint="eastAsia"/>
        </w:rPr>
      </w:pPr>
      <w:r>
        <w:t>“Iniquity” – evil bent, nature not specific sin</w:t>
      </w:r>
    </w:p>
    <w:p w14:paraId="11CC0658" w14:textId="77777777" w:rsidR="00387B00" w:rsidRDefault="00000000">
      <w:pPr>
        <w:pStyle w:val="Standard"/>
        <w:rPr>
          <w:rFonts w:hint="eastAsia"/>
        </w:rPr>
      </w:pPr>
      <w:r>
        <w:t>“Guilt” – the legal and emotional consequences of sinful behavior</w:t>
      </w:r>
    </w:p>
    <w:p w14:paraId="5B1C296C" w14:textId="77777777" w:rsidR="00387B00" w:rsidRDefault="00387B00">
      <w:pPr>
        <w:pStyle w:val="Standard"/>
        <w:rPr>
          <w:rFonts w:hint="eastAsia"/>
        </w:rPr>
      </w:pPr>
    </w:p>
    <w:p w14:paraId="626DEAB3" w14:textId="77777777" w:rsidR="00387B00" w:rsidRDefault="00000000">
      <w:pPr>
        <w:pStyle w:val="Standard"/>
        <w:rPr>
          <w:rFonts w:hint="eastAsia"/>
        </w:rPr>
      </w:pPr>
      <w:r>
        <w:t>Seraphim – “burning ones” (only mention of them in Scripture)</w:t>
      </w:r>
    </w:p>
    <w:p w14:paraId="2DD1C665" w14:textId="77777777" w:rsidR="00387B00" w:rsidRDefault="00387B00">
      <w:pPr>
        <w:pStyle w:val="Standard"/>
        <w:rPr>
          <w:rFonts w:hint="eastAsia"/>
        </w:rPr>
      </w:pPr>
    </w:p>
    <w:p w14:paraId="63B4E3B6" w14:textId="77777777" w:rsidR="00387B00" w:rsidRDefault="00000000">
      <w:pPr>
        <w:pStyle w:val="Standard"/>
        <w:rPr>
          <w:rFonts w:hint="eastAsia"/>
        </w:rPr>
      </w:pPr>
      <w:r>
        <w:t>“I am ruined” – literally “cut off,” “destroyed”</w:t>
      </w:r>
    </w:p>
    <w:p w14:paraId="2D90A0D9" w14:textId="77777777" w:rsidR="00387B00" w:rsidRDefault="00387B00">
      <w:pPr>
        <w:pStyle w:val="Standard"/>
        <w:rPr>
          <w:rFonts w:hint="eastAsia"/>
        </w:rPr>
      </w:pPr>
    </w:p>
    <w:p w14:paraId="2077759B" w14:textId="77777777" w:rsidR="00387B00" w:rsidRDefault="00387B00">
      <w:pPr>
        <w:pStyle w:val="Standard"/>
        <w:rPr>
          <w:rFonts w:hint="eastAsia"/>
        </w:rPr>
      </w:pPr>
    </w:p>
    <w:p w14:paraId="21E78DCF" w14:textId="77777777" w:rsidR="00387B00" w:rsidRDefault="00000000">
      <w:pPr>
        <w:pStyle w:val="Standard"/>
        <w:rPr>
          <w:rFonts w:hint="eastAsia"/>
        </w:rPr>
      </w:pPr>
      <w:r>
        <w:t>I.</w:t>
      </w:r>
      <w:r>
        <w:tab/>
        <w:t>The MAJESTY of God</w:t>
      </w:r>
    </w:p>
    <w:p w14:paraId="4B37F126" w14:textId="77777777" w:rsidR="00387B00" w:rsidRDefault="00387B00">
      <w:pPr>
        <w:pStyle w:val="Standard"/>
        <w:rPr>
          <w:rFonts w:hint="eastAsia"/>
        </w:rPr>
      </w:pPr>
    </w:p>
    <w:p w14:paraId="3C2B2C6D" w14:textId="77777777" w:rsidR="00387B00" w:rsidRDefault="00000000">
      <w:pPr>
        <w:pStyle w:val="Standard"/>
        <w:rPr>
          <w:rFonts w:hint="eastAsia"/>
        </w:rPr>
      </w:pPr>
      <w:r>
        <w:tab/>
        <w:t>A.</w:t>
      </w:r>
      <w:r>
        <w:tab/>
        <w:t>Isaiah sees God</w:t>
      </w:r>
    </w:p>
    <w:p w14:paraId="5F542178" w14:textId="77777777" w:rsidR="00387B00" w:rsidRDefault="00387B00">
      <w:pPr>
        <w:pStyle w:val="Standard"/>
        <w:rPr>
          <w:rFonts w:hint="eastAsia"/>
        </w:rPr>
      </w:pPr>
    </w:p>
    <w:p w14:paraId="3994EA8F" w14:textId="77777777" w:rsidR="00387B00" w:rsidRDefault="00000000">
      <w:pPr>
        <w:pStyle w:val="Standard"/>
        <w:rPr>
          <w:rFonts w:hint="eastAsia"/>
        </w:rPr>
      </w:pPr>
      <w:r>
        <w:rPr>
          <w:b/>
          <w:bCs/>
        </w:rPr>
        <w:t>John 12:41,</w:t>
      </w:r>
      <w:r>
        <w:t xml:space="preserve"> </w:t>
      </w:r>
      <w:r>
        <w:rPr>
          <w:i/>
          <w:iCs/>
        </w:rPr>
        <w:t>“Isaiah said these things because he saw Jesus’ glory and spoke about Him.”</w:t>
      </w:r>
    </w:p>
    <w:p w14:paraId="20F7545B" w14:textId="77777777" w:rsidR="00387B00" w:rsidRDefault="00000000">
      <w:pPr>
        <w:pStyle w:val="Standard"/>
        <w:rPr>
          <w:rFonts w:hint="eastAsia"/>
        </w:rPr>
      </w:pPr>
      <w:r>
        <w:lastRenderedPageBreak/>
        <w:tab/>
        <w:t>B.</w:t>
      </w:r>
      <w:r>
        <w:tab/>
        <w:t>Isaiah experiences God’s holiness</w:t>
      </w:r>
    </w:p>
    <w:p w14:paraId="4B6BE9D2" w14:textId="77777777" w:rsidR="00387B00" w:rsidRDefault="00387B00">
      <w:pPr>
        <w:pStyle w:val="Standard"/>
        <w:rPr>
          <w:rFonts w:hint="eastAsia"/>
        </w:rPr>
      </w:pPr>
    </w:p>
    <w:p w14:paraId="05F5F110" w14:textId="77777777" w:rsidR="00387B00" w:rsidRDefault="00387B00">
      <w:pPr>
        <w:pStyle w:val="Standard"/>
        <w:rPr>
          <w:rFonts w:eastAsia="Verdana"/>
          <w:lang w:eastAsia="en-US" w:bidi="en-US"/>
        </w:rPr>
      </w:pPr>
    </w:p>
    <w:p w14:paraId="472DA923" w14:textId="77777777" w:rsidR="00387B00" w:rsidRDefault="00000000">
      <w:pPr>
        <w:pStyle w:val="Standard"/>
        <w:rPr>
          <w:rFonts w:eastAsia="Verdana"/>
          <w:lang w:eastAsia="en-US" w:bidi="en-US"/>
        </w:rPr>
      </w:pPr>
      <w:r>
        <w:rPr>
          <w:rFonts w:eastAsia="Verdana"/>
          <w:lang w:eastAsia="en-US" w:bidi="en-US"/>
        </w:rPr>
        <w:t>“Holy, holy, holy is the LORD of Hosts; all the earth is full of His glory.” [v 3]</w:t>
      </w:r>
    </w:p>
    <w:p w14:paraId="3DBE71A4" w14:textId="77777777" w:rsidR="00387B00" w:rsidRDefault="00387B00">
      <w:pPr>
        <w:pStyle w:val="Standard"/>
        <w:rPr>
          <w:rFonts w:eastAsia="Verdana"/>
          <w:lang w:eastAsia="en-US" w:bidi="en-US"/>
        </w:rPr>
      </w:pPr>
    </w:p>
    <w:p w14:paraId="4E1A76D2" w14:textId="77777777" w:rsidR="00387B00" w:rsidRDefault="00387B00">
      <w:pPr>
        <w:pStyle w:val="Standard"/>
        <w:rPr>
          <w:rFonts w:eastAsia="Verdana"/>
          <w:lang w:eastAsia="en-US" w:bidi="en-US"/>
        </w:rPr>
      </w:pPr>
    </w:p>
    <w:p w14:paraId="684D32C0" w14:textId="77777777" w:rsidR="00387B00" w:rsidRDefault="00000000">
      <w:pPr>
        <w:pStyle w:val="Standard"/>
        <w:rPr>
          <w:rFonts w:eastAsia="Verdana"/>
          <w:lang w:eastAsia="en-US" w:bidi="en-US"/>
        </w:rPr>
      </w:pPr>
      <w:r>
        <w:rPr>
          <w:rFonts w:eastAsia="Verdana"/>
          <w:lang w:eastAsia="en-US" w:bidi="en-US"/>
        </w:rPr>
        <w:t>II.</w:t>
      </w:r>
      <w:r>
        <w:rPr>
          <w:rFonts w:eastAsia="Verdana"/>
          <w:lang w:eastAsia="en-US" w:bidi="en-US"/>
        </w:rPr>
        <w:tab/>
        <w:t>The MIGHT of sin</w:t>
      </w:r>
    </w:p>
    <w:p w14:paraId="74A0CF21" w14:textId="77777777" w:rsidR="00387B00" w:rsidRDefault="00387B00">
      <w:pPr>
        <w:pStyle w:val="Standard"/>
        <w:rPr>
          <w:rFonts w:eastAsia="Verdana"/>
          <w:lang w:eastAsia="en-US" w:bidi="en-US"/>
        </w:rPr>
      </w:pPr>
    </w:p>
    <w:p w14:paraId="58372DF5" w14:textId="77777777" w:rsidR="00387B00" w:rsidRDefault="00000000">
      <w:pPr>
        <w:pStyle w:val="Standard"/>
        <w:rPr>
          <w:rFonts w:eastAsia="Verdana"/>
          <w:lang w:eastAsia="en-US" w:bidi="en-US"/>
        </w:rPr>
      </w:pPr>
      <w:r>
        <w:rPr>
          <w:rFonts w:eastAsia="Verdana"/>
          <w:lang w:eastAsia="en-US" w:bidi="en-US"/>
        </w:rPr>
        <w:tab/>
        <w:t>A.</w:t>
      </w:r>
      <w:r>
        <w:rPr>
          <w:rFonts w:eastAsia="Verdana"/>
          <w:lang w:eastAsia="en-US" w:bidi="en-US"/>
        </w:rPr>
        <w:tab/>
        <w:t>Confession of sin</w:t>
      </w:r>
    </w:p>
    <w:p w14:paraId="57EAEB57" w14:textId="77777777" w:rsidR="00387B00" w:rsidRDefault="00387B00">
      <w:pPr>
        <w:pStyle w:val="Standard"/>
        <w:rPr>
          <w:rFonts w:eastAsia="Verdana"/>
          <w:lang w:eastAsia="en-US" w:bidi="en-US"/>
        </w:rPr>
      </w:pPr>
    </w:p>
    <w:p w14:paraId="6A53528D" w14:textId="77777777" w:rsidR="00387B00" w:rsidRDefault="00000000">
      <w:pPr>
        <w:pStyle w:val="Standard"/>
        <w:rPr>
          <w:rFonts w:eastAsia="Verdana"/>
          <w:lang w:eastAsia="en-US" w:bidi="en-US"/>
        </w:rPr>
      </w:pPr>
      <w:r>
        <w:rPr>
          <w:rFonts w:eastAsia="Verdana"/>
          <w:b/>
          <w:bCs/>
          <w:lang w:eastAsia="en-US" w:bidi="en-US"/>
        </w:rPr>
        <w:t>Isaiah 6:5</w:t>
      </w:r>
      <w:r>
        <w:rPr>
          <w:rFonts w:eastAsia="Verdana"/>
          <w:lang w:eastAsia="en-US" w:bidi="en-US"/>
        </w:rPr>
        <w:t xml:space="preserve">, </w:t>
      </w:r>
      <w:r>
        <w:rPr>
          <w:rFonts w:eastAsia="Verdana"/>
          <w:i/>
          <w:iCs/>
          <w:lang w:eastAsia="en-US" w:bidi="en-US"/>
        </w:rPr>
        <w:t>“Then I said: “Woe is me, for I am ruined, because I am a man of unclean lips dwelling among a people of unclean lips; for my eyes have seen the King, the LORD of Hosts.” </w:t>
      </w:r>
    </w:p>
    <w:p w14:paraId="1992E549" w14:textId="77777777" w:rsidR="00387B00" w:rsidRDefault="00387B00">
      <w:pPr>
        <w:pStyle w:val="Standard"/>
        <w:rPr>
          <w:rFonts w:eastAsia="Verdana"/>
          <w:lang w:eastAsia="en-US" w:bidi="en-US"/>
        </w:rPr>
      </w:pPr>
    </w:p>
    <w:p w14:paraId="3372D0E0" w14:textId="77777777" w:rsidR="00387B00" w:rsidRDefault="00387B00">
      <w:pPr>
        <w:pStyle w:val="Standard"/>
        <w:rPr>
          <w:rFonts w:eastAsia="Verdana"/>
          <w:lang w:eastAsia="en-US" w:bidi="en-US"/>
        </w:rPr>
      </w:pPr>
    </w:p>
    <w:p w14:paraId="56C3F36C" w14:textId="77777777" w:rsidR="00387B00" w:rsidRDefault="00387B00">
      <w:pPr>
        <w:pStyle w:val="Standard"/>
        <w:rPr>
          <w:rFonts w:eastAsia="Verdana"/>
          <w:lang w:eastAsia="en-US" w:bidi="en-US"/>
        </w:rPr>
      </w:pPr>
    </w:p>
    <w:p w14:paraId="365E4C1A" w14:textId="77777777" w:rsidR="00387B00" w:rsidRDefault="00000000">
      <w:pPr>
        <w:pStyle w:val="Standard"/>
        <w:rPr>
          <w:rFonts w:eastAsia="Verdana"/>
          <w:lang w:eastAsia="en-US" w:bidi="en-US"/>
        </w:rPr>
      </w:pPr>
      <w:r>
        <w:rPr>
          <w:rFonts w:eastAsia="Verdana"/>
          <w:b/>
          <w:bCs/>
          <w:lang w:eastAsia="en-US" w:bidi="en-US"/>
        </w:rPr>
        <w:t>Exodus 33:20</w:t>
      </w:r>
      <w:r>
        <w:rPr>
          <w:rFonts w:eastAsia="Verdana"/>
          <w:lang w:eastAsia="en-US" w:bidi="en-US"/>
        </w:rPr>
        <w:t xml:space="preserve">, </w:t>
      </w:r>
      <w:r>
        <w:rPr>
          <w:rFonts w:eastAsia="Verdana"/>
          <w:i/>
          <w:iCs/>
          <w:lang w:eastAsia="en-US" w:bidi="en-US"/>
        </w:rPr>
        <w:t>“But He [God] added, “You cannot see My face, for no one can see Me and live.”</w:t>
      </w:r>
    </w:p>
    <w:p w14:paraId="5A9A616D" w14:textId="77777777" w:rsidR="00387B00" w:rsidRDefault="00387B00">
      <w:pPr>
        <w:pStyle w:val="Standard"/>
        <w:rPr>
          <w:rFonts w:eastAsia="Verdana"/>
          <w:lang w:eastAsia="en-US" w:bidi="en-US"/>
        </w:rPr>
      </w:pPr>
    </w:p>
    <w:p w14:paraId="6F988696" w14:textId="77777777" w:rsidR="00387B00" w:rsidRDefault="00387B00">
      <w:pPr>
        <w:pStyle w:val="Standard"/>
        <w:rPr>
          <w:rFonts w:hint="eastAsia"/>
        </w:rPr>
      </w:pPr>
    </w:p>
    <w:p w14:paraId="49700939" w14:textId="77777777" w:rsidR="00387B00" w:rsidRDefault="00387B00">
      <w:pPr>
        <w:pStyle w:val="Standard"/>
        <w:rPr>
          <w:rFonts w:hint="eastAsia"/>
        </w:rPr>
      </w:pPr>
    </w:p>
    <w:p w14:paraId="6A1EBCBA" w14:textId="77777777" w:rsidR="00387B00" w:rsidRDefault="00000000">
      <w:pPr>
        <w:pStyle w:val="Standard"/>
        <w:rPr>
          <w:rFonts w:hint="eastAsia"/>
        </w:rPr>
      </w:pPr>
      <w:r>
        <w:tab/>
        <w:t>B.</w:t>
      </w:r>
      <w:r>
        <w:tab/>
        <w:t>Humble ourselves… Why?</w:t>
      </w:r>
    </w:p>
    <w:p w14:paraId="383B106D" w14:textId="77777777" w:rsidR="00387B00" w:rsidRDefault="00387B00">
      <w:pPr>
        <w:pStyle w:val="Standard"/>
        <w:rPr>
          <w:rFonts w:hint="eastAsia"/>
        </w:rPr>
      </w:pPr>
    </w:p>
    <w:p w14:paraId="4CF1EBCE" w14:textId="77777777" w:rsidR="00387B00" w:rsidRDefault="00387B00">
      <w:pPr>
        <w:pStyle w:val="Standard"/>
        <w:rPr>
          <w:rFonts w:hint="eastAsia"/>
        </w:rPr>
      </w:pPr>
    </w:p>
    <w:p w14:paraId="77F01F3D" w14:textId="77777777" w:rsidR="00387B00" w:rsidRDefault="00387B00">
      <w:pPr>
        <w:pStyle w:val="Standard"/>
        <w:rPr>
          <w:rFonts w:hint="eastAsia"/>
        </w:rPr>
      </w:pPr>
    </w:p>
    <w:p w14:paraId="51EB6C75" w14:textId="77777777" w:rsidR="00387B00" w:rsidRDefault="00000000">
      <w:pPr>
        <w:pStyle w:val="Standard"/>
        <w:rPr>
          <w:rFonts w:hint="eastAsia"/>
        </w:rPr>
      </w:pPr>
      <w:r>
        <w:t>III.</w:t>
      </w:r>
      <w:r>
        <w:tab/>
        <w:t>The MARVEL of forgiveness</w:t>
      </w:r>
    </w:p>
    <w:p w14:paraId="4FACA3BD" w14:textId="77777777" w:rsidR="00387B00" w:rsidRDefault="00387B00">
      <w:pPr>
        <w:pStyle w:val="Standard"/>
        <w:rPr>
          <w:rFonts w:hint="eastAsia"/>
        </w:rPr>
      </w:pPr>
    </w:p>
    <w:p w14:paraId="2D125E55" w14:textId="77777777" w:rsidR="00387B00" w:rsidRDefault="00000000">
      <w:pPr>
        <w:pStyle w:val="Standard"/>
        <w:rPr>
          <w:rFonts w:hint="eastAsia"/>
        </w:rPr>
      </w:pPr>
      <w:r>
        <w:tab/>
        <w:t>A.</w:t>
      </w:r>
      <w:r>
        <w:tab/>
        <w:t>The live coal</w:t>
      </w:r>
    </w:p>
    <w:p w14:paraId="34B9A019" w14:textId="77777777" w:rsidR="00387B00" w:rsidRDefault="00387B00">
      <w:pPr>
        <w:pStyle w:val="Standard"/>
        <w:rPr>
          <w:rFonts w:hint="eastAsia"/>
        </w:rPr>
      </w:pPr>
    </w:p>
    <w:p w14:paraId="503FA1EB" w14:textId="77777777" w:rsidR="00387B00" w:rsidRDefault="00387B00">
      <w:pPr>
        <w:pStyle w:val="Standard"/>
        <w:rPr>
          <w:rFonts w:hint="eastAsia"/>
        </w:rPr>
      </w:pPr>
    </w:p>
    <w:p w14:paraId="34338F1C" w14:textId="77777777" w:rsidR="00387B00" w:rsidRDefault="00387B00">
      <w:pPr>
        <w:pStyle w:val="Standard"/>
        <w:rPr>
          <w:rFonts w:hint="eastAsia"/>
        </w:rPr>
      </w:pPr>
    </w:p>
    <w:p w14:paraId="3905FDBD" w14:textId="77777777" w:rsidR="00387B00" w:rsidRDefault="00000000">
      <w:pPr>
        <w:pStyle w:val="Standard"/>
        <w:rPr>
          <w:rFonts w:hint="eastAsia"/>
        </w:rPr>
      </w:pPr>
      <w:r>
        <w:tab/>
        <w:t>B.</w:t>
      </w:r>
      <w:r>
        <w:tab/>
        <w:t>Notice the power of repentance:</w:t>
      </w:r>
    </w:p>
    <w:p w14:paraId="35E409F6" w14:textId="77777777" w:rsidR="00387B00" w:rsidRDefault="00387B00">
      <w:pPr>
        <w:pStyle w:val="Standard"/>
        <w:rPr>
          <w:rFonts w:hint="eastAsia"/>
        </w:rPr>
      </w:pPr>
    </w:p>
    <w:p w14:paraId="085EF517" w14:textId="77777777" w:rsidR="00387B00" w:rsidRDefault="00387B00">
      <w:pPr>
        <w:pStyle w:val="Standard"/>
        <w:rPr>
          <w:rFonts w:hint="eastAsia"/>
        </w:rPr>
      </w:pPr>
    </w:p>
    <w:p w14:paraId="3DED3B36" w14:textId="77777777" w:rsidR="00387B00" w:rsidRDefault="00387B00">
      <w:pPr>
        <w:pStyle w:val="Standard"/>
        <w:rPr>
          <w:rFonts w:hint="eastAsia"/>
        </w:rPr>
      </w:pPr>
    </w:p>
    <w:p w14:paraId="510567E0" w14:textId="77777777" w:rsidR="00387B00" w:rsidRDefault="00000000">
      <w:pPr>
        <w:pStyle w:val="Standard"/>
        <w:rPr>
          <w:rFonts w:hint="eastAsia"/>
        </w:rPr>
      </w:pPr>
      <w:r>
        <w:t>Progression: [v 1] “I saw,” [v 5] I repented, [v 7] I am purified, [v 8] “I heard,” [v 9] I serve</w:t>
      </w:r>
    </w:p>
    <w:p w14:paraId="576ECD5F" w14:textId="77777777" w:rsidR="00387B00" w:rsidRDefault="00387B00">
      <w:pPr>
        <w:pStyle w:val="Standard"/>
        <w:rPr>
          <w:rFonts w:hint="eastAsia"/>
        </w:rPr>
      </w:pPr>
    </w:p>
    <w:p w14:paraId="50C99CE9" w14:textId="77777777" w:rsidR="00387B00" w:rsidRDefault="00000000">
      <w:pPr>
        <w:pStyle w:val="Standard"/>
        <w:rPr>
          <w:rFonts w:hint="eastAsia"/>
        </w:rPr>
      </w:pPr>
      <w:r>
        <w:t>IV.</w:t>
      </w:r>
      <w:r>
        <w:tab/>
        <w:t>The MYSTERY of mission</w:t>
      </w:r>
    </w:p>
    <w:p w14:paraId="619589F5" w14:textId="77777777" w:rsidR="00387B00" w:rsidRDefault="00387B00">
      <w:pPr>
        <w:pStyle w:val="Standard"/>
        <w:rPr>
          <w:rFonts w:hint="eastAsia"/>
        </w:rPr>
      </w:pPr>
    </w:p>
    <w:p w14:paraId="40DA6AC0" w14:textId="77777777" w:rsidR="00387B00" w:rsidRDefault="00000000">
      <w:pPr>
        <w:pStyle w:val="Standard"/>
        <w:rPr>
          <w:rFonts w:hint="eastAsia"/>
        </w:rPr>
      </w:pPr>
      <w:r>
        <w:t>A.</w:t>
      </w:r>
      <w:r>
        <w:tab/>
        <w:t>Willingness</w:t>
      </w:r>
    </w:p>
    <w:p w14:paraId="163E0D10" w14:textId="77777777" w:rsidR="00387B00" w:rsidRDefault="00387B00">
      <w:pPr>
        <w:pStyle w:val="Standard"/>
        <w:rPr>
          <w:rFonts w:hint="eastAsia"/>
        </w:rPr>
      </w:pPr>
    </w:p>
    <w:p w14:paraId="6587D2F6" w14:textId="77777777" w:rsidR="00387B00" w:rsidRDefault="00000000">
      <w:pPr>
        <w:pStyle w:val="Standard"/>
        <w:rPr>
          <w:rFonts w:hint="eastAsia"/>
        </w:rPr>
      </w:pPr>
      <w:r>
        <w:t>[6:8] “Here am I. Send me!”</w:t>
      </w:r>
    </w:p>
    <w:p w14:paraId="26B51165" w14:textId="77777777" w:rsidR="00387B00" w:rsidRDefault="00387B00">
      <w:pPr>
        <w:pStyle w:val="Standard"/>
        <w:rPr>
          <w:rFonts w:hint="eastAsia"/>
        </w:rPr>
      </w:pPr>
    </w:p>
    <w:p w14:paraId="0B6903FF" w14:textId="77777777" w:rsidR="00387B00" w:rsidRDefault="00000000">
      <w:pPr>
        <w:pStyle w:val="Standard"/>
        <w:rPr>
          <w:rFonts w:hint="eastAsia"/>
        </w:rPr>
      </w:pPr>
      <w:r>
        <w:t>B.</w:t>
      </w:r>
      <w:r>
        <w:tab/>
        <w:t>Isaiah's mission:</w:t>
      </w:r>
    </w:p>
    <w:p w14:paraId="56CAF8DF" w14:textId="77777777" w:rsidR="00387B00" w:rsidRDefault="00387B00">
      <w:pPr>
        <w:pStyle w:val="Standard"/>
        <w:rPr>
          <w:rFonts w:hint="eastAsia"/>
        </w:rPr>
      </w:pPr>
    </w:p>
    <w:p w14:paraId="43BA556F" w14:textId="77777777" w:rsidR="00387B00" w:rsidRDefault="00000000">
      <w:pPr>
        <w:pStyle w:val="Standard"/>
        <w:rPr>
          <w:rFonts w:hint="eastAsia"/>
        </w:rPr>
      </w:pPr>
      <w:r>
        <w:rPr>
          <w:b/>
          <w:bCs/>
        </w:rPr>
        <w:t>Isaiah 6:9 – 10</w:t>
      </w:r>
      <w:r>
        <w:t>,</w:t>
      </w:r>
      <w:r>
        <w:rPr>
          <w:i/>
          <w:iCs/>
        </w:rPr>
        <w:t xml:space="preserve"> “And He replied: “Go and tell this people, ‘Be ever hearing, but never understanding; be ever </w:t>
      </w:r>
      <w:proofErr w:type="gramStart"/>
      <w:r>
        <w:rPr>
          <w:i/>
          <w:iCs/>
        </w:rPr>
        <w:t>seeing, but</w:t>
      </w:r>
      <w:proofErr w:type="gramEnd"/>
      <w:r>
        <w:rPr>
          <w:i/>
          <w:iCs/>
        </w:rPr>
        <w:t xml:space="preserve"> never perceiving.’ [10</w:t>
      </w:r>
      <w:proofErr w:type="gramStart"/>
      <w:r>
        <w:rPr>
          <w:i/>
          <w:iCs/>
        </w:rPr>
        <w:t>]  Make</w:t>
      </w:r>
      <w:proofErr w:type="gramEnd"/>
      <w:r>
        <w:rPr>
          <w:i/>
          <w:iCs/>
        </w:rPr>
        <w:t xml:space="preserve"> the hearts of </w:t>
      </w:r>
      <w:proofErr w:type="gramStart"/>
      <w:r>
        <w:rPr>
          <w:i/>
          <w:iCs/>
        </w:rPr>
        <w:t>this</w:t>
      </w:r>
      <w:proofErr w:type="gramEnd"/>
      <w:r>
        <w:rPr>
          <w:i/>
          <w:iCs/>
        </w:rPr>
        <w:t xml:space="preserve"> people calloused; deafen their ears and close their eyes. </w:t>
      </w:r>
      <w:proofErr w:type="gramStart"/>
      <w:r>
        <w:rPr>
          <w:i/>
          <w:iCs/>
        </w:rPr>
        <w:t>Otherwise</w:t>
      </w:r>
      <w:proofErr w:type="gramEnd"/>
      <w:r>
        <w:rPr>
          <w:i/>
          <w:iCs/>
        </w:rPr>
        <w:t xml:space="preserve"> they might see with their eyes, hear with their ears, understand with their hearts, and turn and be healed.”</w:t>
      </w:r>
    </w:p>
    <w:p w14:paraId="5E6C55AB" w14:textId="77777777" w:rsidR="00387B00" w:rsidRDefault="00387B00">
      <w:pPr>
        <w:pStyle w:val="Standard"/>
        <w:rPr>
          <w:rFonts w:hint="eastAsia"/>
        </w:rPr>
      </w:pPr>
    </w:p>
    <w:p w14:paraId="7D1F72DC" w14:textId="77777777" w:rsidR="00387B00" w:rsidRDefault="00387B00">
      <w:pPr>
        <w:pStyle w:val="Standard"/>
        <w:rPr>
          <w:rFonts w:hint="eastAsia"/>
        </w:rPr>
      </w:pPr>
    </w:p>
    <w:p w14:paraId="3A8657C9" w14:textId="77777777" w:rsidR="00387B00" w:rsidRDefault="00000000">
      <w:pPr>
        <w:pStyle w:val="Standard"/>
        <w:rPr>
          <w:rFonts w:hint="eastAsia"/>
        </w:rPr>
      </w:pPr>
      <w:r>
        <w:rPr>
          <w:b/>
          <w:bCs/>
        </w:rPr>
        <w:t>Isaiah 6:13,</w:t>
      </w:r>
      <w:r>
        <w:t xml:space="preserve"> </w:t>
      </w:r>
      <w:r>
        <w:rPr>
          <w:i/>
          <w:iCs/>
        </w:rPr>
        <w:t>“And though a tenth remains in the land, it will be burned again. As the terebinth and oak leave stumps when felled, so the holy seed will be a stump in the land.” </w:t>
      </w:r>
    </w:p>
    <w:p w14:paraId="4EE28938" w14:textId="77777777" w:rsidR="00387B00" w:rsidRDefault="00387B00">
      <w:pPr>
        <w:pStyle w:val="Standard"/>
        <w:rPr>
          <w:rFonts w:hint="eastAsia"/>
        </w:rPr>
      </w:pPr>
    </w:p>
    <w:p w14:paraId="63B702F5" w14:textId="77777777" w:rsidR="00387B00" w:rsidRDefault="00387B00">
      <w:pPr>
        <w:pStyle w:val="Standard"/>
        <w:rPr>
          <w:rFonts w:hint="eastAsia"/>
          <w:b/>
          <w:bCs/>
        </w:rPr>
      </w:pPr>
    </w:p>
    <w:p w14:paraId="7EF95421" w14:textId="77777777" w:rsidR="00387B00" w:rsidRDefault="00000000">
      <w:pPr>
        <w:pStyle w:val="Standard"/>
        <w:rPr>
          <w:rFonts w:hint="eastAsia"/>
        </w:rPr>
      </w:pPr>
      <w:r>
        <w:rPr>
          <w:b/>
          <w:bCs/>
        </w:rPr>
        <w:t>Hebrews 9:14,</w:t>
      </w:r>
      <w:r>
        <w:t xml:space="preserve"> </w:t>
      </w:r>
      <w:r>
        <w:rPr>
          <w:i/>
          <w:iCs/>
        </w:rPr>
        <w:t>“how much more will the blood of Christ, who through the eternal Spirit offered Himself unblemished to God, purify our consciences from works of death, so that we may serve the living God!”</w:t>
      </w:r>
      <w:r>
        <w:t xml:space="preserve"> [purify = purge]</w:t>
      </w:r>
    </w:p>
    <w:p w14:paraId="3E1D821B" w14:textId="77777777" w:rsidR="00387B00" w:rsidRDefault="00387B00">
      <w:pPr>
        <w:pStyle w:val="Standard"/>
        <w:rPr>
          <w:rFonts w:hint="eastAsia"/>
        </w:rPr>
      </w:pPr>
    </w:p>
    <w:p w14:paraId="0D151310" w14:textId="77777777" w:rsidR="00387B00" w:rsidRDefault="00387B00">
      <w:pPr>
        <w:pStyle w:val="Standard"/>
        <w:rPr>
          <w:rFonts w:hint="eastAsia"/>
        </w:rPr>
      </w:pPr>
    </w:p>
    <w:p w14:paraId="7C890AB3" w14:textId="77777777" w:rsidR="00387B00" w:rsidRDefault="00000000">
      <w:pPr>
        <w:pStyle w:val="Standard"/>
        <w:rPr>
          <w:rFonts w:hint="eastAsia"/>
        </w:rPr>
      </w:pPr>
      <w:r>
        <w:rPr>
          <w:b/>
          <w:bCs/>
        </w:rPr>
        <w:t>Isaiah 6:8a</w:t>
      </w:r>
      <w:r>
        <w:t xml:space="preserve">, </w:t>
      </w:r>
      <w:r>
        <w:rPr>
          <w:i/>
          <w:iCs/>
        </w:rPr>
        <w:t>“Then I heard the voice of the Lord saying: “Whom shall I send? Who will go for Us?”</w:t>
      </w:r>
    </w:p>
    <w:p w14:paraId="306C7694" w14:textId="77777777" w:rsidR="00387B00" w:rsidRDefault="00387B00">
      <w:pPr>
        <w:pStyle w:val="Standard"/>
        <w:rPr>
          <w:rFonts w:hint="eastAsia"/>
        </w:rPr>
      </w:pPr>
    </w:p>
    <w:sectPr w:rsidR="00387B00">
      <w:pgSz w:w="15840" w:h="12240" w:orient="landscape"/>
      <w:pgMar w:top="1134" w:right="1134" w:bottom="1134" w:left="1134" w:header="720" w:footer="720" w:gutter="0"/>
      <w:cols w:num="2" w:space="720" w:equalWidth="0">
        <w:col w:w="6642" w:space="288"/>
        <w:col w:w="664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EBB3D" w14:textId="77777777" w:rsidR="00447F37" w:rsidRDefault="00447F37">
      <w:pPr>
        <w:rPr>
          <w:rFonts w:hint="eastAsia"/>
        </w:rPr>
      </w:pPr>
      <w:r>
        <w:separator/>
      </w:r>
    </w:p>
  </w:endnote>
  <w:endnote w:type="continuationSeparator" w:id="0">
    <w:p w14:paraId="1B71C974" w14:textId="77777777" w:rsidR="00447F37" w:rsidRDefault="00447F3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27D96" w14:textId="77777777" w:rsidR="00447F37" w:rsidRDefault="00447F37">
      <w:pPr>
        <w:rPr>
          <w:rFonts w:hint="eastAsia"/>
        </w:rPr>
      </w:pPr>
      <w:r>
        <w:rPr>
          <w:color w:val="000000"/>
        </w:rPr>
        <w:separator/>
      </w:r>
    </w:p>
  </w:footnote>
  <w:footnote w:type="continuationSeparator" w:id="0">
    <w:p w14:paraId="5C28C89F" w14:textId="77777777" w:rsidR="00447F37" w:rsidRDefault="00447F3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387B00"/>
    <w:rsid w:val="00387B00"/>
    <w:rsid w:val="00447F37"/>
    <w:rsid w:val="00BC42E8"/>
    <w:rsid w:val="00F40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B5EA5"/>
  <w15:docId w15:val="{43993670-9C06-41A9-B6A7-5E5B8EE7B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Normal0">
    <w:name w:val="[Normal]"/>
    <w:pPr>
      <w:widowControl w:val="0"/>
    </w:pPr>
    <w:rPr>
      <w:rFonts w:ascii="Arial" w:eastAsia="Symbol" w:hAnsi="Arial" w:cs="Arial"/>
    </w:rPr>
  </w:style>
  <w:style w:type="paragraph" w:customStyle="1" w:styleId="BODY">
    <w:name w:val="BODY"/>
    <w:basedOn w:val="Normal0"/>
    <w:pPr>
      <w:widowControl/>
    </w:pPr>
    <w:rPr>
      <w:rFonts w:ascii="Verdana" w:eastAsia="Verdana" w:hAnsi="Verdana" w:cs="Verdana"/>
      <w:color w:val="292F33"/>
    </w:rPr>
  </w:style>
  <w:style w:type="character" w:customStyle="1" w:styleId="A">
    <w:name w:val="A"/>
    <w:basedOn w:val="DefaultParagraphFont"/>
    <w:rPr>
      <w:color w:val="0000FF"/>
      <w:u w:val="single"/>
    </w:rPr>
  </w:style>
  <w:style w:type="character" w:customStyle="1" w:styleId="B">
    <w:name w:val="B"/>
    <w:basedOn w:val="DefaultParagraphFont"/>
    <w:rPr>
      <w:b/>
      <w:bCs/>
    </w:rPr>
  </w:style>
  <w:style w:type="character" w:customStyle="1" w:styleId="CODE">
    <w:name w:val="CODE"/>
    <w:basedOn w:val="DefaultParagraphFont"/>
    <w:rPr>
      <w:rFonts w:ascii="Verdana" w:eastAsia="Verdana" w:hAnsi="Verdana" w:cs="Verdana"/>
    </w:rPr>
  </w:style>
  <w:style w:type="character" w:customStyle="1" w:styleId="DEL">
    <w:name w:val="DEL"/>
    <w:basedOn w:val="DefaultParagraphFont"/>
    <w:rPr>
      <w:strike/>
    </w:rPr>
  </w:style>
  <w:style w:type="character" w:customStyle="1" w:styleId="EM">
    <w:name w:val="EM"/>
    <w:basedOn w:val="DefaultParagraphFont"/>
    <w:rPr>
      <w:i/>
      <w:iCs/>
    </w:rPr>
  </w:style>
  <w:style w:type="character" w:customStyle="1" w:styleId="I">
    <w:name w:val="I"/>
    <w:basedOn w:val="DefaultParagraphFont"/>
    <w:rPr>
      <w:i/>
      <w:iCs/>
    </w:rPr>
  </w:style>
  <w:style w:type="character" w:customStyle="1" w:styleId="INS">
    <w:name w:val="INS"/>
    <w:basedOn w:val="DefaultParagraphFont"/>
    <w:rPr>
      <w:u w:val="single"/>
    </w:rPr>
  </w:style>
  <w:style w:type="character" w:customStyle="1" w:styleId="KBD">
    <w:name w:val="KBD"/>
    <w:basedOn w:val="DefaultParagraphFont"/>
    <w:rPr>
      <w:rFonts w:ascii="Verdana" w:eastAsia="Verdana" w:hAnsi="Verdana" w:cs="Verdana"/>
    </w:rPr>
  </w:style>
  <w:style w:type="character" w:customStyle="1" w:styleId="MARK">
    <w:name w:val="MARK"/>
    <w:basedOn w:val="DefaultParagraphFont"/>
    <w:rPr>
      <w:shd w:val="clear" w:color="auto" w:fill="FFFF00"/>
    </w:rPr>
  </w:style>
  <w:style w:type="character" w:customStyle="1" w:styleId="S">
    <w:name w:val="S"/>
    <w:basedOn w:val="DefaultParagraphFont"/>
    <w:rPr>
      <w:strike/>
    </w:rPr>
  </w:style>
  <w:style w:type="character" w:customStyle="1" w:styleId="SAMP">
    <w:name w:val="SAMP"/>
    <w:basedOn w:val="DefaultParagraphFont"/>
    <w:rPr>
      <w:rFonts w:ascii="Verdana" w:eastAsia="Verdana" w:hAnsi="Verdana" w:cs="Verdana"/>
    </w:rPr>
  </w:style>
  <w:style w:type="character" w:customStyle="1" w:styleId="STRIKE">
    <w:name w:val="STRIKE"/>
    <w:basedOn w:val="DefaultParagraphFont"/>
    <w:rPr>
      <w:strike/>
    </w:rPr>
  </w:style>
  <w:style w:type="character" w:styleId="Strong">
    <w:name w:val="Strong"/>
    <w:basedOn w:val="DefaultParagraphFont"/>
    <w:rPr>
      <w:b/>
      <w:bCs/>
    </w:rPr>
  </w:style>
  <w:style w:type="character" w:customStyle="1" w:styleId="TT">
    <w:name w:val="TT"/>
    <w:basedOn w:val="DefaultParagraphFont"/>
    <w:rPr>
      <w:rFonts w:ascii="Verdana" w:eastAsia="Verdana" w:hAnsi="Verdana" w:cs="Verdana"/>
    </w:rPr>
  </w:style>
  <w:style w:type="character" w:customStyle="1" w:styleId="U">
    <w:name w:val="U"/>
    <w:basedOn w:val="DefaultParagraphFont"/>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Kirk</dc:creator>
  <cp:lastModifiedBy>Craig Kirk</cp:lastModifiedBy>
  <cp:revision>2</cp:revision>
  <dcterms:created xsi:type="dcterms:W3CDTF">2026-08-31T22:26:00Z</dcterms:created>
  <dcterms:modified xsi:type="dcterms:W3CDTF">2026-08-31T22:26:00Z</dcterms:modified>
</cp:coreProperties>
</file>