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9BCD5" w14:textId="13E5E4D5" w:rsidR="00E25D12" w:rsidRDefault="00F974AB">
      <w:pPr>
        <w:rPr>
          <w:rFonts w:ascii="Calibri" w:hAnsi="Calibri" w:cs="Calibri"/>
          <w:b/>
          <w:bCs/>
          <w:sz w:val="28"/>
          <w:szCs w:val="28"/>
        </w:rPr>
      </w:pPr>
      <w:r>
        <w:rPr>
          <w:rFonts w:ascii="Calibri" w:hAnsi="Calibri" w:cs="Calibri"/>
          <w:b/>
          <w:bCs/>
          <w:sz w:val="28"/>
          <w:szCs w:val="28"/>
        </w:rPr>
        <w:t xml:space="preserve">I have said before in previous homilies, that one cannot understand the Gospel of John unless you come at any portion of the Gospel with the </w:t>
      </w:r>
      <w:r w:rsidR="00937221">
        <w:rPr>
          <w:rFonts w:ascii="Calibri" w:hAnsi="Calibri" w:cs="Calibri"/>
          <w:b/>
          <w:bCs/>
          <w:sz w:val="28"/>
          <w:szCs w:val="28"/>
        </w:rPr>
        <w:t>P</w:t>
      </w:r>
      <w:r>
        <w:rPr>
          <w:rFonts w:ascii="Calibri" w:hAnsi="Calibri" w:cs="Calibri"/>
          <w:b/>
          <w:bCs/>
          <w:sz w:val="28"/>
          <w:szCs w:val="28"/>
        </w:rPr>
        <w:t xml:space="preserve">rologue firmly in mind.  The </w:t>
      </w:r>
      <w:r w:rsidR="00937221">
        <w:rPr>
          <w:rFonts w:ascii="Calibri" w:hAnsi="Calibri" w:cs="Calibri"/>
          <w:b/>
          <w:bCs/>
          <w:sz w:val="28"/>
          <w:szCs w:val="28"/>
        </w:rPr>
        <w:t>P</w:t>
      </w:r>
      <w:r>
        <w:rPr>
          <w:rFonts w:ascii="Calibri" w:hAnsi="Calibri" w:cs="Calibri"/>
          <w:b/>
          <w:bCs/>
          <w:sz w:val="28"/>
          <w:szCs w:val="28"/>
        </w:rPr>
        <w:t xml:space="preserve">rologue is the executive summary of the whole gospel.  The rest of the Gospel exists to support and illustrate the </w:t>
      </w:r>
      <w:r w:rsidR="00937221">
        <w:rPr>
          <w:rFonts w:ascii="Calibri" w:hAnsi="Calibri" w:cs="Calibri"/>
          <w:b/>
          <w:bCs/>
          <w:sz w:val="28"/>
          <w:szCs w:val="28"/>
        </w:rPr>
        <w:t>P</w:t>
      </w:r>
      <w:r>
        <w:rPr>
          <w:rFonts w:ascii="Calibri" w:hAnsi="Calibri" w:cs="Calibri"/>
          <w:b/>
          <w:bCs/>
          <w:sz w:val="28"/>
          <w:szCs w:val="28"/>
        </w:rPr>
        <w:t>rologue.</w:t>
      </w:r>
      <w:r w:rsidR="002E5AA4">
        <w:rPr>
          <w:rFonts w:ascii="Calibri" w:hAnsi="Calibri" w:cs="Calibri"/>
          <w:b/>
          <w:bCs/>
          <w:sz w:val="28"/>
          <w:szCs w:val="28"/>
        </w:rPr>
        <w:t xml:space="preserve">  </w:t>
      </w:r>
      <w:r w:rsidR="005844D7">
        <w:rPr>
          <w:rFonts w:ascii="Calibri" w:hAnsi="Calibri" w:cs="Calibri"/>
          <w:b/>
          <w:bCs/>
          <w:sz w:val="28"/>
          <w:szCs w:val="28"/>
        </w:rPr>
        <w:t>The purpose of e</w:t>
      </w:r>
      <w:r w:rsidR="002E5AA4">
        <w:rPr>
          <w:rFonts w:ascii="Calibri" w:hAnsi="Calibri" w:cs="Calibri"/>
          <w:b/>
          <w:bCs/>
          <w:sz w:val="28"/>
          <w:szCs w:val="28"/>
        </w:rPr>
        <w:t xml:space="preserve">ach story within the Gospel </w:t>
      </w:r>
      <w:r w:rsidR="008D4660">
        <w:rPr>
          <w:rFonts w:ascii="Calibri" w:hAnsi="Calibri" w:cs="Calibri"/>
          <w:b/>
          <w:bCs/>
          <w:sz w:val="28"/>
          <w:szCs w:val="28"/>
        </w:rPr>
        <w:t xml:space="preserve">is </w:t>
      </w:r>
      <w:r w:rsidR="005844D7">
        <w:rPr>
          <w:rFonts w:ascii="Calibri" w:hAnsi="Calibri" w:cs="Calibri"/>
          <w:b/>
          <w:bCs/>
          <w:sz w:val="28"/>
          <w:szCs w:val="28"/>
        </w:rPr>
        <w:t xml:space="preserve">not </w:t>
      </w:r>
      <w:r w:rsidR="008D4660">
        <w:rPr>
          <w:rFonts w:ascii="Calibri" w:hAnsi="Calibri" w:cs="Calibri"/>
          <w:b/>
          <w:bCs/>
          <w:sz w:val="28"/>
          <w:szCs w:val="28"/>
        </w:rPr>
        <w:t>the report of something that happened</w:t>
      </w:r>
      <w:r w:rsidR="005844D7">
        <w:rPr>
          <w:rFonts w:ascii="Calibri" w:hAnsi="Calibri" w:cs="Calibri"/>
          <w:b/>
          <w:bCs/>
          <w:sz w:val="28"/>
          <w:szCs w:val="28"/>
        </w:rPr>
        <w:t>;</w:t>
      </w:r>
      <w:r w:rsidR="008D4660">
        <w:rPr>
          <w:rFonts w:ascii="Calibri" w:hAnsi="Calibri" w:cs="Calibri"/>
          <w:b/>
          <w:bCs/>
          <w:sz w:val="28"/>
          <w:szCs w:val="28"/>
        </w:rPr>
        <w:t xml:space="preserve"> it is a story to illustrate the truth of the </w:t>
      </w:r>
      <w:r w:rsidR="008E292E">
        <w:rPr>
          <w:rFonts w:ascii="Calibri" w:hAnsi="Calibri" w:cs="Calibri"/>
          <w:b/>
          <w:bCs/>
          <w:sz w:val="28"/>
          <w:szCs w:val="28"/>
        </w:rPr>
        <w:t>P</w:t>
      </w:r>
      <w:r w:rsidR="008D4660">
        <w:rPr>
          <w:rFonts w:ascii="Calibri" w:hAnsi="Calibri" w:cs="Calibri"/>
          <w:b/>
          <w:bCs/>
          <w:sz w:val="28"/>
          <w:szCs w:val="28"/>
        </w:rPr>
        <w:t>rologue.</w:t>
      </w:r>
      <w:r>
        <w:rPr>
          <w:rFonts w:ascii="Calibri" w:hAnsi="Calibri" w:cs="Calibri"/>
          <w:b/>
          <w:bCs/>
          <w:sz w:val="28"/>
          <w:szCs w:val="28"/>
        </w:rPr>
        <w:t xml:space="preserve">  Here are the first </w:t>
      </w:r>
      <w:r w:rsidR="001F57AF">
        <w:rPr>
          <w:rFonts w:ascii="Calibri" w:hAnsi="Calibri" w:cs="Calibri"/>
          <w:b/>
          <w:bCs/>
          <w:sz w:val="28"/>
          <w:szCs w:val="28"/>
        </w:rPr>
        <w:t>5</w:t>
      </w:r>
      <w:r>
        <w:rPr>
          <w:rFonts w:ascii="Calibri" w:hAnsi="Calibri" w:cs="Calibri"/>
          <w:b/>
          <w:bCs/>
          <w:sz w:val="28"/>
          <w:szCs w:val="28"/>
        </w:rPr>
        <w:t xml:space="preserve"> verses</w:t>
      </w:r>
      <w:r w:rsidR="008D4660">
        <w:rPr>
          <w:rFonts w:ascii="Calibri" w:hAnsi="Calibri" w:cs="Calibri"/>
          <w:b/>
          <w:bCs/>
          <w:sz w:val="28"/>
          <w:szCs w:val="28"/>
        </w:rPr>
        <w:t xml:space="preserve"> of the </w:t>
      </w:r>
      <w:r w:rsidR="008E292E">
        <w:rPr>
          <w:rFonts w:ascii="Calibri" w:hAnsi="Calibri" w:cs="Calibri"/>
          <w:b/>
          <w:bCs/>
          <w:sz w:val="28"/>
          <w:szCs w:val="28"/>
        </w:rPr>
        <w:t>P</w:t>
      </w:r>
      <w:r w:rsidR="008D4660">
        <w:rPr>
          <w:rFonts w:ascii="Calibri" w:hAnsi="Calibri" w:cs="Calibri"/>
          <w:b/>
          <w:bCs/>
          <w:sz w:val="28"/>
          <w:szCs w:val="28"/>
        </w:rPr>
        <w:t>rologue</w:t>
      </w:r>
      <w:r>
        <w:rPr>
          <w:rFonts w:ascii="Calibri" w:hAnsi="Calibri" w:cs="Calibri"/>
          <w:b/>
          <w:bCs/>
          <w:sz w:val="28"/>
          <w:szCs w:val="28"/>
        </w:rPr>
        <w:t xml:space="preserve">: </w:t>
      </w:r>
      <w:r w:rsidRPr="00F974AB">
        <w:rPr>
          <w:rFonts w:ascii="Calibri" w:hAnsi="Calibri" w:cs="Calibri"/>
          <w:b/>
          <w:bCs/>
          <w:i/>
          <w:iCs/>
          <w:sz w:val="28"/>
          <w:szCs w:val="28"/>
        </w:rPr>
        <w:t>In the beginning was the Word, and the Word was with God, and the Word was God. 2 He was in the beginning with God. 3 All things came into being through him, and without him not one thing came into being. What has come into being 4 in him was life, and the life was the light of all people. 5 The light shines in the darkness, and the darkness did not overtake it.</w:t>
      </w:r>
      <w:r>
        <w:rPr>
          <w:rFonts w:ascii="Calibri" w:hAnsi="Calibri" w:cs="Calibri"/>
          <w:b/>
          <w:bCs/>
          <w:i/>
          <w:iCs/>
          <w:sz w:val="28"/>
          <w:szCs w:val="28"/>
        </w:rPr>
        <w:t xml:space="preserve">  </w:t>
      </w:r>
      <w:r>
        <w:rPr>
          <w:rFonts w:ascii="Calibri" w:hAnsi="Calibri" w:cs="Calibri"/>
          <w:b/>
          <w:bCs/>
          <w:sz w:val="28"/>
          <w:szCs w:val="28"/>
        </w:rPr>
        <w:t>And then the 14</w:t>
      </w:r>
      <w:r w:rsidRPr="00F974AB">
        <w:rPr>
          <w:rFonts w:ascii="Calibri" w:hAnsi="Calibri" w:cs="Calibri"/>
          <w:b/>
          <w:bCs/>
          <w:sz w:val="28"/>
          <w:szCs w:val="28"/>
          <w:vertAlign w:val="superscript"/>
        </w:rPr>
        <w:t>th</w:t>
      </w:r>
      <w:r>
        <w:rPr>
          <w:rFonts w:ascii="Calibri" w:hAnsi="Calibri" w:cs="Calibri"/>
          <w:b/>
          <w:bCs/>
          <w:sz w:val="28"/>
          <w:szCs w:val="28"/>
        </w:rPr>
        <w:t xml:space="preserve"> verse</w:t>
      </w:r>
      <w:r w:rsidRPr="00F974AB">
        <w:rPr>
          <w:rFonts w:ascii="Calibri" w:hAnsi="Calibri" w:cs="Calibri"/>
          <w:b/>
          <w:bCs/>
          <w:i/>
          <w:iCs/>
          <w:sz w:val="28"/>
          <w:szCs w:val="28"/>
        </w:rPr>
        <w:t>: And the Word became flesh and lived among us, and we have seen his glory, the glory as of a father’s only son, full of grace and truth</w:t>
      </w:r>
      <w:r>
        <w:rPr>
          <w:rFonts w:ascii="Calibri" w:hAnsi="Calibri" w:cs="Calibri"/>
          <w:b/>
          <w:bCs/>
          <w:i/>
          <w:iCs/>
          <w:sz w:val="28"/>
          <w:szCs w:val="28"/>
        </w:rPr>
        <w:t>.</w:t>
      </w:r>
      <w:r w:rsidR="004714EC">
        <w:rPr>
          <w:rFonts w:ascii="Calibri" w:hAnsi="Calibri" w:cs="Calibri"/>
          <w:b/>
          <w:bCs/>
          <w:i/>
          <w:iCs/>
          <w:sz w:val="28"/>
          <w:szCs w:val="28"/>
        </w:rPr>
        <w:t xml:space="preserve"> </w:t>
      </w:r>
      <w:r w:rsidR="00E25D12">
        <w:rPr>
          <w:rFonts w:ascii="Calibri" w:hAnsi="Calibri" w:cs="Calibri"/>
          <w:b/>
          <w:bCs/>
          <w:sz w:val="28"/>
          <w:szCs w:val="28"/>
        </w:rPr>
        <w:t xml:space="preserve">A second thing that is important to remember in order to understand the Gospel of John is that it was written at least 60 years after the crucifixion and resurrection and at least 25 years after the last letter by Paul.  A third thing that is important to remember is that the separation of Followers of the Way from the synagogue was </w:t>
      </w:r>
      <w:r w:rsidR="006B2939">
        <w:rPr>
          <w:rFonts w:ascii="Calibri" w:hAnsi="Calibri" w:cs="Calibri"/>
          <w:b/>
          <w:bCs/>
          <w:sz w:val="28"/>
          <w:szCs w:val="28"/>
        </w:rPr>
        <w:t xml:space="preserve">either </w:t>
      </w:r>
      <w:r w:rsidR="00E25D12">
        <w:rPr>
          <w:rFonts w:ascii="Calibri" w:hAnsi="Calibri" w:cs="Calibri"/>
          <w:b/>
          <w:bCs/>
          <w:sz w:val="28"/>
          <w:szCs w:val="28"/>
        </w:rPr>
        <w:t xml:space="preserve">nearing completion </w:t>
      </w:r>
      <w:r w:rsidR="006B2939">
        <w:rPr>
          <w:rFonts w:ascii="Calibri" w:hAnsi="Calibri" w:cs="Calibri"/>
          <w:b/>
          <w:bCs/>
          <w:sz w:val="28"/>
          <w:szCs w:val="28"/>
        </w:rPr>
        <w:t xml:space="preserve">or was, in fact complete, </w:t>
      </w:r>
      <w:r w:rsidR="00E25D12">
        <w:rPr>
          <w:rFonts w:ascii="Calibri" w:hAnsi="Calibri" w:cs="Calibri"/>
          <w:b/>
          <w:bCs/>
          <w:sz w:val="28"/>
          <w:szCs w:val="28"/>
        </w:rPr>
        <w:t>at the time the Gospel of John was written.</w:t>
      </w:r>
    </w:p>
    <w:p w14:paraId="60B28CFA" w14:textId="55D267FE" w:rsidR="006A507B" w:rsidRDefault="00014C8D">
      <w:pPr>
        <w:rPr>
          <w:rFonts w:ascii="Calibri" w:hAnsi="Calibri" w:cs="Calibri"/>
          <w:b/>
          <w:bCs/>
          <w:sz w:val="28"/>
          <w:szCs w:val="28"/>
        </w:rPr>
      </w:pPr>
      <w:r>
        <w:rPr>
          <w:rFonts w:ascii="Calibri" w:hAnsi="Calibri" w:cs="Calibri"/>
          <w:b/>
          <w:bCs/>
          <w:sz w:val="28"/>
          <w:szCs w:val="28"/>
        </w:rPr>
        <w:t xml:space="preserve">Our passage this evening is part of an encounter between Jesus and a group of Pharisees.  The encounter begins in the Temple.  Jesus is teaching a large group of people.  The lesson is interrupted by a group of Scribes and Pharisees who arrive with a woman who has been caught in adultery.  The scribes and the Pharisees say to Jesus, </w:t>
      </w:r>
      <w:r w:rsidRPr="00014C8D">
        <w:rPr>
          <w:rFonts w:ascii="Calibri" w:hAnsi="Calibri" w:cs="Calibri"/>
          <w:b/>
          <w:bCs/>
          <w:i/>
          <w:iCs/>
          <w:sz w:val="28"/>
          <w:szCs w:val="28"/>
        </w:rPr>
        <w:t>Teacher, this woman was caught in the very act of committing adultery. Now in the law Moses commanded us to stone such women. Now what do you say?” They said this to test him, so that they might have some charge to bring against him.</w:t>
      </w:r>
      <w:r>
        <w:rPr>
          <w:rFonts w:ascii="Calibri" w:hAnsi="Calibri" w:cs="Calibri"/>
          <w:b/>
          <w:bCs/>
          <w:i/>
          <w:iCs/>
          <w:sz w:val="28"/>
          <w:szCs w:val="28"/>
        </w:rPr>
        <w:t xml:space="preserve">  </w:t>
      </w:r>
      <w:r>
        <w:rPr>
          <w:rFonts w:ascii="Calibri" w:hAnsi="Calibri" w:cs="Calibri"/>
          <w:b/>
          <w:bCs/>
          <w:sz w:val="28"/>
          <w:szCs w:val="28"/>
        </w:rPr>
        <w:t xml:space="preserve">Jesus famously says to them, </w:t>
      </w:r>
      <w:r w:rsidRPr="00014C8D">
        <w:rPr>
          <w:rFonts w:ascii="Calibri" w:hAnsi="Calibri" w:cs="Calibri"/>
          <w:b/>
          <w:bCs/>
          <w:i/>
          <w:iCs/>
          <w:sz w:val="28"/>
          <w:szCs w:val="28"/>
        </w:rPr>
        <w:t>Let anyone among you who is without sin be the first to throw a stone at her.</w:t>
      </w:r>
      <w:r w:rsidR="00E510B9">
        <w:rPr>
          <w:rFonts w:ascii="Calibri" w:hAnsi="Calibri" w:cs="Calibri"/>
          <w:b/>
          <w:bCs/>
          <w:i/>
          <w:iCs/>
          <w:sz w:val="28"/>
          <w:szCs w:val="28"/>
        </w:rPr>
        <w:t xml:space="preserve">  </w:t>
      </w:r>
      <w:r w:rsidR="00E510B9">
        <w:rPr>
          <w:rFonts w:ascii="Calibri" w:hAnsi="Calibri" w:cs="Calibri"/>
          <w:b/>
          <w:bCs/>
          <w:sz w:val="28"/>
          <w:szCs w:val="28"/>
        </w:rPr>
        <w:t xml:space="preserve">All who would condemn her disappear.  But the encounter between Jesus and the Pharisees continues.  You may remember from last week if you were with us, that when John writes “The Jews” he is referring to the Jewish religious authorities.  Much of the rest of Chapter 8 before our reading this evening is Jesus contrasting the fates of those who believe in him and those who do not believe.  </w:t>
      </w:r>
    </w:p>
    <w:p w14:paraId="27AF3979" w14:textId="159E5723" w:rsidR="00F03670" w:rsidRDefault="00E510B9">
      <w:pPr>
        <w:rPr>
          <w:rFonts w:ascii="Calibri" w:hAnsi="Calibri" w:cs="Calibri"/>
          <w:b/>
          <w:bCs/>
          <w:sz w:val="28"/>
          <w:szCs w:val="28"/>
        </w:rPr>
      </w:pPr>
      <w:r>
        <w:rPr>
          <w:rFonts w:ascii="Calibri" w:hAnsi="Calibri" w:cs="Calibri"/>
          <w:b/>
          <w:bCs/>
          <w:sz w:val="28"/>
          <w:szCs w:val="28"/>
        </w:rPr>
        <w:t>The encounter reaches its breaking point just as our passage begins</w:t>
      </w:r>
      <w:r w:rsidR="00BB384B">
        <w:rPr>
          <w:rFonts w:ascii="Calibri" w:hAnsi="Calibri" w:cs="Calibri"/>
          <w:b/>
          <w:bCs/>
          <w:sz w:val="28"/>
          <w:szCs w:val="28"/>
        </w:rPr>
        <w:t xml:space="preserve">:  </w:t>
      </w:r>
      <w:r w:rsidR="006A507B">
        <w:rPr>
          <w:rFonts w:ascii="Calibri" w:hAnsi="Calibri" w:cs="Calibri"/>
          <w:b/>
          <w:bCs/>
          <w:sz w:val="28"/>
          <w:szCs w:val="28"/>
        </w:rPr>
        <w:t>Jesus says</w:t>
      </w:r>
      <w:r w:rsidR="006D6CFB">
        <w:rPr>
          <w:rFonts w:ascii="Calibri" w:hAnsi="Calibri" w:cs="Calibri"/>
          <w:b/>
          <w:bCs/>
          <w:sz w:val="28"/>
          <w:szCs w:val="28"/>
        </w:rPr>
        <w:t>:</w:t>
      </w:r>
      <w:r w:rsidR="006A507B">
        <w:rPr>
          <w:rFonts w:ascii="Calibri" w:hAnsi="Calibri" w:cs="Calibri"/>
          <w:b/>
          <w:bCs/>
          <w:sz w:val="28"/>
          <w:szCs w:val="28"/>
        </w:rPr>
        <w:t xml:space="preserve"> </w:t>
      </w:r>
      <w:r w:rsidR="00CB6379" w:rsidRPr="00CB6379">
        <w:rPr>
          <w:rFonts w:ascii="Calibri" w:hAnsi="Calibri" w:cs="Calibri"/>
          <w:b/>
          <w:bCs/>
          <w:i/>
          <w:iCs/>
          <w:sz w:val="28"/>
          <w:szCs w:val="28"/>
        </w:rPr>
        <w:t>Whoever is from God hears the words of God. The reason you do not hear them is that you are not from God.”</w:t>
      </w:r>
      <w:r w:rsidR="006A507B">
        <w:rPr>
          <w:rFonts w:ascii="Calibri" w:hAnsi="Calibri" w:cs="Calibri"/>
          <w:b/>
          <w:bCs/>
          <w:i/>
          <w:iCs/>
          <w:sz w:val="28"/>
          <w:szCs w:val="28"/>
        </w:rPr>
        <w:t xml:space="preserve">  </w:t>
      </w:r>
      <w:r w:rsidR="006A507B">
        <w:rPr>
          <w:rFonts w:ascii="Calibri" w:hAnsi="Calibri" w:cs="Calibri"/>
          <w:b/>
          <w:bCs/>
          <w:sz w:val="28"/>
          <w:szCs w:val="28"/>
        </w:rPr>
        <w:t xml:space="preserve">The response </w:t>
      </w:r>
      <w:r w:rsidR="006D6CFB">
        <w:rPr>
          <w:rFonts w:ascii="Calibri" w:hAnsi="Calibri" w:cs="Calibri"/>
          <w:b/>
          <w:bCs/>
          <w:sz w:val="28"/>
          <w:szCs w:val="28"/>
        </w:rPr>
        <w:t xml:space="preserve">from the Pharisees is to accuse Jesus of being a Samaritan which was a great insult </w:t>
      </w:r>
      <w:r w:rsidR="00353022">
        <w:rPr>
          <w:rFonts w:ascii="Calibri" w:hAnsi="Calibri" w:cs="Calibri"/>
          <w:b/>
          <w:bCs/>
          <w:sz w:val="28"/>
          <w:szCs w:val="28"/>
        </w:rPr>
        <w:t>in 1</w:t>
      </w:r>
      <w:r w:rsidR="00353022" w:rsidRPr="00353022">
        <w:rPr>
          <w:rFonts w:ascii="Calibri" w:hAnsi="Calibri" w:cs="Calibri"/>
          <w:b/>
          <w:bCs/>
          <w:sz w:val="28"/>
          <w:szCs w:val="28"/>
          <w:vertAlign w:val="superscript"/>
        </w:rPr>
        <w:t>st</w:t>
      </w:r>
      <w:r w:rsidR="00353022">
        <w:rPr>
          <w:rFonts w:ascii="Calibri" w:hAnsi="Calibri" w:cs="Calibri"/>
          <w:b/>
          <w:bCs/>
          <w:sz w:val="28"/>
          <w:szCs w:val="28"/>
        </w:rPr>
        <w:t xml:space="preserve"> century Judea for Samaritans </w:t>
      </w:r>
      <w:r w:rsidR="009F1624">
        <w:rPr>
          <w:rFonts w:ascii="Calibri" w:hAnsi="Calibri" w:cs="Calibri"/>
          <w:b/>
          <w:bCs/>
          <w:sz w:val="28"/>
          <w:szCs w:val="28"/>
        </w:rPr>
        <w:t>were</w:t>
      </w:r>
      <w:r w:rsidR="00353022">
        <w:rPr>
          <w:rFonts w:ascii="Calibri" w:hAnsi="Calibri" w:cs="Calibri"/>
          <w:b/>
          <w:bCs/>
          <w:sz w:val="28"/>
          <w:szCs w:val="28"/>
        </w:rPr>
        <w:t xml:space="preserve"> not just foreigners they </w:t>
      </w:r>
      <w:r w:rsidR="00E57CF9">
        <w:rPr>
          <w:rFonts w:ascii="Calibri" w:hAnsi="Calibri" w:cs="Calibri"/>
          <w:b/>
          <w:bCs/>
          <w:sz w:val="28"/>
          <w:szCs w:val="28"/>
        </w:rPr>
        <w:t>were</w:t>
      </w:r>
      <w:r w:rsidR="00353022">
        <w:rPr>
          <w:rFonts w:ascii="Calibri" w:hAnsi="Calibri" w:cs="Calibri"/>
          <w:b/>
          <w:bCs/>
          <w:sz w:val="28"/>
          <w:szCs w:val="28"/>
        </w:rPr>
        <w:t xml:space="preserve"> judged to be apostate</w:t>
      </w:r>
      <w:r w:rsidR="00E57CF9">
        <w:rPr>
          <w:rFonts w:ascii="Calibri" w:hAnsi="Calibri" w:cs="Calibri"/>
          <w:b/>
          <w:bCs/>
          <w:sz w:val="28"/>
          <w:szCs w:val="28"/>
        </w:rPr>
        <w:t xml:space="preserve">s because they were a result of intermarriage between some of the original tribes of </w:t>
      </w:r>
      <w:r w:rsidR="00BE7EB5">
        <w:rPr>
          <w:rFonts w:ascii="Calibri" w:hAnsi="Calibri" w:cs="Calibri"/>
          <w:b/>
          <w:bCs/>
          <w:sz w:val="28"/>
          <w:szCs w:val="28"/>
        </w:rPr>
        <w:t>Israel</w:t>
      </w:r>
      <w:r w:rsidR="00E57CF9">
        <w:rPr>
          <w:rFonts w:ascii="Calibri" w:hAnsi="Calibri" w:cs="Calibri"/>
          <w:b/>
          <w:bCs/>
          <w:sz w:val="28"/>
          <w:szCs w:val="28"/>
        </w:rPr>
        <w:t xml:space="preserve"> and diverse Gentiles aka, the unclean.</w:t>
      </w:r>
      <w:r w:rsidR="006D575E">
        <w:rPr>
          <w:rFonts w:ascii="Calibri" w:hAnsi="Calibri" w:cs="Calibri"/>
          <w:b/>
          <w:bCs/>
          <w:sz w:val="28"/>
          <w:szCs w:val="28"/>
        </w:rPr>
        <w:t xml:space="preserve">  He is also accused of having a demon.</w:t>
      </w:r>
      <w:r w:rsidR="00353022">
        <w:rPr>
          <w:rFonts w:ascii="Calibri" w:hAnsi="Calibri" w:cs="Calibri"/>
          <w:b/>
          <w:bCs/>
          <w:sz w:val="28"/>
          <w:szCs w:val="28"/>
        </w:rPr>
        <w:t xml:space="preserve"> </w:t>
      </w:r>
      <w:r w:rsidR="005747A5">
        <w:rPr>
          <w:rFonts w:ascii="Calibri" w:hAnsi="Calibri" w:cs="Calibri"/>
          <w:b/>
          <w:bCs/>
          <w:sz w:val="28"/>
          <w:szCs w:val="28"/>
        </w:rPr>
        <w:t xml:space="preserve">  The rest of our reading </w:t>
      </w:r>
      <w:r w:rsidR="000A3F20">
        <w:rPr>
          <w:rFonts w:ascii="Calibri" w:hAnsi="Calibri" w:cs="Calibri"/>
          <w:b/>
          <w:bCs/>
          <w:sz w:val="28"/>
          <w:szCs w:val="28"/>
        </w:rPr>
        <w:t>continues an earlier contretemps over Abraham</w:t>
      </w:r>
      <w:r w:rsidR="005B420D">
        <w:rPr>
          <w:rFonts w:ascii="Calibri" w:hAnsi="Calibri" w:cs="Calibri"/>
          <w:b/>
          <w:bCs/>
          <w:sz w:val="28"/>
          <w:szCs w:val="28"/>
        </w:rPr>
        <w:t>.</w:t>
      </w:r>
      <w:r w:rsidR="00FE27F3">
        <w:rPr>
          <w:rFonts w:ascii="Calibri" w:hAnsi="Calibri" w:cs="Calibri"/>
          <w:b/>
          <w:bCs/>
          <w:sz w:val="28"/>
          <w:szCs w:val="28"/>
        </w:rPr>
        <w:t xml:space="preserve">  With the Jewish religious authorities incredulous that Jesus </w:t>
      </w:r>
      <w:r w:rsidR="00397B51">
        <w:rPr>
          <w:rFonts w:ascii="Calibri" w:hAnsi="Calibri" w:cs="Calibri"/>
          <w:b/>
          <w:bCs/>
          <w:sz w:val="28"/>
          <w:szCs w:val="28"/>
        </w:rPr>
        <w:t xml:space="preserve">who </w:t>
      </w:r>
      <w:r w:rsidR="00FE27F3">
        <w:rPr>
          <w:rFonts w:ascii="Calibri" w:hAnsi="Calibri" w:cs="Calibri"/>
          <w:b/>
          <w:bCs/>
          <w:sz w:val="28"/>
          <w:szCs w:val="28"/>
        </w:rPr>
        <w:t xml:space="preserve">is not yet 50, but he claims to have seen Abraham. </w:t>
      </w:r>
      <w:r w:rsidR="001C2D37">
        <w:rPr>
          <w:rFonts w:ascii="Calibri" w:hAnsi="Calibri" w:cs="Calibri"/>
          <w:b/>
          <w:bCs/>
          <w:sz w:val="28"/>
          <w:szCs w:val="28"/>
        </w:rPr>
        <w:t xml:space="preserve"> Jesus replies </w:t>
      </w:r>
      <w:r w:rsidR="001C2D37">
        <w:rPr>
          <w:rFonts w:ascii="Calibri" w:hAnsi="Calibri" w:cs="Calibri"/>
          <w:b/>
          <w:bCs/>
          <w:i/>
          <w:iCs/>
          <w:sz w:val="28"/>
          <w:szCs w:val="28"/>
        </w:rPr>
        <w:t>Very truly</w:t>
      </w:r>
      <w:r w:rsidR="006304DF">
        <w:rPr>
          <w:rFonts w:ascii="Calibri" w:hAnsi="Calibri" w:cs="Calibri"/>
          <w:b/>
          <w:bCs/>
          <w:i/>
          <w:iCs/>
          <w:sz w:val="28"/>
          <w:szCs w:val="28"/>
        </w:rPr>
        <w:t xml:space="preserve">, I tell you before Abraham was I am.   </w:t>
      </w:r>
      <w:r w:rsidR="006304DF">
        <w:rPr>
          <w:rFonts w:ascii="Calibri" w:hAnsi="Calibri" w:cs="Calibri"/>
          <w:b/>
          <w:bCs/>
          <w:sz w:val="28"/>
          <w:szCs w:val="28"/>
        </w:rPr>
        <w:t>Then it became Jesus turn to be stoned, but he hid himself and escaped.</w:t>
      </w:r>
    </w:p>
    <w:p w14:paraId="73C4117E" w14:textId="61078294" w:rsidR="00AA7C01" w:rsidRDefault="00310287">
      <w:pPr>
        <w:rPr>
          <w:rFonts w:ascii="Calibri" w:hAnsi="Calibri" w:cs="Calibri"/>
          <w:b/>
          <w:bCs/>
          <w:sz w:val="28"/>
          <w:szCs w:val="28"/>
        </w:rPr>
      </w:pPr>
      <w:r w:rsidRPr="00030533">
        <w:rPr>
          <w:rFonts w:ascii="Calibri" w:hAnsi="Calibri" w:cs="Calibri"/>
          <w:b/>
          <w:bCs/>
          <w:i/>
          <w:iCs/>
          <w:sz w:val="28"/>
          <w:szCs w:val="28"/>
        </w:rPr>
        <w:lastRenderedPageBreak/>
        <w:t>Before Abraham was I am</w:t>
      </w:r>
      <w:r w:rsidR="00746686">
        <w:rPr>
          <w:rFonts w:ascii="Calibri" w:hAnsi="Calibri" w:cs="Calibri"/>
          <w:b/>
          <w:bCs/>
          <w:sz w:val="28"/>
          <w:szCs w:val="28"/>
        </w:rPr>
        <w:t xml:space="preserve"> clearly asserts the truth </w:t>
      </w:r>
      <w:r w:rsidR="00B64017">
        <w:rPr>
          <w:rFonts w:ascii="Calibri" w:hAnsi="Calibri" w:cs="Calibri"/>
          <w:b/>
          <w:bCs/>
          <w:sz w:val="28"/>
          <w:szCs w:val="28"/>
        </w:rPr>
        <w:t xml:space="preserve">of </w:t>
      </w:r>
      <w:r w:rsidR="00746686">
        <w:rPr>
          <w:rFonts w:ascii="Calibri" w:hAnsi="Calibri" w:cs="Calibri"/>
          <w:b/>
          <w:bCs/>
          <w:sz w:val="28"/>
          <w:szCs w:val="28"/>
        </w:rPr>
        <w:t xml:space="preserve">the </w:t>
      </w:r>
      <w:r w:rsidR="002E4D2B">
        <w:rPr>
          <w:rFonts w:ascii="Calibri" w:hAnsi="Calibri" w:cs="Calibri"/>
          <w:b/>
          <w:bCs/>
          <w:sz w:val="28"/>
          <w:szCs w:val="28"/>
        </w:rPr>
        <w:t>P</w:t>
      </w:r>
      <w:r w:rsidR="00746686">
        <w:rPr>
          <w:rFonts w:ascii="Calibri" w:hAnsi="Calibri" w:cs="Calibri"/>
          <w:b/>
          <w:bCs/>
          <w:sz w:val="28"/>
          <w:szCs w:val="28"/>
        </w:rPr>
        <w:t>rologue</w:t>
      </w:r>
      <w:r w:rsidR="00030533">
        <w:rPr>
          <w:rFonts w:ascii="Calibri" w:hAnsi="Calibri" w:cs="Calibri"/>
          <w:b/>
          <w:bCs/>
          <w:sz w:val="28"/>
          <w:szCs w:val="28"/>
        </w:rPr>
        <w:t xml:space="preserve"> In the beginning was the word and the word was with God and the word was God.</w:t>
      </w:r>
      <w:r w:rsidR="00B64017">
        <w:rPr>
          <w:rFonts w:ascii="Calibri" w:hAnsi="Calibri" w:cs="Calibri"/>
          <w:b/>
          <w:bCs/>
          <w:sz w:val="28"/>
          <w:szCs w:val="28"/>
        </w:rPr>
        <w:t xml:space="preserve">  </w:t>
      </w:r>
      <w:r w:rsidR="00615B6B">
        <w:rPr>
          <w:rFonts w:ascii="Calibri" w:hAnsi="Calibri" w:cs="Calibri"/>
          <w:b/>
          <w:bCs/>
          <w:sz w:val="28"/>
          <w:szCs w:val="28"/>
        </w:rPr>
        <w:t xml:space="preserve">  </w:t>
      </w:r>
      <w:r w:rsidR="00B00858">
        <w:rPr>
          <w:rFonts w:ascii="Calibri" w:hAnsi="Calibri" w:cs="Calibri"/>
          <w:b/>
          <w:bCs/>
          <w:sz w:val="28"/>
          <w:szCs w:val="28"/>
        </w:rPr>
        <w:t>The 14</w:t>
      </w:r>
      <w:r w:rsidR="00B00858" w:rsidRPr="00B00858">
        <w:rPr>
          <w:rFonts w:ascii="Calibri" w:hAnsi="Calibri" w:cs="Calibri"/>
          <w:b/>
          <w:bCs/>
          <w:sz w:val="28"/>
          <w:szCs w:val="28"/>
          <w:vertAlign w:val="superscript"/>
        </w:rPr>
        <w:t>th</w:t>
      </w:r>
      <w:r w:rsidR="00B00858">
        <w:rPr>
          <w:rFonts w:ascii="Calibri" w:hAnsi="Calibri" w:cs="Calibri"/>
          <w:b/>
          <w:bCs/>
          <w:sz w:val="28"/>
          <w:szCs w:val="28"/>
        </w:rPr>
        <w:t xml:space="preserve"> verse of the </w:t>
      </w:r>
      <w:r w:rsidR="00001A26">
        <w:rPr>
          <w:rFonts w:ascii="Calibri" w:hAnsi="Calibri" w:cs="Calibri"/>
          <w:b/>
          <w:bCs/>
          <w:sz w:val="28"/>
          <w:szCs w:val="28"/>
        </w:rPr>
        <w:t>P</w:t>
      </w:r>
      <w:r w:rsidR="00B00858">
        <w:rPr>
          <w:rFonts w:ascii="Calibri" w:hAnsi="Calibri" w:cs="Calibri"/>
          <w:b/>
          <w:bCs/>
          <w:sz w:val="28"/>
          <w:szCs w:val="28"/>
        </w:rPr>
        <w:t>rologue</w:t>
      </w:r>
      <w:r w:rsidR="008C70C3" w:rsidRPr="008C70C3">
        <w:rPr>
          <w:rFonts w:ascii="Calibri" w:hAnsi="Calibri" w:cs="Calibri"/>
          <w:b/>
          <w:bCs/>
          <w:sz w:val="28"/>
          <w:szCs w:val="28"/>
        </w:rPr>
        <w:t xml:space="preserve">: </w:t>
      </w:r>
      <w:r w:rsidR="008C70C3" w:rsidRPr="008C70C3">
        <w:rPr>
          <w:rFonts w:ascii="Calibri" w:hAnsi="Calibri" w:cs="Calibri"/>
          <w:b/>
          <w:bCs/>
          <w:i/>
          <w:iCs/>
          <w:sz w:val="28"/>
          <w:szCs w:val="28"/>
        </w:rPr>
        <w:t>And the Word became flesh and lived among us, and we have seen his glory, the glory as of a father’s only son, full of grace and truth.</w:t>
      </w:r>
      <w:r w:rsidR="00E03ED5">
        <w:rPr>
          <w:rFonts w:ascii="Calibri" w:hAnsi="Calibri" w:cs="Calibri"/>
          <w:b/>
          <w:bCs/>
          <w:i/>
          <w:iCs/>
          <w:sz w:val="28"/>
          <w:szCs w:val="28"/>
        </w:rPr>
        <w:t xml:space="preserve">  </w:t>
      </w:r>
      <w:r w:rsidR="00D46B7D">
        <w:rPr>
          <w:rFonts w:ascii="Calibri" w:hAnsi="Calibri" w:cs="Calibri"/>
          <w:b/>
          <w:bCs/>
          <w:sz w:val="28"/>
          <w:szCs w:val="28"/>
        </w:rPr>
        <w:t>Is precisely what the religious authorities cannot see in Jesus</w:t>
      </w:r>
      <w:r w:rsidR="006010DE">
        <w:rPr>
          <w:rFonts w:ascii="Calibri" w:hAnsi="Calibri" w:cs="Calibri"/>
          <w:b/>
          <w:bCs/>
          <w:i/>
          <w:iCs/>
          <w:sz w:val="28"/>
          <w:szCs w:val="28"/>
        </w:rPr>
        <w:t xml:space="preserve">.  </w:t>
      </w:r>
      <w:r w:rsidR="001A57EE">
        <w:rPr>
          <w:rFonts w:ascii="Calibri" w:hAnsi="Calibri" w:cs="Calibri"/>
          <w:b/>
          <w:bCs/>
          <w:sz w:val="28"/>
          <w:szCs w:val="28"/>
        </w:rPr>
        <w:t>Earlier in Chapter 8 before our passage begins Jesus says to the religious authorities:</w:t>
      </w:r>
      <w:r w:rsidR="004333BA" w:rsidRPr="004333BA">
        <w:t xml:space="preserve"> </w:t>
      </w:r>
      <w:r w:rsidR="004333BA" w:rsidRPr="000F1EED">
        <w:rPr>
          <w:rFonts w:ascii="Calibri" w:hAnsi="Calibri" w:cs="Calibri"/>
          <w:b/>
          <w:bCs/>
          <w:i/>
          <w:iCs/>
          <w:sz w:val="28"/>
          <w:szCs w:val="28"/>
        </w:rPr>
        <w:t>“If God were your Father, you would love me, for I came from God, and now I am here. I did not come on my own, but he sent me. 43 Why do you not understand what I say? It is because you cannot accept my word. 44 You are from your father the devil, and you choose to do your father’s desires. He was a murderer from the beginning and does not stand in the truth because there is no truth in him.</w:t>
      </w:r>
      <w:r w:rsidR="009F2FD1">
        <w:rPr>
          <w:rFonts w:ascii="Calibri" w:hAnsi="Calibri" w:cs="Calibri"/>
          <w:b/>
          <w:bCs/>
          <w:i/>
          <w:iCs/>
          <w:sz w:val="28"/>
          <w:szCs w:val="28"/>
        </w:rPr>
        <w:t xml:space="preserve">  </w:t>
      </w:r>
      <w:r w:rsidR="009F2FD1">
        <w:rPr>
          <w:rFonts w:ascii="Calibri" w:hAnsi="Calibri" w:cs="Calibri"/>
          <w:b/>
          <w:bCs/>
          <w:sz w:val="28"/>
          <w:szCs w:val="28"/>
        </w:rPr>
        <w:t>Again, this reinforces the 10</w:t>
      </w:r>
      <w:r w:rsidR="009F2FD1" w:rsidRPr="009F2FD1">
        <w:rPr>
          <w:rFonts w:ascii="Calibri" w:hAnsi="Calibri" w:cs="Calibri"/>
          <w:b/>
          <w:bCs/>
          <w:sz w:val="28"/>
          <w:szCs w:val="28"/>
          <w:vertAlign w:val="superscript"/>
        </w:rPr>
        <w:t>th</w:t>
      </w:r>
      <w:r w:rsidR="002C16A7">
        <w:rPr>
          <w:rFonts w:ascii="Calibri" w:hAnsi="Calibri" w:cs="Calibri"/>
          <w:b/>
          <w:bCs/>
          <w:sz w:val="28"/>
          <w:szCs w:val="28"/>
          <w:vertAlign w:val="superscript"/>
        </w:rPr>
        <w:t xml:space="preserve"> </w:t>
      </w:r>
      <w:r w:rsidR="002C16A7">
        <w:rPr>
          <w:rFonts w:ascii="Calibri" w:hAnsi="Calibri" w:cs="Calibri"/>
          <w:b/>
          <w:bCs/>
          <w:sz w:val="28"/>
          <w:szCs w:val="28"/>
        </w:rPr>
        <w:t>and 11</w:t>
      </w:r>
      <w:r w:rsidR="002C16A7" w:rsidRPr="002C16A7">
        <w:rPr>
          <w:rFonts w:ascii="Calibri" w:hAnsi="Calibri" w:cs="Calibri"/>
          <w:b/>
          <w:bCs/>
          <w:sz w:val="28"/>
          <w:szCs w:val="28"/>
          <w:vertAlign w:val="superscript"/>
        </w:rPr>
        <w:t>th</w:t>
      </w:r>
      <w:r w:rsidR="002C16A7">
        <w:rPr>
          <w:rFonts w:ascii="Calibri" w:hAnsi="Calibri" w:cs="Calibri"/>
          <w:b/>
          <w:bCs/>
          <w:sz w:val="28"/>
          <w:szCs w:val="28"/>
        </w:rPr>
        <w:t xml:space="preserve"> </w:t>
      </w:r>
      <w:r w:rsidR="009F2FD1">
        <w:rPr>
          <w:rFonts w:ascii="Calibri" w:hAnsi="Calibri" w:cs="Calibri"/>
          <w:b/>
          <w:bCs/>
          <w:sz w:val="28"/>
          <w:szCs w:val="28"/>
        </w:rPr>
        <w:t>verse</w:t>
      </w:r>
      <w:r w:rsidR="002C16A7">
        <w:rPr>
          <w:rFonts w:ascii="Calibri" w:hAnsi="Calibri" w:cs="Calibri"/>
          <w:b/>
          <w:bCs/>
          <w:sz w:val="28"/>
          <w:szCs w:val="28"/>
        </w:rPr>
        <w:t>s</w:t>
      </w:r>
      <w:r w:rsidR="009F2FD1">
        <w:rPr>
          <w:rFonts w:ascii="Calibri" w:hAnsi="Calibri" w:cs="Calibri"/>
          <w:b/>
          <w:bCs/>
          <w:sz w:val="28"/>
          <w:szCs w:val="28"/>
        </w:rPr>
        <w:t xml:space="preserve"> of the </w:t>
      </w:r>
      <w:r w:rsidR="00001A26">
        <w:rPr>
          <w:rFonts w:ascii="Calibri" w:hAnsi="Calibri" w:cs="Calibri"/>
          <w:b/>
          <w:bCs/>
          <w:sz w:val="28"/>
          <w:szCs w:val="28"/>
        </w:rPr>
        <w:t>P</w:t>
      </w:r>
      <w:r w:rsidR="009F2FD1">
        <w:rPr>
          <w:rFonts w:ascii="Calibri" w:hAnsi="Calibri" w:cs="Calibri"/>
          <w:b/>
          <w:bCs/>
          <w:sz w:val="28"/>
          <w:szCs w:val="28"/>
        </w:rPr>
        <w:t xml:space="preserve">rologue:  </w:t>
      </w:r>
      <w:r w:rsidR="002C16A7">
        <w:rPr>
          <w:rFonts w:ascii="Calibri" w:hAnsi="Calibri" w:cs="Calibri"/>
          <w:b/>
          <w:bCs/>
          <w:i/>
          <w:iCs/>
          <w:sz w:val="28"/>
          <w:szCs w:val="28"/>
        </w:rPr>
        <w:t>He was in the world, and word came into being through him, yet the world did not know him</w:t>
      </w:r>
      <w:r w:rsidR="00E87C9D">
        <w:rPr>
          <w:rFonts w:ascii="Calibri" w:hAnsi="Calibri" w:cs="Calibri"/>
          <w:b/>
          <w:bCs/>
          <w:i/>
          <w:iCs/>
          <w:sz w:val="28"/>
          <w:szCs w:val="28"/>
        </w:rPr>
        <w:t>.  He came to what was his own, and his own people did not accept him.</w:t>
      </w:r>
      <w:r w:rsidR="0012516E">
        <w:rPr>
          <w:rFonts w:ascii="Calibri" w:hAnsi="Calibri" w:cs="Calibri"/>
          <w:b/>
          <w:bCs/>
          <w:i/>
          <w:iCs/>
          <w:sz w:val="28"/>
          <w:szCs w:val="28"/>
        </w:rPr>
        <w:t xml:space="preserve">  </w:t>
      </w:r>
      <w:r w:rsidR="0087352E">
        <w:rPr>
          <w:rFonts w:ascii="Calibri" w:hAnsi="Calibri" w:cs="Calibri"/>
          <w:b/>
          <w:bCs/>
          <w:sz w:val="28"/>
          <w:szCs w:val="28"/>
        </w:rPr>
        <w:t xml:space="preserve">As well as illustrating the meaning of the </w:t>
      </w:r>
      <w:r w:rsidR="0012516E">
        <w:rPr>
          <w:rFonts w:ascii="Calibri" w:hAnsi="Calibri" w:cs="Calibri"/>
          <w:b/>
          <w:bCs/>
          <w:sz w:val="28"/>
          <w:szCs w:val="28"/>
        </w:rPr>
        <w:t>P</w:t>
      </w:r>
      <w:r w:rsidR="0087352E">
        <w:rPr>
          <w:rFonts w:ascii="Calibri" w:hAnsi="Calibri" w:cs="Calibri"/>
          <w:b/>
          <w:bCs/>
          <w:sz w:val="28"/>
          <w:szCs w:val="28"/>
        </w:rPr>
        <w:t>rologue, Chapters 7</w:t>
      </w:r>
      <w:r w:rsidR="00030DEB">
        <w:rPr>
          <w:rFonts w:ascii="Calibri" w:hAnsi="Calibri" w:cs="Calibri"/>
          <w:b/>
          <w:bCs/>
          <w:sz w:val="28"/>
          <w:szCs w:val="28"/>
        </w:rPr>
        <w:t xml:space="preserve"> through 11</w:t>
      </w:r>
      <w:r w:rsidR="0083059E">
        <w:rPr>
          <w:rFonts w:ascii="Calibri" w:hAnsi="Calibri" w:cs="Calibri"/>
          <w:b/>
          <w:bCs/>
          <w:sz w:val="28"/>
          <w:szCs w:val="28"/>
        </w:rPr>
        <w:t xml:space="preserve"> set up a variety of confrontations with the religious authorities</w:t>
      </w:r>
      <w:r w:rsidR="00AC5C02">
        <w:rPr>
          <w:rFonts w:ascii="Calibri" w:hAnsi="Calibri" w:cs="Calibri"/>
          <w:b/>
          <w:bCs/>
          <w:sz w:val="28"/>
          <w:szCs w:val="28"/>
        </w:rPr>
        <w:t xml:space="preserve">.  Setting the stage </w:t>
      </w:r>
      <w:r w:rsidR="004D33A4">
        <w:rPr>
          <w:rFonts w:ascii="Calibri" w:hAnsi="Calibri" w:cs="Calibri"/>
          <w:b/>
          <w:bCs/>
          <w:sz w:val="28"/>
          <w:szCs w:val="28"/>
        </w:rPr>
        <w:t>for the eventual arrest, trial, and crucifixion of Jesus which all begins in Chapter 12</w:t>
      </w:r>
      <w:r w:rsidR="0010774D">
        <w:rPr>
          <w:rFonts w:ascii="Calibri" w:hAnsi="Calibri" w:cs="Calibri"/>
          <w:b/>
          <w:bCs/>
          <w:sz w:val="28"/>
          <w:szCs w:val="28"/>
        </w:rPr>
        <w:t xml:space="preserve">.  </w:t>
      </w:r>
    </w:p>
    <w:p w14:paraId="5A7CD6EC" w14:textId="64E4341C" w:rsidR="0087352E" w:rsidRDefault="00AA7C01">
      <w:pPr>
        <w:rPr>
          <w:rFonts w:ascii="Calibri" w:hAnsi="Calibri" w:cs="Calibri"/>
          <w:b/>
          <w:bCs/>
          <w:sz w:val="28"/>
          <w:szCs w:val="28"/>
        </w:rPr>
      </w:pPr>
      <w:r>
        <w:rPr>
          <w:rFonts w:ascii="Calibri" w:hAnsi="Calibri" w:cs="Calibri"/>
          <w:b/>
          <w:bCs/>
          <w:sz w:val="28"/>
          <w:szCs w:val="28"/>
        </w:rPr>
        <w:t xml:space="preserve">John was writing at a time when the Followers of the Way </w:t>
      </w:r>
      <w:r w:rsidR="00FA39C4">
        <w:rPr>
          <w:rFonts w:ascii="Calibri" w:hAnsi="Calibri" w:cs="Calibri"/>
          <w:b/>
          <w:bCs/>
          <w:sz w:val="28"/>
          <w:szCs w:val="28"/>
        </w:rPr>
        <w:t>were challenged to establish themselves independent of the Synagogue</w:t>
      </w:r>
      <w:r w:rsidR="004806CD">
        <w:rPr>
          <w:rFonts w:ascii="Calibri" w:hAnsi="Calibri" w:cs="Calibri"/>
          <w:b/>
          <w:bCs/>
          <w:sz w:val="28"/>
          <w:szCs w:val="28"/>
        </w:rPr>
        <w:t xml:space="preserve"> from which they had been banished.  So John’s Gospel has the </w:t>
      </w:r>
      <w:r w:rsidR="00F13793">
        <w:rPr>
          <w:rFonts w:ascii="Calibri" w:hAnsi="Calibri" w:cs="Calibri"/>
          <w:b/>
          <w:bCs/>
          <w:sz w:val="28"/>
          <w:szCs w:val="28"/>
        </w:rPr>
        <w:t>significant</w:t>
      </w:r>
      <w:r w:rsidR="004806CD">
        <w:rPr>
          <w:rFonts w:ascii="Calibri" w:hAnsi="Calibri" w:cs="Calibri"/>
          <w:b/>
          <w:bCs/>
          <w:sz w:val="28"/>
          <w:szCs w:val="28"/>
        </w:rPr>
        <w:t xml:space="preserve"> purpose of giving legitimacy </w:t>
      </w:r>
      <w:r w:rsidR="00D055BE">
        <w:rPr>
          <w:rFonts w:ascii="Calibri" w:hAnsi="Calibri" w:cs="Calibri"/>
          <w:b/>
          <w:bCs/>
          <w:sz w:val="28"/>
          <w:szCs w:val="28"/>
        </w:rPr>
        <w:t>to the nascent church and distinguishing that church from the synagogue</w:t>
      </w:r>
      <w:r w:rsidR="00DD0E25">
        <w:rPr>
          <w:rFonts w:ascii="Calibri" w:hAnsi="Calibri" w:cs="Calibri"/>
          <w:b/>
          <w:bCs/>
          <w:sz w:val="28"/>
          <w:szCs w:val="28"/>
        </w:rPr>
        <w:t xml:space="preserve">.  So at one level there is a polemical character to the Gospel when </w:t>
      </w:r>
      <w:r w:rsidR="00DC15CF">
        <w:rPr>
          <w:rFonts w:ascii="Calibri" w:hAnsi="Calibri" w:cs="Calibri"/>
          <w:b/>
          <w:bCs/>
          <w:sz w:val="28"/>
          <w:szCs w:val="28"/>
        </w:rPr>
        <w:t xml:space="preserve">there are several stories of confrontation </w:t>
      </w:r>
      <w:r w:rsidR="008053ED">
        <w:rPr>
          <w:rFonts w:ascii="Calibri" w:hAnsi="Calibri" w:cs="Calibri"/>
          <w:b/>
          <w:bCs/>
          <w:sz w:val="28"/>
          <w:szCs w:val="28"/>
        </w:rPr>
        <w:t xml:space="preserve">with the religious authorities.  And like most polemics a villain is required.  Telling these stories of confrontation set in the early 30’s </w:t>
      </w:r>
      <w:r w:rsidR="00005DBD">
        <w:rPr>
          <w:rFonts w:ascii="Calibri" w:hAnsi="Calibri" w:cs="Calibri"/>
          <w:b/>
          <w:bCs/>
          <w:sz w:val="28"/>
          <w:szCs w:val="28"/>
        </w:rPr>
        <w:t>of the Common Era</w:t>
      </w:r>
      <w:r w:rsidR="008053ED">
        <w:rPr>
          <w:rFonts w:ascii="Calibri" w:hAnsi="Calibri" w:cs="Calibri"/>
          <w:b/>
          <w:bCs/>
          <w:sz w:val="28"/>
          <w:szCs w:val="28"/>
        </w:rPr>
        <w:t xml:space="preserve"> legitimizes the struggles of the nascent church early in the </w:t>
      </w:r>
      <w:r w:rsidR="00005DBD">
        <w:rPr>
          <w:rFonts w:ascii="Calibri" w:hAnsi="Calibri" w:cs="Calibri"/>
          <w:b/>
          <w:bCs/>
          <w:sz w:val="28"/>
          <w:szCs w:val="28"/>
        </w:rPr>
        <w:t>2</w:t>
      </w:r>
      <w:r w:rsidR="00005DBD" w:rsidRPr="00005DBD">
        <w:rPr>
          <w:rFonts w:ascii="Calibri" w:hAnsi="Calibri" w:cs="Calibri"/>
          <w:b/>
          <w:bCs/>
          <w:sz w:val="28"/>
          <w:szCs w:val="28"/>
          <w:vertAlign w:val="superscript"/>
        </w:rPr>
        <w:t>nd</w:t>
      </w:r>
      <w:r w:rsidR="008053ED">
        <w:rPr>
          <w:rFonts w:ascii="Calibri" w:hAnsi="Calibri" w:cs="Calibri"/>
          <w:b/>
          <w:bCs/>
          <w:sz w:val="28"/>
          <w:szCs w:val="28"/>
        </w:rPr>
        <w:t xml:space="preserve"> century.</w:t>
      </w:r>
      <w:r w:rsidR="0087352E">
        <w:rPr>
          <w:rFonts w:ascii="Calibri" w:hAnsi="Calibri" w:cs="Calibri"/>
          <w:b/>
          <w:bCs/>
          <w:sz w:val="28"/>
          <w:szCs w:val="28"/>
        </w:rPr>
        <w:t xml:space="preserve"> </w:t>
      </w:r>
    </w:p>
    <w:p w14:paraId="5156EFC0" w14:textId="7B5DB246" w:rsidR="00720397" w:rsidRDefault="00A36283" w:rsidP="00720397">
      <w:pPr>
        <w:rPr>
          <w:rFonts w:ascii="Calibri" w:hAnsi="Calibri" w:cs="Calibri"/>
          <w:b/>
          <w:bCs/>
          <w:i/>
          <w:iCs/>
          <w:sz w:val="28"/>
          <w:szCs w:val="28"/>
        </w:rPr>
      </w:pPr>
      <w:r>
        <w:rPr>
          <w:rFonts w:ascii="Calibri" w:hAnsi="Calibri" w:cs="Calibri"/>
          <w:b/>
          <w:bCs/>
          <w:sz w:val="28"/>
          <w:szCs w:val="28"/>
        </w:rPr>
        <w:t>So what does it mean for us</w:t>
      </w:r>
      <w:r w:rsidR="00A76FA7">
        <w:rPr>
          <w:rFonts w:ascii="Calibri" w:hAnsi="Calibri" w:cs="Calibri"/>
          <w:b/>
          <w:bCs/>
          <w:sz w:val="28"/>
          <w:szCs w:val="28"/>
        </w:rPr>
        <w:t xml:space="preserve"> well into the 21</w:t>
      </w:r>
      <w:r w:rsidR="00A76FA7" w:rsidRPr="00A76FA7">
        <w:rPr>
          <w:rFonts w:ascii="Calibri" w:hAnsi="Calibri" w:cs="Calibri"/>
          <w:b/>
          <w:bCs/>
          <w:sz w:val="28"/>
          <w:szCs w:val="28"/>
          <w:vertAlign w:val="superscript"/>
        </w:rPr>
        <w:t>st</w:t>
      </w:r>
      <w:r w:rsidR="00A76FA7">
        <w:rPr>
          <w:rFonts w:ascii="Calibri" w:hAnsi="Calibri" w:cs="Calibri"/>
          <w:b/>
          <w:bCs/>
          <w:sz w:val="28"/>
          <w:szCs w:val="28"/>
        </w:rPr>
        <w:t xml:space="preserve"> century</w:t>
      </w:r>
      <w:r w:rsidR="00261A67">
        <w:rPr>
          <w:rFonts w:ascii="Calibri" w:hAnsi="Calibri" w:cs="Calibri"/>
          <w:b/>
          <w:bCs/>
          <w:sz w:val="28"/>
          <w:szCs w:val="28"/>
        </w:rPr>
        <w:t xml:space="preserve">?  Well if you were in church last Sunday, you heard me speak in some detail about </w:t>
      </w:r>
      <w:r w:rsidR="0038366C">
        <w:rPr>
          <w:rFonts w:ascii="Calibri" w:hAnsi="Calibri" w:cs="Calibri"/>
          <w:b/>
          <w:bCs/>
          <w:sz w:val="28"/>
          <w:szCs w:val="28"/>
        </w:rPr>
        <w:t xml:space="preserve">the importance of the </w:t>
      </w:r>
      <w:r w:rsidR="0009494A">
        <w:rPr>
          <w:rFonts w:ascii="Calibri" w:hAnsi="Calibri" w:cs="Calibri"/>
          <w:b/>
          <w:bCs/>
          <w:sz w:val="28"/>
          <w:szCs w:val="28"/>
        </w:rPr>
        <w:t>P</w:t>
      </w:r>
      <w:r w:rsidR="0038366C">
        <w:rPr>
          <w:rFonts w:ascii="Calibri" w:hAnsi="Calibri" w:cs="Calibri"/>
          <w:b/>
          <w:bCs/>
          <w:sz w:val="28"/>
          <w:szCs w:val="28"/>
        </w:rPr>
        <w:t xml:space="preserve">rologue of John.  If you think of most of the rest of the Gospel as illustrations from a particular time of the meaning of that </w:t>
      </w:r>
      <w:r w:rsidR="0009494A">
        <w:rPr>
          <w:rFonts w:ascii="Calibri" w:hAnsi="Calibri" w:cs="Calibri"/>
          <w:b/>
          <w:bCs/>
          <w:sz w:val="28"/>
          <w:szCs w:val="28"/>
        </w:rPr>
        <w:t>P</w:t>
      </w:r>
      <w:r w:rsidR="0038366C">
        <w:rPr>
          <w:rFonts w:ascii="Calibri" w:hAnsi="Calibri" w:cs="Calibri"/>
          <w:b/>
          <w:bCs/>
          <w:sz w:val="28"/>
          <w:szCs w:val="28"/>
        </w:rPr>
        <w:t>rologue</w:t>
      </w:r>
      <w:r w:rsidR="009462D5">
        <w:rPr>
          <w:rFonts w:ascii="Calibri" w:hAnsi="Calibri" w:cs="Calibri"/>
          <w:b/>
          <w:bCs/>
          <w:sz w:val="28"/>
          <w:szCs w:val="28"/>
        </w:rPr>
        <w:t xml:space="preserve"> you will find other riches</w:t>
      </w:r>
      <w:r w:rsidR="00AB06CE">
        <w:rPr>
          <w:rFonts w:ascii="Calibri" w:hAnsi="Calibri" w:cs="Calibri"/>
          <w:b/>
          <w:bCs/>
          <w:sz w:val="28"/>
          <w:szCs w:val="28"/>
        </w:rPr>
        <w:t xml:space="preserve"> and perhaps analogies to our own time</w:t>
      </w:r>
      <w:r w:rsidR="009462D5">
        <w:rPr>
          <w:rFonts w:ascii="Calibri" w:hAnsi="Calibri" w:cs="Calibri"/>
          <w:b/>
          <w:bCs/>
          <w:sz w:val="28"/>
          <w:szCs w:val="28"/>
        </w:rPr>
        <w:t xml:space="preserve">.  </w:t>
      </w:r>
      <w:r w:rsidR="00DA0544">
        <w:rPr>
          <w:rFonts w:ascii="Calibri" w:hAnsi="Calibri" w:cs="Calibri"/>
          <w:b/>
          <w:bCs/>
          <w:sz w:val="28"/>
          <w:szCs w:val="28"/>
        </w:rPr>
        <w:t xml:space="preserve"> </w:t>
      </w:r>
      <w:r w:rsidR="00773D43">
        <w:rPr>
          <w:rFonts w:ascii="Calibri" w:hAnsi="Calibri" w:cs="Calibri"/>
          <w:b/>
          <w:bCs/>
          <w:sz w:val="28"/>
          <w:szCs w:val="28"/>
        </w:rPr>
        <w:t>As</w:t>
      </w:r>
      <w:r w:rsidR="00DA0544">
        <w:rPr>
          <w:rFonts w:ascii="Calibri" w:hAnsi="Calibri" w:cs="Calibri"/>
          <w:b/>
          <w:bCs/>
          <w:sz w:val="28"/>
          <w:szCs w:val="28"/>
        </w:rPr>
        <w:t xml:space="preserve"> rich </w:t>
      </w:r>
      <w:r w:rsidR="00773D43">
        <w:rPr>
          <w:rFonts w:ascii="Calibri" w:hAnsi="Calibri" w:cs="Calibri"/>
          <w:b/>
          <w:bCs/>
          <w:sz w:val="28"/>
          <w:szCs w:val="28"/>
        </w:rPr>
        <w:t xml:space="preserve">as is the </w:t>
      </w:r>
      <w:r w:rsidR="0009494A">
        <w:rPr>
          <w:rFonts w:ascii="Calibri" w:hAnsi="Calibri" w:cs="Calibri"/>
          <w:b/>
          <w:bCs/>
          <w:sz w:val="28"/>
          <w:szCs w:val="28"/>
        </w:rPr>
        <w:t>P</w:t>
      </w:r>
      <w:r w:rsidR="00773D43">
        <w:rPr>
          <w:rFonts w:ascii="Calibri" w:hAnsi="Calibri" w:cs="Calibri"/>
          <w:b/>
          <w:bCs/>
          <w:sz w:val="28"/>
          <w:szCs w:val="28"/>
        </w:rPr>
        <w:t>rologue</w:t>
      </w:r>
      <w:r w:rsidR="003D7D06">
        <w:rPr>
          <w:rFonts w:ascii="Calibri" w:hAnsi="Calibri" w:cs="Calibri"/>
          <w:b/>
          <w:bCs/>
          <w:sz w:val="28"/>
          <w:szCs w:val="28"/>
        </w:rPr>
        <w:t>,</w:t>
      </w:r>
      <w:r w:rsidR="00773D43">
        <w:rPr>
          <w:rFonts w:ascii="Calibri" w:hAnsi="Calibri" w:cs="Calibri"/>
          <w:b/>
          <w:bCs/>
          <w:sz w:val="28"/>
          <w:szCs w:val="28"/>
        </w:rPr>
        <w:t xml:space="preserve"> so is what</w:t>
      </w:r>
      <w:r w:rsidR="00DA0544">
        <w:rPr>
          <w:rFonts w:ascii="Calibri" w:hAnsi="Calibri" w:cs="Calibri"/>
          <w:b/>
          <w:bCs/>
          <w:sz w:val="28"/>
          <w:szCs w:val="28"/>
        </w:rPr>
        <w:t xml:space="preserve"> the NRSV describes as the Summary of Jesus’ teaching in Chapter 12:</w:t>
      </w:r>
      <w:r w:rsidR="00720397">
        <w:rPr>
          <w:rFonts w:ascii="Calibri" w:hAnsi="Calibri" w:cs="Calibri"/>
          <w:b/>
          <w:bCs/>
          <w:sz w:val="28"/>
          <w:szCs w:val="28"/>
        </w:rPr>
        <w:t xml:space="preserve"> </w:t>
      </w:r>
      <w:r w:rsidR="00720397" w:rsidRPr="00720397">
        <w:rPr>
          <w:rFonts w:ascii="Calibri" w:hAnsi="Calibri" w:cs="Calibri"/>
          <w:b/>
          <w:bCs/>
          <w:sz w:val="28"/>
          <w:szCs w:val="28"/>
        </w:rPr>
        <w:t xml:space="preserve"> Then Jesus cried aloud: “</w:t>
      </w:r>
      <w:r w:rsidR="00720397" w:rsidRPr="006D1898">
        <w:rPr>
          <w:rFonts w:ascii="Calibri" w:hAnsi="Calibri" w:cs="Calibri"/>
          <w:b/>
          <w:bCs/>
          <w:i/>
          <w:iCs/>
          <w:sz w:val="28"/>
          <w:szCs w:val="28"/>
        </w:rPr>
        <w:t xml:space="preserve">Whoever believes in me believes not in me but in him who sent me. And whoever sees me sees him who sent me. I have come as light into the world, so that everyone who believes in me should not remain in the darkness.  I do not judge anyone who hears my words and does not keep them, for I came not to judge the world but to save the world. </w:t>
      </w:r>
    </w:p>
    <w:p w14:paraId="05E1A016" w14:textId="12935861" w:rsidR="000F3C7C" w:rsidRPr="00BA0418" w:rsidRDefault="000F3C7C" w:rsidP="00720397">
      <w:pPr>
        <w:rPr>
          <w:rFonts w:ascii="Calibri" w:hAnsi="Calibri" w:cs="Calibri"/>
          <w:b/>
          <w:bCs/>
          <w:i/>
          <w:iCs/>
          <w:sz w:val="28"/>
          <w:szCs w:val="28"/>
        </w:rPr>
      </w:pPr>
      <w:r>
        <w:rPr>
          <w:rFonts w:ascii="Calibri" w:hAnsi="Calibri" w:cs="Calibri"/>
          <w:b/>
          <w:bCs/>
          <w:sz w:val="28"/>
          <w:szCs w:val="28"/>
        </w:rPr>
        <w:t>So if Jesus is not the judge</w:t>
      </w:r>
      <w:r w:rsidR="002D5261">
        <w:rPr>
          <w:rFonts w:ascii="Calibri" w:hAnsi="Calibri" w:cs="Calibri"/>
          <w:b/>
          <w:bCs/>
          <w:sz w:val="28"/>
          <w:szCs w:val="28"/>
        </w:rPr>
        <w:t>,</w:t>
      </w:r>
      <w:r>
        <w:rPr>
          <w:rFonts w:ascii="Calibri" w:hAnsi="Calibri" w:cs="Calibri"/>
          <w:b/>
          <w:bCs/>
          <w:sz w:val="28"/>
          <w:szCs w:val="28"/>
        </w:rPr>
        <w:t xml:space="preserve"> what right do we have to judge and especially what right do we have to pervert the Gospel of John to justify antisemitism</w:t>
      </w:r>
      <w:r w:rsidR="00F4236C">
        <w:rPr>
          <w:rFonts w:ascii="Calibri" w:hAnsi="Calibri" w:cs="Calibri"/>
          <w:b/>
          <w:bCs/>
          <w:sz w:val="28"/>
          <w:szCs w:val="28"/>
        </w:rPr>
        <w:t xml:space="preserve">? </w:t>
      </w:r>
      <w:r w:rsidR="00B22CF4">
        <w:rPr>
          <w:rFonts w:ascii="Calibri" w:hAnsi="Calibri" w:cs="Calibri"/>
          <w:b/>
          <w:bCs/>
          <w:sz w:val="28"/>
          <w:szCs w:val="28"/>
        </w:rPr>
        <w:t xml:space="preserve"> John also reported Jesus</w:t>
      </w:r>
      <w:r w:rsidR="001D45B6">
        <w:rPr>
          <w:rFonts w:ascii="Calibri" w:hAnsi="Calibri" w:cs="Calibri"/>
          <w:b/>
          <w:bCs/>
          <w:sz w:val="28"/>
          <w:szCs w:val="28"/>
        </w:rPr>
        <w:t>’</w:t>
      </w:r>
      <w:r w:rsidR="00B22CF4">
        <w:rPr>
          <w:rFonts w:ascii="Calibri" w:hAnsi="Calibri" w:cs="Calibri"/>
          <w:b/>
          <w:bCs/>
          <w:sz w:val="28"/>
          <w:szCs w:val="28"/>
        </w:rPr>
        <w:t xml:space="preserve"> new commandment: </w:t>
      </w:r>
      <w:r w:rsidR="00BF282A" w:rsidRPr="00BA0418">
        <w:rPr>
          <w:rFonts w:ascii="Calibri" w:hAnsi="Calibri" w:cs="Calibri"/>
          <w:b/>
          <w:bCs/>
          <w:i/>
          <w:iCs/>
          <w:sz w:val="28"/>
          <w:szCs w:val="28"/>
        </w:rPr>
        <w:t>Love on</w:t>
      </w:r>
      <w:r w:rsidR="00BA0418" w:rsidRPr="00BA0418">
        <w:rPr>
          <w:rFonts w:ascii="Calibri" w:hAnsi="Calibri" w:cs="Calibri"/>
          <w:b/>
          <w:bCs/>
          <w:i/>
          <w:iCs/>
          <w:sz w:val="28"/>
          <w:szCs w:val="28"/>
        </w:rPr>
        <w:t>e</w:t>
      </w:r>
      <w:r w:rsidR="00BF282A" w:rsidRPr="00BA0418">
        <w:rPr>
          <w:rFonts w:ascii="Calibri" w:hAnsi="Calibri" w:cs="Calibri"/>
          <w:b/>
          <w:bCs/>
          <w:i/>
          <w:iCs/>
          <w:sz w:val="28"/>
          <w:szCs w:val="28"/>
        </w:rPr>
        <w:t xml:space="preserve"> another </w:t>
      </w:r>
      <w:r w:rsidR="00BA0418" w:rsidRPr="00BA0418">
        <w:rPr>
          <w:rFonts w:ascii="Calibri" w:hAnsi="Calibri" w:cs="Calibri"/>
          <w:b/>
          <w:bCs/>
          <w:i/>
          <w:iCs/>
          <w:sz w:val="28"/>
          <w:szCs w:val="28"/>
        </w:rPr>
        <w:t xml:space="preserve">just </w:t>
      </w:r>
      <w:r w:rsidR="00BF282A" w:rsidRPr="00BA0418">
        <w:rPr>
          <w:rFonts w:ascii="Calibri" w:hAnsi="Calibri" w:cs="Calibri"/>
          <w:b/>
          <w:bCs/>
          <w:i/>
          <w:iCs/>
          <w:sz w:val="28"/>
          <w:szCs w:val="28"/>
        </w:rPr>
        <w:t>as I have love</w:t>
      </w:r>
      <w:r w:rsidR="004714EC" w:rsidRPr="00BA0418">
        <w:rPr>
          <w:rFonts w:ascii="Calibri" w:hAnsi="Calibri" w:cs="Calibri"/>
          <w:b/>
          <w:bCs/>
          <w:i/>
          <w:iCs/>
          <w:sz w:val="28"/>
          <w:szCs w:val="28"/>
        </w:rPr>
        <w:t>d you</w:t>
      </w:r>
      <w:r w:rsidR="008C556F">
        <w:rPr>
          <w:rFonts w:ascii="Calibri" w:hAnsi="Calibri" w:cs="Calibri"/>
          <w:b/>
          <w:bCs/>
          <w:i/>
          <w:iCs/>
          <w:sz w:val="28"/>
          <w:szCs w:val="28"/>
        </w:rPr>
        <w:t>…By this everyone will know that you are my disciples.</w:t>
      </w:r>
      <w:r w:rsidR="001D45B6">
        <w:rPr>
          <w:rFonts w:ascii="Calibri" w:hAnsi="Calibri" w:cs="Calibri"/>
          <w:b/>
          <w:bCs/>
          <w:i/>
          <w:iCs/>
          <w:sz w:val="28"/>
          <w:szCs w:val="28"/>
        </w:rPr>
        <w:t xml:space="preserve"> </w:t>
      </w:r>
      <w:r w:rsidR="001D45B6">
        <w:rPr>
          <w:rFonts w:ascii="Calibri" w:hAnsi="Calibri" w:cs="Calibri"/>
          <w:b/>
          <w:bCs/>
          <w:sz w:val="28"/>
          <w:szCs w:val="28"/>
        </w:rPr>
        <w:t>Dare I say, without th</w:t>
      </w:r>
      <w:r w:rsidR="009B7CBB">
        <w:rPr>
          <w:rFonts w:ascii="Calibri" w:hAnsi="Calibri" w:cs="Calibri"/>
          <w:b/>
          <w:bCs/>
          <w:sz w:val="28"/>
          <w:szCs w:val="28"/>
        </w:rPr>
        <w:t>at love</w:t>
      </w:r>
      <w:r w:rsidR="009E57BD">
        <w:rPr>
          <w:rFonts w:ascii="Calibri" w:hAnsi="Calibri" w:cs="Calibri"/>
          <w:b/>
          <w:bCs/>
          <w:sz w:val="28"/>
          <w:szCs w:val="28"/>
        </w:rPr>
        <w:t xml:space="preserve"> we cannot be his disciples.  Amen</w:t>
      </w:r>
      <w:r w:rsidR="001D45B6">
        <w:rPr>
          <w:rFonts w:ascii="Calibri" w:hAnsi="Calibri" w:cs="Calibri"/>
          <w:b/>
          <w:bCs/>
          <w:i/>
          <w:iCs/>
          <w:sz w:val="28"/>
          <w:szCs w:val="28"/>
        </w:rPr>
        <w:t xml:space="preserve"> </w:t>
      </w:r>
      <w:r w:rsidR="004714EC" w:rsidRPr="00BA0418">
        <w:rPr>
          <w:rFonts w:ascii="Calibri" w:hAnsi="Calibri" w:cs="Calibri"/>
          <w:b/>
          <w:bCs/>
          <w:i/>
          <w:iCs/>
          <w:sz w:val="28"/>
          <w:szCs w:val="28"/>
        </w:rPr>
        <w:t xml:space="preserve"> </w:t>
      </w:r>
    </w:p>
    <w:sectPr w:rsidR="000F3C7C" w:rsidRPr="00BA0418" w:rsidSect="00F974AB">
      <w:headerReference w:type="default" r:id="rId6"/>
      <w:pgSz w:w="12240" w:h="15840"/>
      <w:pgMar w:top="284" w:right="284" w:bottom="284"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E5120" w14:textId="77777777" w:rsidR="00910979" w:rsidRDefault="00910979" w:rsidP="00F974AB">
      <w:pPr>
        <w:spacing w:after="0" w:line="240" w:lineRule="auto"/>
      </w:pPr>
      <w:r>
        <w:separator/>
      </w:r>
    </w:p>
  </w:endnote>
  <w:endnote w:type="continuationSeparator" w:id="0">
    <w:p w14:paraId="180388E7" w14:textId="77777777" w:rsidR="00910979" w:rsidRDefault="00910979" w:rsidP="00F97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A37A7" w14:textId="77777777" w:rsidR="00910979" w:rsidRDefault="00910979" w:rsidP="00F974AB">
      <w:pPr>
        <w:spacing w:after="0" w:line="240" w:lineRule="auto"/>
      </w:pPr>
      <w:r>
        <w:separator/>
      </w:r>
    </w:p>
  </w:footnote>
  <w:footnote w:type="continuationSeparator" w:id="0">
    <w:p w14:paraId="6E4332EA" w14:textId="77777777" w:rsidR="00910979" w:rsidRDefault="00910979" w:rsidP="00F97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AD0CA" w14:textId="7B8A643F" w:rsidR="00F974AB" w:rsidRPr="00F974AB" w:rsidRDefault="00F974AB" w:rsidP="00F974AB">
    <w:pPr>
      <w:pStyle w:val="Header"/>
      <w:jc w:val="center"/>
      <w:rPr>
        <w:b/>
        <w:bCs/>
      </w:rPr>
    </w:pPr>
    <w:r>
      <w:rPr>
        <w:b/>
        <w:bCs/>
      </w:rPr>
      <w:t>HOMILY FOR WEDNESDAY, SEPTEMBER 2</w:t>
    </w:r>
    <w:r w:rsidRPr="00F974AB">
      <w:rPr>
        <w:b/>
        <w:bCs/>
        <w:vertAlign w:val="superscript"/>
      </w:rPr>
      <w:t>ND</w:t>
    </w:r>
    <w:r>
      <w:rPr>
        <w:b/>
        <w:bCs/>
      </w:rPr>
      <w:t xml:space="preserve">, 2026 / </w:t>
    </w:r>
    <w:r w:rsidR="00014C8D">
      <w:rPr>
        <w:b/>
        <w:bCs/>
      </w:rPr>
      <w:t>JOHN 8: 47 - 59</w:t>
    </w:r>
    <w:r>
      <w:rPr>
        <w:b/>
        <w:bCs/>
      </w:rPr>
      <w:t xml:space="preserve"> </w:t>
    </w:r>
  </w:p>
  <w:p w14:paraId="080218DC" w14:textId="77777777" w:rsidR="00F974AB" w:rsidRDefault="00F974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4AB"/>
    <w:rsid w:val="00001A26"/>
    <w:rsid w:val="00005DBD"/>
    <w:rsid w:val="00014C8D"/>
    <w:rsid w:val="00022F4C"/>
    <w:rsid w:val="00030533"/>
    <w:rsid w:val="00030DEB"/>
    <w:rsid w:val="000508DA"/>
    <w:rsid w:val="0009494A"/>
    <w:rsid w:val="00096D6F"/>
    <w:rsid w:val="000A3F20"/>
    <w:rsid w:val="000F1EED"/>
    <w:rsid w:val="000F3C7C"/>
    <w:rsid w:val="000F6495"/>
    <w:rsid w:val="0010774D"/>
    <w:rsid w:val="0012516E"/>
    <w:rsid w:val="001A57EE"/>
    <w:rsid w:val="001C2D37"/>
    <w:rsid w:val="001D45B6"/>
    <w:rsid w:val="001F27D5"/>
    <w:rsid w:val="001F57AF"/>
    <w:rsid w:val="00261A67"/>
    <w:rsid w:val="00267D80"/>
    <w:rsid w:val="002C16A7"/>
    <w:rsid w:val="002D5261"/>
    <w:rsid w:val="002E4D2B"/>
    <w:rsid w:val="002E5AA4"/>
    <w:rsid w:val="00310287"/>
    <w:rsid w:val="00353022"/>
    <w:rsid w:val="00370DF0"/>
    <w:rsid w:val="0038366C"/>
    <w:rsid w:val="00397B51"/>
    <w:rsid w:val="003D7D06"/>
    <w:rsid w:val="004333BA"/>
    <w:rsid w:val="00450F97"/>
    <w:rsid w:val="004714EC"/>
    <w:rsid w:val="004806CD"/>
    <w:rsid w:val="004809F6"/>
    <w:rsid w:val="004C2A9C"/>
    <w:rsid w:val="004D33A4"/>
    <w:rsid w:val="00534798"/>
    <w:rsid w:val="005747A5"/>
    <w:rsid w:val="005844D7"/>
    <w:rsid w:val="005B420D"/>
    <w:rsid w:val="006010DE"/>
    <w:rsid w:val="00615B6B"/>
    <w:rsid w:val="006304DF"/>
    <w:rsid w:val="006664AB"/>
    <w:rsid w:val="00687287"/>
    <w:rsid w:val="00693602"/>
    <w:rsid w:val="006A507B"/>
    <w:rsid w:val="006B2939"/>
    <w:rsid w:val="006C1192"/>
    <w:rsid w:val="006D1898"/>
    <w:rsid w:val="006D575E"/>
    <w:rsid w:val="006D6CFB"/>
    <w:rsid w:val="006F4274"/>
    <w:rsid w:val="00720397"/>
    <w:rsid w:val="0072122E"/>
    <w:rsid w:val="00746686"/>
    <w:rsid w:val="00773D43"/>
    <w:rsid w:val="007764C1"/>
    <w:rsid w:val="007C017D"/>
    <w:rsid w:val="007D1D58"/>
    <w:rsid w:val="008053ED"/>
    <w:rsid w:val="0081383F"/>
    <w:rsid w:val="0083059E"/>
    <w:rsid w:val="00846332"/>
    <w:rsid w:val="0087352E"/>
    <w:rsid w:val="008A2F29"/>
    <w:rsid w:val="008C556F"/>
    <w:rsid w:val="008C70C3"/>
    <w:rsid w:val="008D4660"/>
    <w:rsid w:val="008E292E"/>
    <w:rsid w:val="00910979"/>
    <w:rsid w:val="00937221"/>
    <w:rsid w:val="009462D5"/>
    <w:rsid w:val="00951012"/>
    <w:rsid w:val="00957EA8"/>
    <w:rsid w:val="00963DE1"/>
    <w:rsid w:val="009B7CBB"/>
    <w:rsid w:val="009E57BD"/>
    <w:rsid w:val="009F1624"/>
    <w:rsid w:val="009F2FD1"/>
    <w:rsid w:val="00A14B57"/>
    <w:rsid w:val="00A36283"/>
    <w:rsid w:val="00A62079"/>
    <w:rsid w:val="00A76FA7"/>
    <w:rsid w:val="00A87F15"/>
    <w:rsid w:val="00AA7C01"/>
    <w:rsid w:val="00AB06CE"/>
    <w:rsid w:val="00AC5C02"/>
    <w:rsid w:val="00B00858"/>
    <w:rsid w:val="00B01EC4"/>
    <w:rsid w:val="00B22CF4"/>
    <w:rsid w:val="00B37891"/>
    <w:rsid w:val="00B64017"/>
    <w:rsid w:val="00B647DB"/>
    <w:rsid w:val="00BA0418"/>
    <w:rsid w:val="00BB384B"/>
    <w:rsid w:val="00BE7EB5"/>
    <w:rsid w:val="00BF282A"/>
    <w:rsid w:val="00C93D2A"/>
    <w:rsid w:val="00CB6379"/>
    <w:rsid w:val="00D055BE"/>
    <w:rsid w:val="00D46B7D"/>
    <w:rsid w:val="00D63D9C"/>
    <w:rsid w:val="00DA0544"/>
    <w:rsid w:val="00DC15CF"/>
    <w:rsid w:val="00DD0E25"/>
    <w:rsid w:val="00E03ED5"/>
    <w:rsid w:val="00E25D12"/>
    <w:rsid w:val="00E510B9"/>
    <w:rsid w:val="00E526AD"/>
    <w:rsid w:val="00E57CF9"/>
    <w:rsid w:val="00E87C9D"/>
    <w:rsid w:val="00F03670"/>
    <w:rsid w:val="00F13793"/>
    <w:rsid w:val="00F4236C"/>
    <w:rsid w:val="00F974AB"/>
    <w:rsid w:val="00FA39C4"/>
    <w:rsid w:val="00FD10B6"/>
    <w:rsid w:val="00FE27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0975B"/>
  <w15:chartTrackingRefBased/>
  <w15:docId w15:val="{3AB4A2D1-B15F-4E87-A6E0-E99DD342C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4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4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4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4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4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4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4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4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4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4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4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4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4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4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4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4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4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4AB"/>
    <w:rPr>
      <w:rFonts w:eastAsiaTheme="majorEastAsia" w:cstheme="majorBidi"/>
      <w:color w:val="272727" w:themeColor="text1" w:themeTint="D8"/>
    </w:rPr>
  </w:style>
  <w:style w:type="paragraph" w:styleId="Title">
    <w:name w:val="Title"/>
    <w:basedOn w:val="Normal"/>
    <w:next w:val="Normal"/>
    <w:link w:val="TitleChar"/>
    <w:uiPriority w:val="10"/>
    <w:qFormat/>
    <w:rsid w:val="00F974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4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4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4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4AB"/>
    <w:pPr>
      <w:spacing w:before="160"/>
      <w:jc w:val="center"/>
    </w:pPr>
    <w:rPr>
      <w:i/>
      <w:iCs/>
      <w:color w:val="404040" w:themeColor="text1" w:themeTint="BF"/>
    </w:rPr>
  </w:style>
  <w:style w:type="character" w:customStyle="1" w:styleId="QuoteChar">
    <w:name w:val="Quote Char"/>
    <w:basedOn w:val="DefaultParagraphFont"/>
    <w:link w:val="Quote"/>
    <w:uiPriority w:val="29"/>
    <w:rsid w:val="00F974AB"/>
    <w:rPr>
      <w:i/>
      <w:iCs/>
      <w:color w:val="404040" w:themeColor="text1" w:themeTint="BF"/>
    </w:rPr>
  </w:style>
  <w:style w:type="paragraph" w:styleId="ListParagraph">
    <w:name w:val="List Paragraph"/>
    <w:basedOn w:val="Normal"/>
    <w:uiPriority w:val="34"/>
    <w:qFormat/>
    <w:rsid w:val="00F974AB"/>
    <w:pPr>
      <w:ind w:left="720"/>
      <w:contextualSpacing/>
    </w:pPr>
  </w:style>
  <w:style w:type="character" w:styleId="IntenseEmphasis">
    <w:name w:val="Intense Emphasis"/>
    <w:basedOn w:val="DefaultParagraphFont"/>
    <w:uiPriority w:val="21"/>
    <w:qFormat/>
    <w:rsid w:val="00F974AB"/>
    <w:rPr>
      <w:i/>
      <w:iCs/>
      <w:color w:val="0F4761" w:themeColor="accent1" w:themeShade="BF"/>
    </w:rPr>
  </w:style>
  <w:style w:type="paragraph" w:styleId="IntenseQuote">
    <w:name w:val="Intense Quote"/>
    <w:basedOn w:val="Normal"/>
    <w:next w:val="Normal"/>
    <w:link w:val="IntenseQuoteChar"/>
    <w:uiPriority w:val="30"/>
    <w:qFormat/>
    <w:rsid w:val="00F974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4AB"/>
    <w:rPr>
      <w:i/>
      <w:iCs/>
      <w:color w:val="0F4761" w:themeColor="accent1" w:themeShade="BF"/>
    </w:rPr>
  </w:style>
  <w:style w:type="character" w:styleId="IntenseReference">
    <w:name w:val="Intense Reference"/>
    <w:basedOn w:val="DefaultParagraphFont"/>
    <w:uiPriority w:val="32"/>
    <w:qFormat/>
    <w:rsid w:val="00F974AB"/>
    <w:rPr>
      <w:b/>
      <w:bCs/>
      <w:smallCaps/>
      <w:color w:val="0F4761" w:themeColor="accent1" w:themeShade="BF"/>
      <w:spacing w:val="5"/>
    </w:rPr>
  </w:style>
  <w:style w:type="paragraph" w:styleId="Header">
    <w:name w:val="header"/>
    <w:basedOn w:val="Normal"/>
    <w:link w:val="HeaderChar"/>
    <w:uiPriority w:val="99"/>
    <w:unhideWhenUsed/>
    <w:rsid w:val="00F974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4AB"/>
  </w:style>
  <w:style w:type="paragraph" w:styleId="Footer">
    <w:name w:val="footer"/>
    <w:basedOn w:val="Normal"/>
    <w:link w:val="FooterChar"/>
    <w:uiPriority w:val="99"/>
    <w:unhideWhenUsed/>
    <w:rsid w:val="00F974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591</TotalTime>
  <Pages>2</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Stewart</dc:creator>
  <cp:keywords/>
  <dc:description/>
  <cp:lastModifiedBy>Walter Stewart</cp:lastModifiedBy>
  <cp:revision>106</cp:revision>
  <dcterms:created xsi:type="dcterms:W3CDTF">2026-08-29T14:54:00Z</dcterms:created>
  <dcterms:modified xsi:type="dcterms:W3CDTF">2026-09-03T01:39:00Z</dcterms:modified>
</cp:coreProperties>
</file>