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3F41D" w14:textId="77777777" w:rsidR="002B3072" w:rsidRDefault="002B3072">
      <w:pPr>
        <w:rPr>
          <w:b/>
          <w:color w:val="B28B2E"/>
          <w:sz w:val="20"/>
        </w:rPr>
      </w:pPr>
    </w:p>
    <w:p w14:paraId="1561297E" w14:textId="5E560BEA" w:rsidR="009B3F0D" w:rsidRDefault="00000000">
      <w:r>
        <w:rPr>
          <w:b/>
          <w:color w:val="17365D"/>
          <w:sz w:val="58"/>
        </w:rPr>
        <w:t>Inductive Bible Study Method</w:t>
      </w:r>
    </w:p>
    <w:p w14:paraId="4B819287" w14:textId="77777777" w:rsidR="009B3F0D" w:rsidRDefault="00000000">
      <w:pPr>
        <w:spacing w:after="320"/>
      </w:pPr>
      <w:r>
        <w:rPr>
          <w:color w:val="68717A"/>
          <w:sz w:val="25"/>
        </w:rPr>
        <w:t>A guided template for discovering what the text says, what it means, and how it should shape your life.</w:t>
      </w:r>
    </w:p>
    <w:tbl>
      <w:tblPr>
        <w:tblW w:w="9360" w:type="dxa"/>
        <w:tblInd w:w="120" w:type="dxa"/>
        <w:tblBorders>
          <w:top w:val="single" w:sz="6" w:space="0" w:color="B8C8D8"/>
          <w:left w:val="single" w:sz="6" w:space="0" w:color="B8C8D8"/>
          <w:bottom w:val="single" w:sz="6" w:space="0" w:color="B8C8D8"/>
          <w:right w:val="single" w:sz="6" w:space="0" w:color="B8C8D8"/>
          <w:insideH w:val="single" w:sz="6" w:space="0" w:color="B8C8D8"/>
          <w:insideV w:val="single" w:sz="6" w:space="0" w:color="B8C8D8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9B3F0D" w14:paraId="2EC5D514" w14:textId="77777777">
        <w:tc>
          <w:tcPr>
            <w:tcW w:w="312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4DF1105" w14:textId="77777777" w:rsidR="009B3F0D" w:rsidRDefault="00000000">
            <w:pPr>
              <w:jc w:val="center"/>
            </w:pPr>
            <w:r>
              <w:rPr>
                <w:b/>
                <w:color w:val="2E74B5"/>
                <w:sz w:val="32"/>
              </w:rPr>
              <w:t>01</w:t>
            </w:r>
          </w:p>
          <w:p w14:paraId="3C9CCDB3" w14:textId="77777777" w:rsidR="009B3F0D" w:rsidRDefault="00000000">
            <w:pPr>
              <w:jc w:val="center"/>
            </w:pPr>
            <w:r>
              <w:rPr>
                <w:b/>
                <w:color w:val="17365D"/>
                <w:sz w:val="19"/>
              </w:rPr>
              <w:t>OBSERVATION</w:t>
            </w:r>
          </w:p>
          <w:p w14:paraId="668C208B" w14:textId="77777777" w:rsidR="009B3F0D" w:rsidRDefault="00000000">
            <w:pPr>
              <w:jc w:val="center"/>
            </w:pPr>
            <w:r>
              <w:rPr>
                <w:i/>
                <w:color w:val="68717A"/>
                <w:sz w:val="17"/>
              </w:rPr>
              <w:t>What does the text say?</w:t>
            </w:r>
          </w:p>
        </w:tc>
        <w:tc>
          <w:tcPr>
            <w:tcW w:w="3120" w:type="dxa"/>
            <w:shd w:val="clear" w:color="auto" w:fill="DCE7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C97081" w14:textId="77777777" w:rsidR="009B3F0D" w:rsidRDefault="00000000">
            <w:pPr>
              <w:jc w:val="center"/>
            </w:pPr>
            <w:r>
              <w:rPr>
                <w:b/>
                <w:color w:val="2E74B5"/>
                <w:sz w:val="32"/>
              </w:rPr>
              <w:t>02</w:t>
            </w:r>
          </w:p>
          <w:p w14:paraId="52EDCFF1" w14:textId="77777777" w:rsidR="009B3F0D" w:rsidRDefault="00000000">
            <w:pPr>
              <w:jc w:val="center"/>
            </w:pPr>
            <w:r>
              <w:rPr>
                <w:b/>
                <w:color w:val="17365D"/>
                <w:sz w:val="19"/>
              </w:rPr>
              <w:t>INTERPRETATION</w:t>
            </w:r>
          </w:p>
          <w:p w14:paraId="084F2A8B" w14:textId="77777777" w:rsidR="009B3F0D" w:rsidRDefault="00000000">
            <w:pPr>
              <w:jc w:val="center"/>
            </w:pPr>
            <w:r>
              <w:rPr>
                <w:i/>
                <w:color w:val="68717A"/>
                <w:sz w:val="17"/>
              </w:rPr>
              <w:t>What does the text mean?</w:t>
            </w:r>
          </w:p>
        </w:tc>
        <w:tc>
          <w:tcPr>
            <w:tcW w:w="312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1FCFBD" w14:textId="77777777" w:rsidR="009B3F0D" w:rsidRDefault="00000000">
            <w:pPr>
              <w:jc w:val="center"/>
            </w:pPr>
            <w:r>
              <w:rPr>
                <w:b/>
                <w:color w:val="2E74B5"/>
                <w:sz w:val="32"/>
              </w:rPr>
              <w:t>03</w:t>
            </w:r>
          </w:p>
          <w:p w14:paraId="3F717D2C" w14:textId="77777777" w:rsidR="009B3F0D" w:rsidRDefault="00000000">
            <w:pPr>
              <w:jc w:val="center"/>
            </w:pPr>
            <w:r>
              <w:rPr>
                <w:b/>
                <w:color w:val="17365D"/>
                <w:sz w:val="19"/>
              </w:rPr>
              <w:t>APPLICATION</w:t>
            </w:r>
          </w:p>
          <w:p w14:paraId="7FDBCFF5" w14:textId="77777777" w:rsidR="009B3F0D" w:rsidRDefault="00000000">
            <w:pPr>
              <w:jc w:val="center"/>
            </w:pPr>
            <w:r>
              <w:rPr>
                <w:i/>
                <w:color w:val="68717A"/>
                <w:sz w:val="17"/>
              </w:rPr>
              <w:t>What does the text require of me?</w:t>
            </w:r>
          </w:p>
        </w:tc>
      </w:tr>
    </w:tbl>
    <w:p w14:paraId="768C2978" w14:textId="77777777" w:rsidR="009B3F0D" w:rsidRDefault="009B3F0D">
      <w:pPr>
        <w:pStyle w:val="TightSpacer"/>
      </w:pPr>
    </w:p>
    <w:p w14:paraId="7A1FCC30" w14:textId="77777777" w:rsidR="009B3F0D" w:rsidRDefault="00000000">
      <w:pPr>
        <w:spacing w:after="280"/>
      </w:pPr>
      <w:r>
        <w:rPr>
          <w:sz w:val="21"/>
        </w:rPr>
        <w:t>Inductive reasoning means making a generalization or prediction based on specific observations or patterns. The inductive method involves three major steps: Observation, Interpretation, and Application. This method encourages you to discover truth for yourself by carefully studying the text.</w:t>
      </w:r>
    </w:p>
    <w:p w14:paraId="30E94759" w14:textId="77777777" w:rsidR="009B3F0D" w:rsidRDefault="00000000">
      <w:pPr>
        <w:pStyle w:val="Heading2"/>
      </w:pPr>
      <w:r>
        <w:t>Study Details</w:t>
      </w:r>
    </w:p>
    <w:tbl>
      <w:tblPr>
        <w:tblW w:w="9360" w:type="dxa"/>
        <w:tblInd w:w="120" w:type="dxa"/>
        <w:tblBorders>
          <w:top w:val="single" w:sz="6" w:space="0" w:color="D9E1E8"/>
          <w:left w:val="single" w:sz="6" w:space="0" w:color="D9E1E8"/>
          <w:bottom w:val="single" w:sz="6" w:space="0" w:color="D9E1E8"/>
          <w:right w:val="single" w:sz="6" w:space="0" w:color="D9E1E8"/>
          <w:insideH w:val="single" w:sz="6" w:space="0" w:color="D9E1E8"/>
          <w:insideV w:val="single" w:sz="6" w:space="0" w:color="D9E1E8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9B3F0D" w14:paraId="2B12F01A" w14:textId="77777777">
        <w:tc>
          <w:tcPr>
            <w:tcW w:w="46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062E931" w14:textId="77777777" w:rsidR="009B3F0D" w:rsidRDefault="00000000">
            <w:r>
              <w:rPr>
                <w:b/>
                <w:color w:val="2E74B5"/>
                <w:sz w:val="17"/>
              </w:rPr>
              <w:t>BOOK / PASSAGE</w:t>
            </w:r>
          </w:p>
          <w:p w14:paraId="6D98B7B1" w14:textId="77777777" w:rsidR="009B3F0D" w:rsidRDefault="00000000">
            <w:pPr>
              <w:pBdr>
                <w:bottom w:val="single" w:sz="7" w:space="1" w:color="D9E1E8"/>
              </w:pBdr>
              <w:spacing w:after="40"/>
            </w:pPr>
            <w:r>
              <w:t xml:space="preserve"> </w:t>
            </w:r>
          </w:p>
        </w:tc>
        <w:tc>
          <w:tcPr>
            <w:tcW w:w="46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CBF8AA" w14:textId="77777777" w:rsidR="009B3F0D" w:rsidRDefault="00000000">
            <w:r>
              <w:rPr>
                <w:b/>
                <w:color w:val="2E74B5"/>
                <w:sz w:val="17"/>
              </w:rPr>
              <w:t>STUDY DATE</w:t>
            </w:r>
          </w:p>
          <w:p w14:paraId="2A0F6142" w14:textId="77777777" w:rsidR="009B3F0D" w:rsidRDefault="00000000">
            <w:pPr>
              <w:pBdr>
                <w:bottom w:val="single" w:sz="7" w:space="1" w:color="D9E1E8"/>
              </w:pBdr>
              <w:spacing w:after="40"/>
            </w:pPr>
            <w:r>
              <w:t xml:space="preserve"> </w:t>
            </w:r>
          </w:p>
        </w:tc>
      </w:tr>
      <w:tr w:rsidR="009B3F0D" w14:paraId="480E44DF" w14:textId="77777777">
        <w:tc>
          <w:tcPr>
            <w:tcW w:w="46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91E818" w14:textId="77777777" w:rsidR="009B3F0D" w:rsidRDefault="00000000">
            <w:r>
              <w:rPr>
                <w:b/>
                <w:color w:val="2E74B5"/>
                <w:sz w:val="17"/>
              </w:rPr>
              <w:t>PRIMARY TRANSLATION</w:t>
            </w:r>
          </w:p>
          <w:p w14:paraId="4881A19B" w14:textId="77777777" w:rsidR="009B3F0D" w:rsidRDefault="00000000">
            <w:pPr>
              <w:pBdr>
                <w:bottom w:val="single" w:sz="7" w:space="1" w:color="D9E1E8"/>
              </w:pBdr>
              <w:spacing w:after="40"/>
            </w:pPr>
            <w:r>
              <w:t xml:space="preserve"> </w:t>
            </w:r>
          </w:p>
        </w:tc>
        <w:tc>
          <w:tcPr>
            <w:tcW w:w="46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0219CB0" w14:textId="77777777" w:rsidR="009B3F0D" w:rsidRDefault="00000000">
            <w:r>
              <w:rPr>
                <w:b/>
                <w:color w:val="2E74B5"/>
                <w:sz w:val="17"/>
              </w:rPr>
              <w:t>ADDITIONAL TRANSLATIONS</w:t>
            </w:r>
          </w:p>
          <w:p w14:paraId="1484DC90" w14:textId="77777777" w:rsidR="009B3F0D" w:rsidRDefault="00000000">
            <w:pPr>
              <w:pBdr>
                <w:bottom w:val="single" w:sz="7" w:space="1" w:color="D9E1E8"/>
              </w:pBdr>
              <w:spacing w:after="40"/>
            </w:pPr>
            <w:r>
              <w:t xml:space="preserve"> </w:t>
            </w:r>
          </w:p>
        </w:tc>
      </w:tr>
      <w:tr w:rsidR="009B3F0D" w14:paraId="78E9D5C1" w14:textId="77777777">
        <w:tc>
          <w:tcPr>
            <w:tcW w:w="46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750091" w14:textId="77777777" w:rsidR="009B3F0D" w:rsidRDefault="00000000">
            <w:r>
              <w:rPr>
                <w:b/>
                <w:color w:val="2E74B5"/>
                <w:sz w:val="17"/>
              </w:rPr>
              <w:t>STUDY TITLE</w:t>
            </w:r>
          </w:p>
          <w:p w14:paraId="31A3A78C" w14:textId="77777777" w:rsidR="009B3F0D" w:rsidRDefault="00000000">
            <w:pPr>
              <w:pBdr>
                <w:bottom w:val="single" w:sz="7" w:space="1" w:color="D9E1E8"/>
              </w:pBdr>
              <w:spacing w:after="40"/>
            </w:pPr>
            <w:r>
              <w:t xml:space="preserve"> </w:t>
            </w:r>
          </w:p>
        </w:tc>
        <w:tc>
          <w:tcPr>
            <w:tcW w:w="46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E5F7CC6" w14:textId="77777777" w:rsidR="009B3F0D" w:rsidRDefault="00000000">
            <w:r>
              <w:rPr>
                <w:b/>
                <w:color w:val="2E74B5"/>
                <w:sz w:val="17"/>
              </w:rPr>
              <w:t>STUDY PURPOSE</w:t>
            </w:r>
          </w:p>
          <w:p w14:paraId="6042ACBE" w14:textId="77777777" w:rsidR="009B3F0D" w:rsidRDefault="00000000">
            <w:pPr>
              <w:pBdr>
                <w:bottom w:val="single" w:sz="7" w:space="1" w:color="D9E1E8"/>
              </w:pBdr>
              <w:spacing w:after="40"/>
            </w:pPr>
            <w:r>
              <w:t xml:space="preserve"> </w:t>
            </w:r>
          </w:p>
        </w:tc>
      </w:tr>
      <w:tr w:rsidR="009B3F0D" w14:paraId="44496F67" w14:textId="77777777">
        <w:tc>
          <w:tcPr>
            <w:tcW w:w="46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DBA3A0F" w14:textId="77777777" w:rsidR="009B3F0D" w:rsidRDefault="00000000">
            <w:r>
              <w:rPr>
                <w:b/>
                <w:color w:val="2E74B5"/>
                <w:sz w:val="17"/>
              </w:rPr>
              <w:t>NAME</w:t>
            </w:r>
          </w:p>
          <w:p w14:paraId="2C522F7C" w14:textId="77777777" w:rsidR="009B3F0D" w:rsidRDefault="00000000">
            <w:pPr>
              <w:pBdr>
                <w:bottom w:val="single" w:sz="7" w:space="1" w:color="D9E1E8"/>
              </w:pBdr>
              <w:spacing w:after="40"/>
            </w:pPr>
            <w:r>
              <w:t xml:space="preserve"> </w:t>
            </w:r>
          </w:p>
        </w:tc>
        <w:tc>
          <w:tcPr>
            <w:tcW w:w="46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7F4804F" w14:textId="77777777" w:rsidR="009B3F0D" w:rsidRDefault="00000000">
            <w:r>
              <w:rPr>
                <w:b/>
                <w:color w:val="2E74B5"/>
                <w:sz w:val="17"/>
              </w:rPr>
              <w:t>STUDY GROUP / SETTING</w:t>
            </w:r>
          </w:p>
          <w:p w14:paraId="29EB55DB" w14:textId="77777777" w:rsidR="009B3F0D" w:rsidRDefault="00000000">
            <w:pPr>
              <w:pBdr>
                <w:bottom w:val="single" w:sz="7" w:space="1" w:color="D9E1E8"/>
              </w:pBdr>
              <w:spacing w:after="40"/>
            </w:pPr>
            <w:r>
              <w:t xml:space="preserve"> </w:t>
            </w:r>
          </w:p>
        </w:tc>
      </w:tr>
      <w:tr w:rsidR="009B3F0D" w14:paraId="49E30346" w14:textId="77777777">
        <w:tblPrEx>
          <w:tblBorders>
            <w:top w:val="single" w:sz="5" w:space="0" w:color="D9E1E8"/>
            <w:left w:val="single" w:sz="5" w:space="0" w:color="D9E1E8"/>
            <w:bottom w:val="single" w:sz="5" w:space="0" w:color="D9E1E8"/>
            <w:right w:val="single" w:sz="5" w:space="0" w:color="D9E1E8"/>
            <w:insideH w:val="single" w:sz="5" w:space="0" w:color="D9E1E8"/>
            <w:insideV w:val="single" w:sz="5" w:space="0" w:color="D9E1E8"/>
          </w:tblBorders>
        </w:tblPrEx>
        <w:tc>
          <w:tcPr>
            <w:tcW w:w="9360" w:type="dxa"/>
            <w:gridSpan w:val="2"/>
            <w:shd w:val="clear" w:color="auto" w:fill="F4F6F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04388C6" w14:textId="77777777" w:rsidR="009B3F0D" w:rsidRDefault="00000000">
            <w:pPr>
              <w:spacing w:after="0"/>
            </w:pPr>
            <w:r>
              <w:rPr>
                <w:i/>
                <w:color w:val="68717A"/>
                <w:sz w:val="19"/>
              </w:rPr>
              <w:t xml:space="preserve">Use this workbook slowly. Complete observation before consulting </w:t>
            </w:r>
            <w:proofErr w:type="gramStart"/>
            <w:r>
              <w:rPr>
                <w:i/>
                <w:color w:val="68717A"/>
                <w:sz w:val="19"/>
              </w:rPr>
              <w:t>commentaries, and</w:t>
            </w:r>
            <w:proofErr w:type="gramEnd"/>
            <w:r>
              <w:rPr>
                <w:i/>
                <w:color w:val="68717A"/>
                <w:sz w:val="19"/>
              </w:rPr>
              <w:t xml:space="preserve"> determine the original meaning before moving to personal application.</w:t>
            </w:r>
          </w:p>
        </w:tc>
      </w:tr>
    </w:tbl>
    <w:p w14:paraId="25016B20" w14:textId="77777777" w:rsidR="009B3F0D" w:rsidRDefault="009B3F0D">
      <w:pPr>
        <w:pStyle w:val="TightSpacer"/>
      </w:pPr>
    </w:p>
    <w:p w14:paraId="4277642C" w14:textId="77777777" w:rsidR="009B3F0D" w:rsidRDefault="00000000">
      <w:r>
        <w:br w:type="page"/>
      </w:r>
    </w:p>
    <w:tbl>
      <w:tblPr>
        <w:tblW w:w="9360" w:type="dxa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43CE7C8E" w14:textId="77777777">
        <w:tc>
          <w:tcPr>
            <w:tcW w:w="9360" w:type="dxa"/>
            <w:shd w:val="clear" w:color="auto" w:fill="17365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94AB2A3" w14:textId="77777777" w:rsidR="009B3F0D" w:rsidRDefault="00000000">
            <w:pPr>
              <w:spacing w:after="40"/>
            </w:pPr>
            <w:r>
              <w:rPr>
                <w:b/>
                <w:color w:val="BFD7EE"/>
                <w:sz w:val="18"/>
              </w:rPr>
              <w:lastRenderedPageBreak/>
              <w:t>STEP 1</w:t>
            </w:r>
          </w:p>
          <w:p w14:paraId="41B4226F" w14:textId="77777777" w:rsidR="009B3F0D" w:rsidRDefault="00000000">
            <w:pPr>
              <w:spacing w:after="20"/>
            </w:pPr>
            <w:r>
              <w:rPr>
                <w:b/>
                <w:color w:val="FFFFFF"/>
                <w:sz w:val="40"/>
              </w:rPr>
              <w:t>Preparation</w:t>
            </w:r>
          </w:p>
          <w:p w14:paraId="3699C2AF" w14:textId="77777777" w:rsidR="009B3F0D" w:rsidRDefault="00000000">
            <w:pPr>
              <w:spacing w:after="0"/>
            </w:pPr>
            <w:r>
              <w:rPr>
                <w:i/>
                <w:color w:val="FFFFFF"/>
              </w:rPr>
              <w:t>Prepare your heart and select the passage.</w:t>
            </w:r>
          </w:p>
        </w:tc>
      </w:tr>
    </w:tbl>
    <w:p w14:paraId="638D2A47" w14:textId="77777777" w:rsidR="009B3F0D" w:rsidRDefault="009B3F0D">
      <w:pPr>
        <w:pStyle w:val="TightSpacer"/>
      </w:pPr>
    </w:p>
    <w:p w14:paraId="399BC5B4" w14:textId="77777777" w:rsidR="009B3F0D" w:rsidRDefault="00000000">
      <w:pPr>
        <w:pStyle w:val="Heading2"/>
      </w:pPr>
      <w:r>
        <w:t>Prayer</w:t>
      </w:r>
    </w:p>
    <w:tbl>
      <w:tblPr>
        <w:tblW w:w="9360" w:type="dxa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15BE1E37" w14:textId="77777777">
        <w:tc>
          <w:tcPr>
            <w:tcW w:w="9360" w:type="dxa"/>
            <w:shd w:val="clear" w:color="auto" w:fill="F4F6F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7FC510D" w14:textId="77777777" w:rsidR="009B3F0D" w:rsidRDefault="00000000">
            <w:pPr>
              <w:spacing w:after="0"/>
            </w:pPr>
            <w:r>
              <w:rPr>
                <w:i/>
                <w:color w:val="68717A"/>
                <w:sz w:val="19"/>
              </w:rPr>
              <w:t>Begin with prayer. Ask the Holy Spirit for guidance, clarity, and conviction (John 16:13).</w:t>
            </w:r>
          </w:p>
        </w:tc>
      </w:tr>
    </w:tbl>
    <w:p w14:paraId="3999EA30" w14:textId="77777777" w:rsidR="009B3F0D" w:rsidRDefault="009B3F0D">
      <w:pPr>
        <w:pStyle w:val="TightSpacer"/>
      </w:pPr>
    </w:p>
    <w:p w14:paraId="60BA14D8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Write a brief opening prayer:</w:t>
      </w:r>
    </w:p>
    <w:p w14:paraId="5DBE8167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70772B93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26CF9A78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565AF03" w14:textId="77777777" w:rsidR="009B3F0D" w:rsidRDefault="00000000">
      <w:pPr>
        <w:pStyle w:val="Heading2"/>
      </w:pPr>
      <w:r>
        <w:t>Select the Passage</w:t>
      </w:r>
    </w:p>
    <w:tbl>
      <w:tblPr>
        <w:tblW w:w="9360" w:type="dxa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40213DAC" w14:textId="77777777">
        <w:tc>
          <w:tcPr>
            <w:tcW w:w="9360" w:type="dxa"/>
            <w:shd w:val="clear" w:color="auto" w:fill="F4F6F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F7A928" w14:textId="77777777" w:rsidR="009B3F0D" w:rsidRDefault="00000000">
            <w:pPr>
              <w:spacing w:after="0"/>
            </w:pPr>
            <w:r>
              <w:rPr>
                <w:i/>
                <w:color w:val="68717A"/>
                <w:sz w:val="19"/>
              </w:rPr>
              <w:t>Choose a manageable section of Scripture - usually 1-20 verses, depending on the genre.</w:t>
            </w:r>
          </w:p>
        </w:tc>
      </w:tr>
    </w:tbl>
    <w:p w14:paraId="5647B6AA" w14:textId="77777777" w:rsidR="009B3F0D" w:rsidRDefault="009B3F0D">
      <w:pPr>
        <w:pStyle w:val="TightSpacer"/>
      </w:pPr>
    </w:p>
    <w:p w14:paraId="18378707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Passage selected:</w:t>
      </w:r>
    </w:p>
    <w:p w14:paraId="2543E745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90BFFBC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Why did you select this passage?</w:t>
      </w:r>
    </w:p>
    <w:p w14:paraId="1C5E9595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739D3723" w14:textId="77777777" w:rsidR="009B3F0D" w:rsidRDefault="00000000">
      <w:pPr>
        <w:pStyle w:val="Heading2"/>
      </w:pPr>
      <w:r>
        <w:t>Read the Passage Repeatedly</w:t>
      </w:r>
    </w:p>
    <w:tbl>
      <w:tblPr>
        <w:tblW w:w="9360" w:type="dxa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07351C5E" w14:textId="77777777">
        <w:tc>
          <w:tcPr>
            <w:tcW w:w="9360" w:type="dxa"/>
            <w:shd w:val="clear" w:color="auto" w:fill="F4F6F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1593AE3" w14:textId="77777777" w:rsidR="009B3F0D" w:rsidRDefault="00000000">
            <w:pPr>
              <w:spacing w:after="0"/>
            </w:pPr>
            <w:r>
              <w:rPr>
                <w:i/>
                <w:color w:val="68717A"/>
                <w:sz w:val="19"/>
              </w:rPr>
              <w:t>Read it aloud and silently, using different translations such as ESV, NASB, NKJV, NLT, or others.</w:t>
            </w:r>
          </w:p>
        </w:tc>
      </w:tr>
    </w:tbl>
    <w:p w14:paraId="1B8DE60B" w14:textId="77777777" w:rsidR="009B3F0D" w:rsidRDefault="009B3F0D">
      <w:pPr>
        <w:pStyle w:val="TightSpacer"/>
      </w:pPr>
    </w:p>
    <w:p w14:paraId="2DBEE7B3" w14:textId="77777777" w:rsidR="009B3F0D" w:rsidRDefault="00000000">
      <w:pPr>
        <w:pStyle w:val="Checklist"/>
      </w:pPr>
      <w:proofErr w:type="gramStart"/>
      <w:r>
        <w:rPr>
          <w:rFonts w:ascii="Calibri" w:hAnsi="Calibri"/>
          <w:color w:val="1F1F1F"/>
          <w:sz w:val="21"/>
        </w:rPr>
        <w:t>☐  Read</w:t>
      </w:r>
      <w:proofErr w:type="gramEnd"/>
      <w:r>
        <w:rPr>
          <w:rFonts w:ascii="Calibri" w:hAnsi="Calibri"/>
          <w:color w:val="1F1F1F"/>
          <w:sz w:val="21"/>
        </w:rPr>
        <w:t xml:space="preserve"> silently</w:t>
      </w:r>
    </w:p>
    <w:p w14:paraId="0FCB7E3F" w14:textId="77777777" w:rsidR="009B3F0D" w:rsidRDefault="00000000">
      <w:pPr>
        <w:pStyle w:val="Checklist"/>
      </w:pPr>
      <w:proofErr w:type="gramStart"/>
      <w:r>
        <w:rPr>
          <w:rFonts w:ascii="Calibri" w:hAnsi="Calibri"/>
          <w:color w:val="1F1F1F"/>
          <w:sz w:val="21"/>
        </w:rPr>
        <w:t>☐  Read</w:t>
      </w:r>
      <w:proofErr w:type="gramEnd"/>
      <w:r>
        <w:rPr>
          <w:rFonts w:ascii="Calibri" w:hAnsi="Calibri"/>
          <w:color w:val="1F1F1F"/>
          <w:sz w:val="21"/>
        </w:rPr>
        <w:t xml:space="preserve"> aloud</w:t>
      </w:r>
    </w:p>
    <w:p w14:paraId="0CB6DD8E" w14:textId="77777777" w:rsidR="009B3F0D" w:rsidRDefault="00000000">
      <w:pPr>
        <w:pStyle w:val="Checklist"/>
      </w:pPr>
      <w:proofErr w:type="gramStart"/>
      <w:r>
        <w:rPr>
          <w:rFonts w:ascii="Calibri" w:hAnsi="Calibri"/>
          <w:color w:val="1F1F1F"/>
          <w:sz w:val="21"/>
        </w:rPr>
        <w:t>☐  Read</w:t>
      </w:r>
      <w:proofErr w:type="gramEnd"/>
      <w:r>
        <w:rPr>
          <w:rFonts w:ascii="Calibri" w:hAnsi="Calibri"/>
          <w:color w:val="1F1F1F"/>
          <w:sz w:val="21"/>
        </w:rPr>
        <w:t xml:space="preserve"> in the primary translation</w:t>
      </w:r>
    </w:p>
    <w:p w14:paraId="5E5E3992" w14:textId="77777777" w:rsidR="009B3F0D" w:rsidRDefault="00000000">
      <w:pPr>
        <w:pStyle w:val="Checklist"/>
      </w:pPr>
      <w:proofErr w:type="gramStart"/>
      <w:r>
        <w:rPr>
          <w:rFonts w:ascii="Calibri" w:hAnsi="Calibri"/>
          <w:color w:val="1F1F1F"/>
          <w:sz w:val="21"/>
        </w:rPr>
        <w:t>☐  Read</w:t>
      </w:r>
      <w:proofErr w:type="gramEnd"/>
      <w:r>
        <w:rPr>
          <w:rFonts w:ascii="Calibri" w:hAnsi="Calibri"/>
          <w:color w:val="1F1F1F"/>
          <w:sz w:val="21"/>
        </w:rPr>
        <w:t xml:space="preserve"> in at least one additional translation</w:t>
      </w:r>
    </w:p>
    <w:p w14:paraId="5FD37D97" w14:textId="77777777" w:rsidR="009B3F0D" w:rsidRDefault="00000000">
      <w:pPr>
        <w:pStyle w:val="Checklist"/>
      </w:pPr>
      <w:proofErr w:type="gramStart"/>
      <w:r>
        <w:rPr>
          <w:rFonts w:ascii="Calibri" w:hAnsi="Calibri"/>
          <w:color w:val="1F1F1F"/>
          <w:sz w:val="21"/>
        </w:rPr>
        <w:t>☐  Read</w:t>
      </w:r>
      <w:proofErr w:type="gramEnd"/>
      <w:r>
        <w:rPr>
          <w:rFonts w:ascii="Calibri" w:hAnsi="Calibri"/>
          <w:color w:val="1F1F1F"/>
          <w:sz w:val="21"/>
        </w:rPr>
        <w:t xml:space="preserve"> the surrounding verses or chapter</w:t>
      </w:r>
    </w:p>
    <w:p w14:paraId="4F85E4BE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Initial prayerful expectation for this study:</w:t>
      </w:r>
    </w:p>
    <w:p w14:paraId="5EA53386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2B6881B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2F9020EB" w14:textId="77777777" w:rsidR="009B3F0D" w:rsidRDefault="00000000">
      <w:r>
        <w:br w:type="page"/>
      </w:r>
    </w:p>
    <w:tbl>
      <w:tblPr>
        <w:tblW w:w="9360" w:type="dxa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657C3A5D" w14:textId="77777777">
        <w:tc>
          <w:tcPr>
            <w:tcW w:w="9360" w:type="dxa"/>
            <w:shd w:val="clear" w:color="auto" w:fill="17365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74B9830" w14:textId="77777777" w:rsidR="009B3F0D" w:rsidRDefault="00000000">
            <w:pPr>
              <w:spacing w:after="40"/>
            </w:pPr>
            <w:r>
              <w:rPr>
                <w:b/>
                <w:color w:val="BFD7EE"/>
                <w:sz w:val="18"/>
              </w:rPr>
              <w:lastRenderedPageBreak/>
              <w:t>STEP 2</w:t>
            </w:r>
          </w:p>
          <w:p w14:paraId="3A1A387D" w14:textId="77777777" w:rsidR="009B3F0D" w:rsidRDefault="00000000">
            <w:pPr>
              <w:spacing w:after="20"/>
            </w:pPr>
            <w:r>
              <w:rPr>
                <w:b/>
                <w:color w:val="FFFFFF"/>
                <w:sz w:val="40"/>
              </w:rPr>
              <w:t>Observation</w:t>
            </w:r>
          </w:p>
          <w:p w14:paraId="1AF5DF17" w14:textId="77777777" w:rsidR="009B3F0D" w:rsidRDefault="00000000">
            <w:pPr>
              <w:spacing w:after="0"/>
            </w:pPr>
            <w:r>
              <w:rPr>
                <w:i/>
                <w:color w:val="FFFFFF"/>
              </w:rPr>
              <w:t>What does the text say?</w:t>
            </w:r>
          </w:p>
        </w:tc>
      </w:tr>
    </w:tbl>
    <w:p w14:paraId="69D7E6C9" w14:textId="77777777" w:rsidR="009B3F0D" w:rsidRDefault="009B3F0D">
      <w:pPr>
        <w:pStyle w:val="TightSpacer"/>
      </w:pPr>
    </w:p>
    <w:p w14:paraId="1ABDA788" w14:textId="77777777" w:rsidR="009B3F0D" w:rsidRDefault="00000000">
      <w:pPr>
        <w:pStyle w:val="Heading2"/>
      </w:pPr>
      <w:r>
        <w:t>A. Initial Readings</w:t>
      </w:r>
    </w:p>
    <w:tbl>
      <w:tblPr>
        <w:tblW w:w="9360" w:type="dxa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7B4433EF" w14:textId="77777777">
        <w:tc>
          <w:tcPr>
            <w:tcW w:w="9360" w:type="dxa"/>
            <w:shd w:val="clear" w:color="auto" w:fill="F4F6F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D0BF34" w14:textId="77777777" w:rsidR="009B3F0D" w:rsidRDefault="00000000">
            <w:pPr>
              <w:spacing w:after="0"/>
            </w:pPr>
            <w:r>
              <w:rPr>
                <w:i/>
                <w:color w:val="68717A"/>
                <w:sz w:val="19"/>
              </w:rPr>
              <w:t>Read the passage multiple times. Note your first impressions, emotions, and questions without rushing to interpretation.</w:t>
            </w:r>
          </w:p>
        </w:tc>
      </w:tr>
    </w:tbl>
    <w:p w14:paraId="02895662" w14:textId="77777777" w:rsidR="009B3F0D" w:rsidRDefault="009B3F0D">
      <w:pPr>
        <w:pStyle w:val="TightSpacer"/>
      </w:pPr>
    </w:p>
    <w:p w14:paraId="69C39922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First impressions:</w:t>
      </w:r>
    </w:p>
    <w:p w14:paraId="0FD69BA7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71E082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162C43C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B31AB59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7B873EAF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Emotions or responses stirred by the text:</w:t>
      </w:r>
    </w:p>
    <w:p w14:paraId="0E7CB91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1D6329F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7160FA97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07A6439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Questions raised by the text:</w:t>
      </w:r>
    </w:p>
    <w:p w14:paraId="6263B1CD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25A8F02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D1294A2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2CDD0416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5F295C9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6691909" w14:textId="77777777" w:rsidR="009B3F0D" w:rsidRDefault="00000000">
      <w:r>
        <w:br w:type="page"/>
      </w:r>
    </w:p>
    <w:tbl>
      <w:tblPr>
        <w:tblW w:w="9360" w:type="dxa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56266DFD" w14:textId="77777777">
        <w:tc>
          <w:tcPr>
            <w:tcW w:w="9360" w:type="dxa"/>
            <w:shd w:val="clear" w:color="auto" w:fill="17365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F24003" w14:textId="77777777" w:rsidR="009B3F0D" w:rsidRDefault="00000000">
            <w:pPr>
              <w:spacing w:after="40"/>
            </w:pPr>
            <w:r>
              <w:rPr>
                <w:b/>
                <w:color w:val="BFD7EE"/>
                <w:sz w:val="18"/>
              </w:rPr>
              <w:lastRenderedPageBreak/>
              <w:t>OBSERVATION</w:t>
            </w:r>
          </w:p>
          <w:p w14:paraId="008EB9D1" w14:textId="77777777" w:rsidR="009B3F0D" w:rsidRDefault="00000000">
            <w:pPr>
              <w:spacing w:after="20"/>
            </w:pPr>
            <w:r>
              <w:rPr>
                <w:b/>
                <w:color w:val="FFFFFF"/>
                <w:sz w:val="40"/>
              </w:rPr>
              <w:t>Who, What, When, Where, Why, and How</w:t>
            </w:r>
          </w:p>
          <w:p w14:paraId="7E7B2AD0" w14:textId="77777777" w:rsidR="009B3F0D" w:rsidRDefault="00000000">
            <w:pPr>
              <w:spacing w:after="0"/>
            </w:pPr>
            <w:proofErr w:type="gramStart"/>
            <w:r>
              <w:rPr>
                <w:i/>
                <w:color w:val="FFFFFF"/>
              </w:rPr>
              <w:t>Ask</w:t>
            </w:r>
            <w:proofErr w:type="gramEnd"/>
            <w:r>
              <w:rPr>
                <w:i/>
                <w:color w:val="FFFFFF"/>
              </w:rPr>
              <w:t xml:space="preserve"> the 5Ws and H of the passage.</w:t>
            </w:r>
          </w:p>
        </w:tc>
      </w:tr>
    </w:tbl>
    <w:p w14:paraId="1B567507" w14:textId="77777777" w:rsidR="009B3F0D" w:rsidRDefault="009B3F0D">
      <w:pPr>
        <w:pStyle w:val="TightSpacer"/>
      </w:pPr>
    </w:p>
    <w:p w14:paraId="5ED45985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Who is speaking? Who is involved?</w:t>
      </w:r>
      <w:r>
        <w:rPr>
          <w:rFonts w:ascii="Calibri" w:hAnsi="Calibri"/>
          <w:i/>
          <w:color w:val="68717A"/>
          <w:sz w:val="19"/>
        </w:rPr>
        <w:t xml:space="preserve">  Include the author, audience, and people mentioned.</w:t>
      </w:r>
    </w:p>
    <w:p w14:paraId="137B2434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76288D0B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CB7DB02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4598085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What is happening? What is being said?</w:t>
      </w:r>
    </w:p>
    <w:p w14:paraId="78A428E8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4CC24E22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53C3FF3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36E1FB4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When does this take place?</w:t>
      </w:r>
      <w:r>
        <w:rPr>
          <w:rFonts w:ascii="Calibri" w:hAnsi="Calibri"/>
          <w:i/>
          <w:color w:val="68717A"/>
          <w:sz w:val="19"/>
        </w:rPr>
        <w:t xml:space="preserve">  Note chronology, historical setting, and time references.</w:t>
      </w:r>
    </w:p>
    <w:p w14:paraId="32C2E860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7A597640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51A6B1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718C06BB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Where is this happening?</w:t>
      </w:r>
      <w:r>
        <w:rPr>
          <w:rFonts w:ascii="Calibri" w:hAnsi="Calibri"/>
          <w:i/>
          <w:color w:val="68717A"/>
          <w:sz w:val="19"/>
        </w:rPr>
        <w:t xml:space="preserve">  Record locations and movements.</w:t>
      </w:r>
    </w:p>
    <w:p w14:paraId="23EB33EA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113354C7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794815AE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D74A7AD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 xml:space="preserve">Why is </w:t>
      </w:r>
      <w:proofErr w:type="gramStart"/>
      <w:r>
        <w:rPr>
          <w:rFonts w:ascii="Calibri" w:hAnsi="Calibri"/>
          <w:b/>
          <w:color w:val="17365D"/>
          <w:sz w:val="21"/>
        </w:rPr>
        <w:t>this being said or</w:t>
      </w:r>
      <w:proofErr w:type="gramEnd"/>
      <w:r>
        <w:rPr>
          <w:rFonts w:ascii="Calibri" w:hAnsi="Calibri"/>
          <w:b/>
          <w:color w:val="17365D"/>
          <w:sz w:val="21"/>
        </w:rPr>
        <w:t xml:space="preserve"> done?</w:t>
      </w:r>
    </w:p>
    <w:p w14:paraId="5F516E3D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1FF048F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F5EB917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2FEF8AB6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How is this action or statement taking place?</w:t>
      </w:r>
    </w:p>
    <w:p w14:paraId="13A93C6A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E7F6F3F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9DB9B54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8E2BE61" w14:textId="77777777" w:rsidR="009B3F0D" w:rsidRDefault="00000000">
      <w:r>
        <w:br w:type="page"/>
      </w:r>
    </w:p>
    <w:tbl>
      <w:tblPr>
        <w:tblW w:w="9360" w:type="dxa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37253545" w14:textId="77777777">
        <w:tc>
          <w:tcPr>
            <w:tcW w:w="9360" w:type="dxa"/>
            <w:shd w:val="clear" w:color="auto" w:fill="17365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DAE796A" w14:textId="77777777" w:rsidR="009B3F0D" w:rsidRDefault="00000000">
            <w:pPr>
              <w:spacing w:after="40"/>
            </w:pPr>
            <w:r>
              <w:rPr>
                <w:b/>
                <w:color w:val="BFD7EE"/>
                <w:sz w:val="18"/>
              </w:rPr>
              <w:lastRenderedPageBreak/>
              <w:t>OBSERVATION</w:t>
            </w:r>
          </w:p>
          <w:p w14:paraId="797499BE" w14:textId="77777777" w:rsidR="009B3F0D" w:rsidRDefault="00000000">
            <w:pPr>
              <w:spacing w:after="20"/>
            </w:pPr>
            <w:r>
              <w:rPr>
                <w:b/>
                <w:color w:val="FFFFFF"/>
                <w:sz w:val="40"/>
              </w:rPr>
              <w:t>Mark Up the Text</w:t>
            </w:r>
          </w:p>
          <w:p w14:paraId="093AFDBF" w14:textId="77777777" w:rsidR="009B3F0D" w:rsidRDefault="00000000">
            <w:pPr>
              <w:spacing w:after="0"/>
            </w:pPr>
            <w:r>
              <w:rPr>
                <w:i/>
                <w:color w:val="FFFFFF"/>
              </w:rPr>
              <w:t xml:space="preserve">Look closely </w:t>
            </w:r>
            <w:proofErr w:type="gramStart"/>
            <w:r>
              <w:rPr>
                <w:i/>
                <w:color w:val="FFFFFF"/>
              </w:rPr>
              <w:t>for patterns</w:t>
            </w:r>
            <w:proofErr w:type="gramEnd"/>
            <w:r>
              <w:rPr>
                <w:i/>
                <w:color w:val="FFFFFF"/>
              </w:rPr>
              <w:t>, relationships, and emphasis.</w:t>
            </w:r>
          </w:p>
        </w:tc>
      </w:tr>
    </w:tbl>
    <w:p w14:paraId="29796A57" w14:textId="77777777" w:rsidR="009B3F0D" w:rsidRDefault="009B3F0D">
      <w:pPr>
        <w:pStyle w:val="TightSpacer"/>
      </w:pPr>
    </w:p>
    <w:tbl>
      <w:tblPr>
        <w:tblW w:w="9360" w:type="dxa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11977D14" w14:textId="77777777">
        <w:tc>
          <w:tcPr>
            <w:tcW w:w="9360" w:type="dxa"/>
            <w:shd w:val="clear" w:color="auto" w:fill="F4F6F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F15004" w14:textId="77777777" w:rsidR="009B3F0D" w:rsidRDefault="00000000">
            <w:pPr>
              <w:spacing w:after="0"/>
            </w:pPr>
            <w:r>
              <w:rPr>
                <w:i/>
                <w:color w:val="68717A"/>
                <w:sz w:val="19"/>
              </w:rPr>
              <w:t>Use symbols, underlining, and color-coding in the passage. Record what you discover below.</w:t>
            </w:r>
          </w:p>
        </w:tc>
      </w:tr>
    </w:tbl>
    <w:p w14:paraId="7BA610A6" w14:textId="77777777" w:rsidR="009B3F0D" w:rsidRDefault="009B3F0D">
      <w:pPr>
        <w:pStyle w:val="TightSpacer"/>
      </w:pPr>
    </w:p>
    <w:p w14:paraId="2CD9ACD6" w14:textId="77777777" w:rsidR="009B3F0D" w:rsidRDefault="00000000">
      <w:pPr>
        <w:pStyle w:val="Checklist"/>
      </w:pPr>
      <w:proofErr w:type="gramStart"/>
      <w:r>
        <w:rPr>
          <w:rFonts w:ascii="Calibri" w:hAnsi="Calibri"/>
          <w:color w:val="1F1F1F"/>
          <w:sz w:val="21"/>
        </w:rPr>
        <w:t>☐  Keywords</w:t>
      </w:r>
      <w:proofErr w:type="gramEnd"/>
      <w:r>
        <w:rPr>
          <w:rFonts w:ascii="Calibri" w:hAnsi="Calibri"/>
          <w:color w:val="1F1F1F"/>
          <w:sz w:val="21"/>
        </w:rPr>
        <w:t xml:space="preserve"> and repeated words</w:t>
      </w:r>
    </w:p>
    <w:p w14:paraId="35C86363" w14:textId="77777777" w:rsidR="009B3F0D" w:rsidRDefault="00000000">
      <w:pPr>
        <w:pStyle w:val="Checklist"/>
      </w:pPr>
      <w:proofErr w:type="gramStart"/>
      <w:r>
        <w:rPr>
          <w:rFonts w:ascii="Calibri" w:hAnsi="Calibri"/>
          <w:color w:val="1F1F1F"/>
          <w:sz w:val="21"/>
        </w:rPr>
        <w:t>☐  Commands</w:t>
      </w:r>
      <w:proofErr w:type="gramEnd"/>
    </w:p>
    <w:p w14:paraId="6399980B" w14:textId="77777777" w:rsidR="009B3F0D" w:rsidRDefault="00000000">
      <w:pPr>
        <w:pStyle w:val="Checklist"/>
      </w:pPr>
      <w:proofErr w:type="gramStart"/>
      <w:r>
        <w:rPr>
          <w:rFonts w:ascii="Calibri" w:hAnsi="Calibri"/>
          <w:color w:val="1F1F1F"/>
          <w:sz w:val="21"/>
        </w:rPr>
        <w:t>☐  Contrasts</w:t>
      </w:r>
      <w:proofErr w:type="gramEnd"/>
      <w:r>
        <w:rPr>
          <w:rFonts w:ascii="Calibri" w:hAnsi="Calibri"/>
          <w:color w:val="1F1F1F"/>
          <w:sz w:val="21"/>
        </w:rPr>
        <w:t xml:space="preserve"> (but, however)</w:t>
      </w:r>
    </w:p>
    <w:p w14:paraId="166AB7FD" w14:textId="77777777" w:rsidR="009B3F0D" w:rsidRDefault="00000000">
      <w:pPr>
        <w:pStyle w:val="Checklist"/>
      </w:pPr>
      <w:proofErr w:type="gramStart"/>
      <w:r>
        <w:rPr>
          <w:rFonts w:ascii="Calibri" w:hAnsi="Calibri"/>
          <w:color w:val="1F1F1F"/>
          <w:sz w:val="21"/>
        </w:rPr>
        <w:t>☐  Comparisons</w:t>
      </w:r>
      <w:proofErr w:type="gramEnd"/>
      <w:r>
        <w:rPr>
          <w:rFonts w:ascii="Calibri" w:hAnsi="Calibri"/>
          <w:color w:val="1F1F1F"/>
          <w:sz w:val="21"/>
        </w:rPr>
        <w:t xml:space="preserve"> (like, as)</w:t>
      </w:r>
    </w:p>
    <w:p w14:paraId="17211E28" w14:textId="77777777" w:rsidR="009B3F0D" w:rsidRDefault="00000000">
      <w:pPr>
        <w:pStyle w:val="Checklist"/>
      </w:pPr>
      <w:proofErr w:type="gramStart"/>
      <w:r>
        <w:rPr>
          <w:rFonts w:ascii="Calibri" w:hAnsi="Calibri"/>
          <w:color w:val="1F1F1F"/>
          <w:sz w:val="21"/>
        </w:rPr>
        <w:t>☐  Cause</w:t>
      </w:r>
      <w:proofErr w:type="gramEnd"/>
      <w:r>
        <w:rPr>
          <w:rFonts w:ascii="Calibri" w:hAnsi="Calibri"/>
          <w:color w:val="1F1F1F"/>
          <w:sz w:val="21"/>
        </w:rPr>
        <w:t xml:space="preserve"> and effect</w:t>
      </w:r>
    </w:p>
    <w:p w14:paraId="6C8EB5AD" w14:textId="77777777" w:rsidR="009B3F0D" w:rsidRDefault="00000000">
      <w:pPr>
        <w:pStyle w:val="Checklist"/>
      </w:pPr>
      <w:proofErr w:type="gramStart"/>
      <w:r>
        <w:rPr>
          <w:rFonts w:ascii="Calibri" w:hAnsi="Calibri"/>
          <w:color w:val="1F1F1F"/>
          <w:sz w:val="21"/>
        </w:rPr>
        <w:t>☐  Lists</w:t>
      </w:r>
      <w:proofErr w:type="gramEnd"/>
      <w:r>
        <w:rPr>
          <w:rFonts w:ascii="Calibri" w:hAnsi="Calibri"/>
          <w:color w:val="1F1F1F"/>
          <w:sz w:val="21"/>
        </w:rPr>
        <w:t xml:space="preserve"> or sequences</w:t>
      </w:r>
    </w:p>
    <w:p w14:paraId="39DCA330" w14:textId="77777777" w:rsidR="009B3F0D" w:rsidRDefault="00000000">
      <w:pPr>
        <w:pStyle w:val="Checklist"/>
      </w:pPr>
      <w:proofErr w:type="gramStart"/>
      <w:r>
        <w:rPr>
          <w:rFonts w:ascii="Calibri" w:hAnsi="Calibri"/>
          <w:color w:val="1F1F1F"/>
          <w:sz w:val="21"/>
        </w:rPr>
        <w:t>☐  Time</w:t>
      </w:r>
      <w:proofErr w:type="gramEnd"/>
      <w:r>
        <w:rPr>
          <w:rFonts w:ascii="Calibri" w:hAnsi="Calibri"/>
          <w:color w:val="1F1F1F"/>
          <w:sz w:val="21"/>
        </w:rPr>
        <w:t xml:space="preserve"> references (then, after, during)</w:t>
      </w:r>
    </w:p>
    <w:p w14:paraId="606D2D4C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Key observations from marking the text:</w:t>
      </w:r>
    </w:p>
    <w:p w14:paraId="576F93AD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E81303B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D244636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23A66C59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42974702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408BE5CD" w14:textId="77777777" w:rsidR="009B3F0D" w:rsidRDefault="00000000">
      <w:pPr>
        <w:pStyle w:val="Heading2"/>
      </w:pPr>
      <w:r>
        <w:t>D. Structure &amp; Genre Analysis</w:t>
      </w:r>
    </w:p>
    <w:p w14:paraId="51FBCDA7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Genre</w:t>
      </w:r>
      <w:proofErr w:type="gramStart"/>
      <w:r>
        <w:rPr>
          <w:rFonts w:ascii="Calibri" w:hAnsi="Calibri"/>
          <w:b/>
          <w:color w:val="17365D"/>
          <w:sz w:val="21"/>
        </w:rPr>
        <w:t>:</w:t>
      </w:r>
      <w:r>
        <w:rPr>
          <w:rFonts w:ascii="Calibri" w:hAnsi="Calibri"/>
          <w:i/>
          <w:color w:val="68717A"/>
          <w:sz w:val="19"/>
        </w:rPr>
        <w:t xml:space="preserve">  Narrative</w:t>
      </w:r>
      <w:proofErr w:type="gramEnd"/>
      <w:r>
        <w:rPr>
          <w:rFonts w:ascii="Calibri" w:hAnsi="Calibri"/>
          <w:i/>
          <w:color w:val="68717A"/>
          <w:sz w:val="19"/>
        </w:rPr>
        <w:t>, poetry, prophecy, epistle, wisdom, apocalyptic, or another form.</w:t>
      </w:r>
    </w:p>
    <w:p w14:paraId="440D53E3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4E580B99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Break down the passage into paragraphs, phrases, or key transitions:</w:t>
      </w:r>
    </w:p>
    <w:p w14:paraId="22C1C826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7F280BEE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E5E9728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4DD9B05F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Is there a progression of thought? Describe it:</w:t>
      </w:r>
    </w:p>
    <w:p w14:paraId="33501A5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230FF9D7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6F06C59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4079517F" w14:textId="77777777" w:rsidR="009B3F0D" w:rsidRDefault="00000000">
      <w:r>
        <w:br w:type="page"/>
      </w:r>
    </w:p>
    <w:tbl>
      <w:tblPr>
        <w:tblW w:w="9360" w:type="dxa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21CFD342" w14:textId="77777777">
        <w:tc>
          <w:tcPr>
            <w:tcW w:w="9360" w:type="dxa"/>
            <w:shd w:val="clear" w:color="auto" w:fill="17365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93853B3" w14:textId="77777777" w:rsidR="009B3F0D" w:rsidRDefault="00000000">
            <w:pPr>
              <w:spacing w:after="40"/>
            </w:pPr>
            <w:r>
              <w:rPr>
                <w:b/>
                <w:color w:val="BFD7EE"/>
                <w:sz w:val="18"/>
              </w:rPr>
              <w:lastRenderedPageBreak/>
              <w:t>OBSERVATION</w:t>
            </w:r>
          </w:p>
          <w:p w14:paraId="50EFB658" w14:textId="77777777" w:rsidR="009B3F0D" w:rsidRDefault="00000000">
            <w:pPr>
              <w:spacing w:after="20"/>
            </w:pPr>
            <w:r>
              <w:rPr>
                <w:b/>
                <w:color w:val="FFFFFF"/>
                <w:sz w:val="40"/>
              </w:rPr>
              <w:t xml:space="preserve">Key Terms &amp; </w:t>
            </w:r>
            <w:proofErr w:type="gramStart"/>
            <w:r>
              <w:rPr>
                <w:b/>
                <w:color w:val="FFFFFF"/>
                <w:sz w:val="40"/>
              </w:rPr>
              <w:t>Cross-References</w:t>
            </w:r>
            <w:proofErr w:type="gramEnd"/>
          </w:p>
          <w:p w14:paraId="17333047" w14:textId="77777777" w:rsidR="009B3F0D" w:rsidRDefault="00000000">
            <w:pPr>
              <w:spacing w:after="0"/>
            </w:pPr>
            <w:r>
              <w:rPr>
                <w:i/>
                <w:color w:val="FFFFFF"/>
              </w:rPr>
              <w:t>Let Scripture and careful word study illuminate the passage.</w:t>
            </w:r>
          </w:p>
        </w:tc>
      </w:tr>
    </w:tbl>
    <w:p w14:paraId="3CE85F0C" w14:textId="77777777" w:rsidR="009B3F0D" w:rsidRDefault="009B3F0D">
      <w:pPr>
        <w:pStyle w:val="TightSpacer"/>
      </w:pPr>
    </w:p>
    <w:p w14:paraId="3993218E" w14:textId="77777777" w:rsidR="009B3F0D" w:rsidRDefault="00000000">
      <w:pPr>
        <w:pStyle w:val="Heading2"/>
      </w:pPr>
      <w:r>
        <w:t>E. Key Terms &amp; Definitions</w:t>
      </w:r>
    </w:p>
    <w:tbl>
      <w:tblPr>
        <w:tblW w:w="9360" w:type="dxa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7BC95C11" w14:textId="77777777">
        <w:tc>
          <w:tcPr>
            <w:tcW w:w="9360" w:type="dxa"/>
            <w:shd w:val="clear" w:color="auto" w:fill="F4F6F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C7B2864" w14:textId="77777777" w:rsidR="009B3F0D" w:rsidRDefault="00000000">
            <w:pPr>
              <w:spacing w:after="0"/>
            </w:pPr>
            <w:r>
              <w:rPr>
                <w:i/>
                <w:color w:val="68717A"/>
                <w:sz w:val="19"/>
              </w:rPr>
              <w:t xml:space="preserve">Identify unfamiliar or significant words. Look them up in the original Greek or Hebrew if </w:t>
            </w:r>
            <w:proofErr w:type="gramStart"/>
            <w:r>
              <w:rPr>
                <w:i/>
                <w:color w:val="68717A"/>
                <w:sz w:val="19"/>
              </w:rPr>
              <w:t>possible</w:t>
            </w:r>
            <w:proofErr w:type="gramEnd"/>
            <w:r>
              <w:rPr>
                <w:i/>
                <w:color w:val="68717A"/>
                <w:sz w:val="19"/>
              </w:rPr>
              <w:t xml:space="preserve"> using tools such as Strong's Concordance or Blue Letter Bible. Define each term in context.</w:t>
            </w:r>
          </w:p>
        </w:tc>
      </w:tr>
    </w:tbl>
    <w:p w14:paraId="76DDECE9" w14:textId="77777777" w:rsidR="009B3F0D" w:rsidRDefault="009B3F0D">
      <w:pPr>
        <w:pStyle w:val="TightSpacer"/>
      </w:pPr>
    </w:p>
    <w:tbl>
      <w:tblPr>
        <w:tblW w:w="9360" w:type="dxa"/>
        <w:tblInd w:w="120" w:type="dxa"/>
        <w:tblBorders>
          <w:top w:val="single" w:sz="6" w:space="0" w:color="D9E1E8"/>
          <w:left w:val="single" w:sz="6" w:space="0" w:color="D9E1E8"/>
          <w:bottom w:val="single" w:sz="6" w:space="0" w:color="D9E1E8"/>
          <w:right w:val="single" w:sz="6" w:space="0" w:color="D9E1E8"/>
          <w:insideH w:val="single" w:sz="6" w:space="0" w:color="D9E1E8"/>
          <w:insideV w:val="single" w:sz="6" w:space="0" w:color="D9E1E8"/>
        </w:tblBorders>
        <w:tblLayout w:type="fixed"/>
        <w:tblLook w:val="04A0" w:firstRow="1" w:lastRow="0" w:firstColumn="1" w:lastColumn="0" w:noHBand="0" w:noVBand="1"/>
      </w:tblPr>
      <w:tblGrid>
        <w:gridCol w:w="1750"/>
        <w:gridCol w:w="2700"/>
        <w:gridCol w:w="4910"/>
      </w:tblGrid>
      <w:tr w:rsidR="009B3F0D" w14:paraId="4DD96FBB" w14:textId="77777777">
        <w:tc>
          <w:tcPr>
            <w:tcW w:w="175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AD6A6D9" w14:textId="77777777" w:rsidR="009B3F0D" w:rsidRDefault="00000000">
            <w:pPr>
              <w:jc w:val="center"/>
            </w:pPr>
            <w:r>
              <w:rPr>
                <w:b/>
                <w:color w:val="17365D"/>
                <w:sz w:val="17"/>
              </w:rPr>
              <w:t>TERM</w:t>
            </w:r>
          </w:p>
        </w:tc>
        <w:tc>
          <w:tcPr>
            <w:tcW w:w="270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CBA494" w14:textId="77777777" w:rsidR="009B3F0D" w:rsidRDefault="00000000">
            <w:pPr>
              <w:jc w:val="center"/>
            </w:pPr>
            <w:r>
              <w:rPr>
                <w:b/>
                <w:color w:val="17365D"/>
                <w:sz w:val="17"/>
              </w:rPr>
              <w:t>ORIGINAL-LANGUAGE / SOURCE NOTES</w:t>
            </w:r>
          </w:p>
        </w:tc>
        <w:tc>
          <w:tcPr>
            <w:tcW w:w="491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A75A220" w14:textId="77777777" w:rsidR="009B3F0D" w:rsidRDefault="00000000">
            <w:pPr>
              <w:jc w:val="center"/>
            </w:pPr>
            <w:r>
              <w:rPr>
                <w:b/>
                <w:color w:val="17365D"/>
                <w:sz w:val="17"/>
              </w:rPr>
              <w:t>MEANING IN THIS CONTEXT</w:t>
            </w:r>
          </w:p>
        </w:tc>
      </w:tr>
      <w:tr w:rsidR="009B3F0D" w14:paraId="139D9484" w14:textId="77777777">
        <w:tc>
          <w:tcPr>
            <w:tcW w:w="175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9A02510" w14:textId="77777777" w:rsidR="009B3F0D" w:rsidRDefault="00000000">
            <w:r>
              <w:br/>
            </w:r>
          </w:p>
        </w:tc>
        <w:tc>
          <w:tcPr>
            <w:tcW w:w="27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FBA9F44" w14:textId="77777777" w:rsidR="009B3F0D" w:rsidRDefault="00000000">
            <w:r>
              <w:br/>
            </w:r>
          </w:p>
        </w:tc>
        <w:tc>
          <w:tcPr>
            <w:tcW w:w="49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57CE658" w14:textId="77777777" w:rsidR="009B3F0D" w:rsidRDefault="00000000">
            <w:r>
              <w:br/>
            </w:r>
          </w:p>
        </w:tc>
      </w:tr>
      <w:tr w:rsidR="009B3F0D" w14:paraId="31CC8376" w14:textId="77777777">
        <w:tc>
          <w:tcPr>
            <w:tcW w:w="175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F573790" w14:textId="77777777" w:rsidR="009B3F0D" w:rsidRDefault="00000000">
            <w:r>
              <w:br/>
            </w:r>
          </w:p>
        </w:tc>
        <w:tc>
          <w:tcPr>
            <w:tcW w:w="27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FFB5E36" w14:textId="77777777" w:rsidR="009B3F0D" w:rsidRDefault="00000000">
            <w:r>
              <w:br/>
            </w:r>
          </w:p>
        </w:tc>
        <w:tc>
          <w:tcPr>
            <w:tcW w:w="49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5A21B9" w14:textId="77777777" w:rsidR="009B3F0D" w:rsidRDefault="00000000">
            <w:r>
              <w:br/>
            </w:r>
          </w:p>
        </w:tc>
      </w:tr>
      <w:tr w:rsidR="009B3F0D" w14:paraId="643D6680" w14:textId="77777777">
        <w:tc>
          <w:tcPr>
            <w:tcW w:w="175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DDC03C3" w14:textId="77777777" w:rsidR="009B3F0D" w:rsidRDefault="00000000">
            <w:r>
              <w:br/>
            </w:r>
          </w:p>
        </w:tc>
        <w:tc>
          <w:tcPr>
            <w:tcW w:w="27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C8904AA" w14:textId="77777777" w:rsidR="009B3F0D" w:rsidRDefault="00000000">
            <w:r>
              <w:br/>
            </w:r>
          </w:p>
        </w:tc>
        <w:tc>
          <w:tcPr>
            <w:tcW w:w="49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F84C9C5" w14:textId="77777777" w:rsidR="009B3F0D" w:rsidRDefault="00000000">
            <w:r>
              <w:br/>
            </w:r>
          </w:p>
        </w:tc>
      </w:tr>
    </w:tbl>
    <w:p w14:paraId="229237D6" w14:textId="77777777" w:rsidR="009B3F0D" w:rsidRDefault="00000000">
      <w:pPr>
        <w:pStyle w:val="Heading2"/>
      </w:pPr>
      <w:r>
        <w:t xml:space="preserve">F. </w:t>
      </w:r>
      <w:proofErr w:type="gramStart"/>
      <w:r>
        <w:t>Cross-References</w:t>
      </w:r>
      <w:proofErr w:type="gramEnd"/>
    </w:p>
    <w:tbl>
      <w:tblPr>
        <w:tblW w:w="9360" w:type="dxa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3FE2374F" w14:textId="77777777">
        <w:tc>
          <w:tcPr>
            <w:tcW w:w="9360" w:type="dxa"/>
            <w:shd w:val="clear" w:color="auto" w:fill="F4F6F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E74BF78" w14:textId="77777777" w:rsidR="009B3F0D" w:rsidRDefault="00000000">
            <w:pPr>
              <w:spacing w:after="0"/>
            </w:pPr>
            <w:r>
              <w:rPr>
                <w:i/>
                <w:color w:val="68717A"/>
                <w:sz w:val="19"/>
              </w:rPr>
              <w:t>Use Scripture to interpret Scripture. List cross-references that shed light on the passage, using a reference Bible or a tool such as Treasury of Scripture Knowledge.</w:t>
            </w:r>
          </w:p>
        </w:tc>
      </w:tr>
    </w:tbl>
    <w:p w14:paraId="6470ADEF" w14:textId="77777777" w:rsidR="009B3F0D" w:rsidRDefault="009B3F0D">
      <w:pPr>
        <w:pStyle w:val="TightSpacer"/>
      </w:pPr>
    </w:p>
    <w:tbl>
      <w:tblPr>
        <w:tblW w:w="9360" w:type="dxa"/>
        <w:tblInd w:w="120" w:type="dxa"/>
        <w:tblBorders>
          <w:top w:val="single" w:sz="6" w:space="0" w:color="D9E1E8"/>
          <w:left w:val="single" w:sz="6" w:space="0" w:color="D9E1E8"/>
          <w:bottom w:val="single" w:sz="6" w:space="0" w:color="D9E1E8"/>
          <w:right w:val="single" w:sz="6" w:space="0" w:color="D9E1E8"/>
          <w:insideH w:val="single" w:sz="6" w:space="0" w:color="D9E1E8"/>
          <w:insideV w:val="single" w:sz="6" w:space="0" w:color="D9E1E8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6860"/>
      </w:tblGrid>
      <w:tr w:rsidR="009B3F0D" w14:paraId="16AC6BC9" w14:textId="77777777">
        <w:tc>
          <w:tcPr>
            <w:tcW w:w="250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CD9AAA" w14:textId="77777777" w:rsidR="009B3F0D" w:rsidRDefault="00000000">
            <w:pPr>
              <w:jc w:val="center"/>
            </w:pPr>
            <w:r>
              <w:rPr>
                <w:b/>
                <w:color w:val="17365D"/>
                <w:sz w:val="17"/>
              </w:rPr>
              <w:t>REFERENCE</w:t>
            </w:r>
          </w:p>
        </w:tc>
        <w:tc>
          <w:tcPr>
            <w:tcW w:w="686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B35ABA" w14:textId="77777777" w:rsidR="009B3F0D" w:rsidRDefault="00000000">
            <w:pPr>
              <w:jc w:val="center"/>
            </w:pPr>
            <w:r>
              <w:rPr>
                <w:b/>
                <w:color w:val="17365D"/>
                <w:sz w:val="17"/>
              </w:rPr>
              <w:t>CONNECTION TO THE PASSAGE</w:t>
            </w:r>
          </w:p>
        </w:tc>
      </w:tr>
      <w:tr w:rsidR="009B3F0D" w14:paraId="7F7DEDD0" w14:textId="77777777">
        <w:tc>
          <w:tcPr>
            <w:tcW w:w="25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FAFCC2B" w14:textId="77777777" w:rsidR="009B3F0D" w:rsidRDefault="00000000">
            <w:r>
              <w:br/>
            </w:r>
          </w:p>
        </w:tc>
        <w:tc>
          <w:tcPr>
            <w:tcW w:w="68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3878C5" w14:textId="77777777" w:rsidR="009B3F0D" w:rsidRDefault="00000000">
            <w:r>
              <w:br/>
            </w:r>
          </w:p>
        </w:tc>
      </w:tr>
      <w:tr w:rsidR="009B3F0D" w14:paraId="6181F66B" w14:textId="77777777">
        <w:tc>
          <w:tcPr>
            <w:tcW w:w="25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D193302" w14:textId="77777777" w:rsidR="009B3F0D" w:rsidRDefault="00000000">
            <w:r>
              <w:br/>
            </w:r>
          </w:p>
        </w:tc>
        <w:tc>
          <w:tcPr>
            <w:tcW w:w="68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AC6A3AC" w14:textId="77777777" w:rsidR="009B3F0D" w:rsidRDefault="00000000">
            <w:r>
              <w:br/>
            </w:r>
          </w:p>
        </w:tc>
      </w:tr>
      <w:tr w:rsidR="009B3F0D" w14:paraId="409B2027" w14:textId="77777777">
        <w:tc>
          <w:tcPr>
            <w:tcW w:w="25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D7474E" w14:textId="77777777" w:rsidR="009B3F0D" w:rsidRDefault="00000000">
            <w:r>
              <w:br/>
            </w:r>
          </w:p>
        </w:tc>
        <w:tc>
          <w:tcPr>
            <w:tcW w:w="68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D74C68" w14:textId="77777777" w:rsidR="009B3F0D" w:rsidRDefault="00000000">
            <w:r>
              <w:br/>
            </w:r>
          </w:p>
        </w:tc>
      </w:tr>
    </w:tbl>
    <w:p w14:paraId="1A2D4100" w14:textId="77777777" w:rsidR="009B3F0D" w:rsidRDefault="00000000">
      <w:r>
        <w:br w:type="page"/>
      </w:r>
    </w:p>
    <w:tbl>
      <w:tblPr>
        <w:tblW w:w="9360" w:type="dxa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4BF41791" w14:textId="77777777">
        <w:tc>
          <w:tcPr>
            <w:tcW w:w="9360" w:type="dxa"/>
            <w:shd w:val="clear" w:color="auto" w:fill="17365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2365C1" w14:textId="77777777" w:rsidR="009B3F0D" w:rsidRDefault="00000000">
            <w:pPr>
              <w:spacing w:after="40"/>
            </w:pPr>
            <w:r>
              <w:rPr>
                <w:b/>
                <w:color w:val="BFD7EE"/>
                <w:sz w:val="18"/>
              </w:rPr>
              <w:lastRenderedPageBreak/>
              <w:t>STEP 3</w:t>
            </w:r>
          </w:p>
          <w:p w14:paraId="4A038543" w14:textId="77777777" w:rsidR="009B3F0D" w:rsidRDefault="00000000">
            <w:pPr>
              <w:spacing w:after="20"/>
            </w:pPr>
            <w:r>
              <w:rPr>
                <w:b/>
                <w:color w:val="FFFFFF"/>
                <w:sz w:val="40"/>
              </w:rPr>
              <w:t>Interpretation</w:t>
            </w:r>
          </w:p>
          <w:p w14:paraId="041C479D" w14:textId="77777777" w:rsidR="009B3F0D" w:rsidRDefault="00000000">
            <w:pPr>
              <w:spacing w:after="0"/>
            </w:pPr>
            <w:r>
              <w:rPr>
                <w:i/>
                <w:color w:val="FFFFFF"/>
              </w:rPr>
              <w:t>What does the text mean?</w:t>
            </w:r>
          </w:p>
        </w:tc>
      </w:tr>
    </w:tbl>
    <w:p w14:paraId="6E390517" w14:textId="77777777" w:rsidR="009B3F0D" w:rsidRDefault="009B3F0D">
      <w:pPr>
        <w:pStyle w:val="TightSpacer"/>
      </w:pPr>
    </w:p>
    <w:p w14:paraId="1C854762" w14:textId="77777777" w:rsidR="009B3F0D" w:rsidRDefault="00000000">
      <w:pPr>
        <w:pStyle w:val="Heading2"/>
      </w:pPr>
      <w:r>
        <w:t>A. Author's Intent</w:t>
      </w:r>
    </w:p>
    <w:p w14:paraId="4010302D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What did the original author intend to communicate?</w:t>
      </w:r>
    </w:p>
    <w:p w14:paraId="48150351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92D1383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15287A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62B875B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EF49EE6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What would the original audience have understood?</w:t>
      </w:r>
    </w:p>
    <w:p w14:paraId="6980D7F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EEAD71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24B0A9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73E300C6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6A1A0AA" w14:textId="77777777" w:rsidR="009B3F0D" w:rsidRDefault="00000000">
      <w:pPr>
        <w:pStyle w:val="Heading2"/>
      </w:pPr>
      <w:r>
        <w:t>B. Context Is King</w:t>
      </w:r>
    </w:p>
    <w:p w14:paraId="619D99F5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Immediate context</w:t>
      </w:r>
      <w:proofErr w:type="gramStart"/>
      <w:r>
        <w:rPr>
          <w:rFonts w:ascii="Calibri" w:hAnsi="Calibri"/>
          <w:b/>
          <w:color w:val="17365D"/>
          <w:sz w:val="21"/>
        </w:rPr>
        <w:t>:</w:t>
      </w:r>
      <w:r>
        <w:rPr>
          <w:rFonts w:ascii="Calibri" w:hAnsi="Calibri"/>
          <w:i/>
          <w:color w:val="68717A"/>
          <w:sz w:val="19"/>
        </w:rPr>
        <w:t xml:space="preserve">  Read</w:t>
      </w:r>
      <w:proofErr w:type="gramEnd"/>
      <w:r>
        <w:rPr>
          <w:rFonts w:ascii="Calibri" w:hAnsi="Calibri"/>
          <w:i/>
          <w:color w:val="68717A"/>
          <w:sz w:val="19"/>
        </w:rPr>
        <w:t xml:space="preserve"> the surrounding verses and chapters.</w:t>
      </w:r>
    </w:p>
    <w:p w14:paraId="76284409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1C70D07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4C4B6D7B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Book context</w:t>
      </w:r>
      <w:proofErr w:type="gramStart"/>
      <w:r>
        <w:rPr>
          <w:rFonts w:ascii="Calibri" w:hAnsi="Calibri"/>
          <w:b/>
          <w:color w:val="17365D"/>
          <w:sz w:val="21"/>
        </w:rPr>
        <w:t>:</w:t>
      </w:r>
      <w:r>
        <w:rPr>
          <w:rFonts w:ascii="Calibri" w:hAnsi="Calibri"/>
          <w:i/>
          <w:color w:val="68717A"/>
          <w:sz w:val="19"/>
        </w:rPr>
        <w:t xml:space="preserve">  Consider</w:t>
      </w:r>
      <w:proofErr w:type="gramEnd"/>
      <w:r>
        <w:rPr>
          <w:rFonts w:ascii="Calibri" w:hAnsi="Calibri"/>
          <w:i/>
          <w:color w:val="68717A"/>
          <w:sz w:val="19"/>
        </w:rPr>
        <w:t xml:space="preserve"> the overall theme and purpose of the book.</w:t>
      </w:r>
    </w:p>
    <w:p w14:paraId="04B3DA69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2CEA6A5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4CDBB9C5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Biblical context:</w:t>
      </w:r>
      <w:r>
        <w:rPr>
          <w:rFonts w:ascii="Calibri" w:hAnsi="Calibri"/>
          <w:i/>
          <w:color w:val="68717A"/>
          <w:sz w:val="19"/>
        </w:rPr>
        <w:t xml:space="preserve">  Consider this passage within the whole of Scripture.</w:t>
      </w:r>
    </w:p>
    <w:p w14:paraId="24728C64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980B04B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8F81087" w14:textId="77777777" w:rsidR="009B3F0D" w:rsidRDefault="00000000">
      <w:r>
        <w:br w:type="page"/>
      </w:r>
    </w:p>
    <w:tbl>
      <w:tblPr>
        <w:tblW w:w="9360" w:type="dxa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2E95F227" w14:textId="77777777">
        <w:tc>
          <w:tcPr>
            <w:tcW w:w="9360" w:type="dxa"/>
            <w:shd w:val="clear" w:color="auto" w:fill="17365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F9ED85F" w14:textId="77777777" w:rsidR="009B3F0D" w:rsidRDefault="00000000">
            <w:pPr>
              <w:spacing w:after="40"/>
            </w:pPr>
            <w:r>
              <w:rPr>
                <w:b/>
                <w:color w:val="BFD7EE"/>
                <w:sz w:val="18"/>
              </w:rPr>
              <w:lastRenderedPageBreak/>
              <w:t>INTERPRETATION</w:t>
            </w:r>
          </w:p>
          <w:p w14:paraId="2BDF795F" w14:textId="77777777" w:rsidR="009B3F0D" w:rsidRDefault="00000000">
            <w:pPr>
              <w:spacing w:after="20"/>
            </w:pPr>
            <w:r>
              <w:rPr>
                <w:b/>
                <w:color w:val="FFFFFF"/>
                <w:sz w:val="40"/>
              </w:rPr>
              <w:t>Theological Meaning</w:t>
            </w:r>
          </w:p>
          <w:p w14:paraId="37400894" w14:textId="77777777" w:rsidR="009B3F0D" w:rsidRDefault="00000000">
            <w:pPr>
              <w:spacing w:after="0"/>
            </w:pPr>
            <w:r>
              <w:rPr>
                <w:i/>
                <w:color w:val="FFFFFF"/>
              </w:rPr>
              <w:t>State the timeless truths without forcing the text.</w:t>
            </w:r>
          </w:p>
        </w:tc>
      </w:tr>
    </w:tbl>
    <w:p w14:paraId="49779A95" w14:textId="77777777" w:rsidR="009B3F0D" w:rsidRDefault="009B3F0D">
      <w:pPr>
        <w:pStyle w:val="TightSpacer"/>
      </w:pPr>
    </w:p>
    <w:p w14:paraId="0C722CDC" w14:textId="77777777" w:rsidR="009B3F0D" w:rsidRDefault="00000000">
      <w:pPr>
        <w:pStyle w:val="Heading2"/>
      </w:pPr>
      <w:r>
        <w:t>C. Theological Principles</w:t>
      </w:r>
    </w:p>
    <w:p w14:paraId="132FA886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What does this passage teach about God - Father, Son, and Holy Spirit?</w:t>
      </w:r>
    </w:p>
    <w:p w14:paraId="2660E3CA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E0F7E51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36DE3A2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9C2A196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What does this passage teach about humanity, salvation, sin, or the Church?</w:t>
      </w:r>
    </w:p>
    <w:p w14:paraId="0ABDA1E8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27F8ED6A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13B8D4D3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4C969E9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What universal principle transcends time and culture?</w:t>
      </w:r>
    </w:p>
    <w:p w14:paraId="2DF0DF85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CBBBCE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194B67C7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7CD9000D" w14:textId="77777777" w:rsidR="009B3F0D" w:rsidRDefault="00000000">
      <w:pPr>
        <w:pStyle w:val="Heading2"/>
      </w:pPr>
      <w:r>
        <w:t>D. Clarify Difficult Verses</w:t>
      </w:r>
    </w:p>
    <w:tbl>
      <w:tblPr>
        <w:tblW w:w="9360" w:type="dxa"/>
        <w:tblInd w:w="120" w:type="dxa"/>
        <w:tblBorders>
          <w:top w:val="single" w:sz="5" w:space="0" w:color="D9E1E8"/>
          <w:left w:val="single" w:sz="5" w:space="0" w:color="D9E1E8"/>
          <w:bottom w:val="single" w:sz="5" w:space="0" w:color="D9E1E8"/>
          <w:right w:val="single" w:sz="5" w:space="0" w:color="D9E1E8"/>
          <w:insideH w:val="single" w:sz="5" w:space="0" w:color="D9E1E8"/>
          <w:insideV w:val="single" w:sz="5" w:space="0" w:color="D9E1E8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62026A65" w14:textId="77777777">
        <w:tc>
          <w:tcPr>
            <w:tcW w:w="9360" w:type="dxa"/>
            <w:shd w:val="clear" w:color="auto" w:fill="F4F6F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BE3ECDB" w14:textId="77777777" w:rsidR="009B3F0D" w:rsidRDefault="00000000">
            <w:pPr>
              <w:spacing w:after="0"/>
            </w:pPr>
            <w:r>
              <w:rPr>
                <w:i/>
                <w:color w:val="68717A"/>
                <w:sz w:val="19"/>
              </w:rPr>
              <w:t>Compare interpretations from trusted commentaries or scholars. Use multiple translations to understand nuances.</w:t>
            </w:r>
          </w:p>
        </w:tc>
      </w:tr>
    </w:tbl>
    <w:p w14:paraId="11B8808F" w14:textId="77777777" w:rsidR="009B3F0D" w:rsidRDefault="009B3F0D">
      <w:pPr>
        <w:pStyle w:val="TightSpacer"/>
      </w:pPr>
    </w:p>
    <w:p w14:paraId="6E289595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Difficult verse, phrase, or question:</w:t>
      </w:r>
    </w:p>
    <w:p w14:paraId="25FF78B4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4C669BB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AD30AB1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Evidence considered and best-supported interpretation:</w:t>
      </w:r>
    </w:p>
    <w:p w14:paraId="6D4E0762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57E27B2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3C5C37D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44E9547F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465B6DEB" w14:textId="77777777" w:rsidR="009B3F0D" w:rsidRDefault="00000000">
      <w:r>
        <w:br w:type="page"/>
      </w:r>
    </w:p>
    <w:tbl>
      <w:tblPr>
        <w:tblW w:w="9360" w:type="dxa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41D352EA" w14:textId="77777777">
        <w:tc>
          <w:tcPr>
            <w:tcW w:w="9360" w:type="dxa"/>
            <w:shd w:val="clear" w:color="auto" w:fill="17365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94ABC9" w14:textId="77777777" w:rsidR="009B3F0D" w:rsidRDefault="00000000">
            <w:pPr>
              <w:spacing w:after="40"/>
            </w:pPr>
            <w:r>
              <w:rPr>
                <w:b/>
                <w:color w:val="BFD7EE"/>
                <w:sz w:val="18"/>
              </w:rPr>
              <w:lastRenderedPageBreak/>
              <w:t>INTERPRETATION</w:t>
            </w:r>
          </w:p>
          <w:p w14:paraId="2E8F0893" w14:textId="77777777" w:rsidR="009B3F0D" w:rsidRDefault="00000000">
            <w:pPr>
              <w:spacing w:after="20"/>
            </w:pPr>
            <w:r>
              <w:rPr>
                <w:b/>
                <w:color w:val="FFFFFF"/>
                <w:sz w:val="40"/>
              </w:rPr>
              <w:t>Interpretive Guardrails</w:t>
            </w:r>
          </w:p>
          <w:p w14:paraId="4048BEFA" w14:textId="77777777" w:rsidR="009B3F0D" w:rsidRDefault="00000000">
            <w:pPr>
              <w:spacing w:after="0"/>
            </w:pPr>
            <w:r>
              <w:rPr>
                <w:i/>
                <w:color w:val="FFFFFF"/>
              </w:rPr>
              <w:t>Test your conclusion against the context and the whole counsel of Scripture.</w:t>
            </w:r>
          </w:p>
        </w:tc>
      </w:tr>
    </w:tbl>
    <w:p w14:paraId="6320A988" w14:textId="77777777" w:rsidR="009B3F0D" w:rsidRDefault="009B3F0D">
      <w:pPr>
        <w:pStyle w:val="TightSpacer"/>
      </w:pPr>
    </w:p>
    <w:p w14:paraId="7714AE07" w14:textId="77777777" w:rsidR="009B3F0D" w:rsidRDefault="00000000">
      <w:pPr>
        <w:pStyle w:val="Heading2"/>
      </w:pPr>
      <w:r>
        <w:t>E. Avoid These Pitfalls</w:t>
      </w:r>
    </w:p>
    <w:p w14:paraId="6F654AC3" w14:textId="77777777" w:rsidR="009B3F0D" w:rsidRDefault="00000000">
      <w:pPr>
        <w:pStyle w:val="Checklist"/>
      </w:pPr>
      <w:proofErr w:type="gramStart"/>
      <w:r>
        <w:rPr>
          <w:rFonts w:ascii="Calibri" w:hAnsi="Calibri"/>
          <w:color w:val="1F1F1F"/>
          <w:sz w:val="21"/>
        </w:rPr>
        <w:t>☐  I</w:t>
      </w:r>
      <w:proofErr w:type="gramEnd"/>
      <w:r>
        <w:rPr>
          <w:rFonts w:ascii="Calibri" w:hAnsi="Calibri"/>
          <w:color w:val="1F1F1F"/>
          <w:sz w:val="21"/>
        </w:rPr>
        <w:t xml:space="preserve"> have not spiritualized or allegorized the text unnecessarily.</w:t>
      </w:r>
    </w:p>
    <w:p w14:paraId="1BF1FD60" w14:textId="77777777" w:rsidR="009B3F0D" w:rsidRDefault="00000000">
      <w:pPr>
        <w:pStyle w:val="Checklist"/>
      </w:pPr>
      <w:proofErr w:type="gramStart"/>
      <w:r>
        <w:rPr>
          <w:rFonts w:ascii="Calibri" w:hAnsi="Calibri"/>
          <w:color w:val="1F1F1F"/>
          <w:sz w:val="21"/>
        </w:rPr>
        <w:t>☐  I</w:t>
      </w:r>
      <w:proofErr w:type="gramEnd"/>
      <w:r>
        <w:rPr>
          <w:rFonts w:ascii="Calibri" w:hAnsi="Calibri"/>
          <w:color w:val="1F1F1F"/>
          <w:sz w:val="21"/>
        </w:rPr>
        <w:t xml:space="preserve"> have not pulled verses out of context.</w:t>
      </w:r>
    </w:p>
    <w:p w14:paraId="2D91F9F5" w14:textId="77777777" w:rsidR="009B3F0D" w:rsidRDefault="00000000">
      <w:pPr>
        <w:pStyle w:val="Checklist"/>
      </w:pPr>
      <w:proofErr w:type="gramStart"/>
      <w:r>
        <w:rPr>
          <w:rFonts w:ascii="Calibri" w:hAnsi="Calibri"/>
          <w:color w:val="1F1F1F"/>
          <w:sz w:val="21"/>
        </w:rPr>
        <w:t>☐  I</w:t>
      </w:r>
      <w:proofErr w:type="gramEnd"/>
      <w:r>
        <w:rPr>
          <w:rFonts w:ascii="Calibri" w:hAnsi="Calibri"/>
          <w:color w:val="1F1F1F"/>
          <w:sz w:val="21"/>
        </w:rPr>
        <w:t xml:space="preserve"> determined the original meaning before making personal application.</w:t>
      </w:r>
    </w:p>
    <w:p w14:paraId="542EFAAD" w14:textId="77777777" w:rsidR="009B3F0D" w:rsidRDefault="00000000">
      <w:pPr>
        <w:pStyle w:val="Checklist"/>
      </w:pPr>
      <w:proofErr w:type="gramStart"/>
      <w:r>
        <w:rPr>
          <w:rFonts w:ascii="Calibri" w:hAnsi="Calibri"/>
          <w:color w:val="1F1F1F"/>
          <w:sz w:val="21"/>
        </w:rPr>
        <w:t>☐  My</w:t>
      </w:r>
      <w:proofErr w:type="gramEnd"/>
      <w:r>
        <w:rPr>
          <w:rFonts w:ascii="Calibri" w:hAnsi="Calibri"/>
          <w:color w:val="1F1F1F"/>
          <w:sz w:val="21"/>
        </w:rPr>
        <w:t xml:space="preserve"> interpretation fits the immediate context, the book, and the </w:t>
      </w:r>
      <w:proofErr w:type="gramStart"/>
      <w:r>
        <w:rPr>
          <w:rFonts w:ascii="Calibri" w:hAnsi="Calibri"/>
          <w:color w:val="1F1F1F"/>
          <w:sz w:val="21"/>
        </w:rPr>
        <w:t>whole of</w:t>
      </w:r>
      <w:proofErr w:type="gramEnd"/>
      <w:r>
        <w:rPr>
          <w:rFonts w:ascii="Calibri" w:hAnsi="Calibri"/>
          <w:color w:val="1F1F1F"/>
          <w:sz w:val="21"/>
        </w:rPr>
        <w:t xml:space="preserve"> Scripture.</w:t>
      </w:r>
    </w:p>
    <w:p w14:paraId="2953B469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Main idea of the passage in one sentence:</w:t>
      </w:r>
    </w:p>
    <w:p w14:paraId="0B3CF9C3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D466A9B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174A20F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27A0CEB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Supporting evidence from the passage:</w:t>
      </w:r>
    </w:p>
    <w:p w14:paraId="1F4E4354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1879AA96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E920866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1358E49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446E6F3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F16CD8C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Interpretive summary:</w:t>
      </w:r>
    </w:p>
    <w:p w14:paraId="68D84275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4B7A7119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351A9D2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EEC99AE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5D0917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1D6A23C1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BEA7790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CF977A0" w14:textId="77777777" w:rsidR="009B3F0D" w:rsidRDefault="00000000">
      <w:r>
        <w:br w:type="page"/>
      </w:r>
    </w:p>
    <w:tbl>
      <w:tblPr>
        <w:tblW w:w="9360" w:type="dxa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1E4A01A2" w14:textId="77777777">
        <w:tc>
          <w:tcPr>
            <w:tcW w:w="9360" w:type="dxa"/>
            <w:shd w:val="clear" w:color="auto" w:fill="17365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6F0453" w14:textId="77777777" w:rsidR="009B3F0D" w:rsidRDefault="00000000">
            <w:pPr>
              <w:spacing w:after="40"/>
            </w:pPr>
            <w:r>
              <w:rPr>
                <w:b/>
                <w:color w:val="BFD7EE"/>
                <w:sz w:val="18"/>
              </w:rPr>
              <w:lastRenderedPageBreak/>
              <w:t>STEP 4</w:t>
            </w:r>
          </w:p>
          <w:p w14:paraId="4305BDC4" w14:textId="77777777" w:rsidR="009B3F0D" w:rsidRDefault="00000000">
            <w:pPr>
              <w:spacing w:after="20"/>
            </w:pPr>
            <w:r>
              <w:rPr>
                <w:b/>
                <w:color w:val="FFFFFF"/>
                <w:sz w:val="40"/>
              </w:rPr>
              <w:t>Application</w:t>
            </w:r>
          </w:p>
          <w:p w14:paraId="4E4DEB55" w14:textId="77777777" w:rsidR="009B3F0D" w:rsidRDefault="00000000">
            <w:pPr>
              <w:spacing w:after="0"/>
            </w:pPr>
            <w:r>
              <w:rPr>
                <w:i/>
                <w:color w:val="FFFFFF"/>
              </w:rPr>
              <w:t>What does the text require of me?</w:t>
            </w:r>
          </w:p>
        </w:tc>
      </w:tr>
    </w:tbl>
    <w:p w14:paraId="182D70F5" w14:textId="77777777" w:rsidR="009B3F0D" w:rsidRDefault="009B3F0D">
      <w:pPr>
        <w:pStyle w:val="TightSpacer"/>
      </w:pPr>
    </w:p>
    <w:p w14:paraId="225316F6" w14:textId="77777777" w:rsidR="009B3F0D" w:rsidRDefault="00000000">
      <w:pPr>
        <w:pStyle w:val="Heading2"/>
      </w:pPr>
      <w:r>
        <w:t>A. Personal Reflection</w:t>
      </w:r>
    </w:p>
    <w:p w14:paraId="68A4986E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What does this passage teach me about God - Father, Son, and Holy Spirit?</w:t>
      </w:r>
    </w:p>
    <w:p w14:paraId="0D78B597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ADB1E78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732CDFC5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1B918447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What does this passage reveal about myself - my condition, identity, or need?</w:t>
      </w:r>
    </w:p>
    <w:p w14:paraId="388C4713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788F6EFA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1A16D2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18E610AC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What does this passage reveal about the Gospel, and how does it point to Christ?</w:t>
      </w:r>
    </w:p>
    <w:p w14:paraId="4D1A483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4521704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C49B989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135FA8BF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7D9510C" w14:textId="77777777" w:rsidR="009B3F0D" w:rsidRDefault="00000000">
      <w:pPr>
        <w:pStyle w:val="Heading2"/>
      </w:pPr>
      <w:r>
        <w:t>B. Sins to Confess</w:t>
      </w:r>
    </w:p>
    <w:p w14:paraId="470712E6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Is there a sin to avoid or repent of?</w:t>
      </w:r>
    </w:p>
    <w:p w14:paraId="756CDDB7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C829F5A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A2832D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233402CE" w14:textId="77777777" w:rsidR="009B3F0D" w:rsidRDefault="00000000">
      <w:pPr>
        <w:pStyle w:val="Heading2"/>
      </w:pPr>
      <w:r>
        <w:t>C. Promises to Claim</w:t>
      </w:r>
    </w:p>
    <w:p w14:paraId="1D5C6D5C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Is there a promise of God I need to believe?</w:t>
      </w:r>
    </w:p>
    <w:p w14:paraId="7DDC11B3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7E9FF177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8FF62BB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87B8D8D" w14:textId="77777777" w:rsidR="009B3F0D" w:rsidRDefault="00000000">
      <w:r>
        <w:br w:type="page"/>
      </w:r>
    </w:p>
    <w:tbl>
      <w:tblPr>
        <w:tblW w:w="9360" w:type="dxa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0CBF7CC4" w14:textId="77777777">
        <w:tc>
          <w:tcPr>
            <w:tcW w:w="9360" w:type="dxa"/>
            <w:shd w:val="clear" w:color="auto" w:fill="17365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F25076" w14:textId="77777777" w:rsidR="009B3F0D" w:rsidRDefault="00000000">
            <w:pPr>
              <w:spacing w:after="40"/>
            </w:pPr>
            <w:r>
              <w:rPr>
                <w:b/>
                <w:color w:val="BFD7EE"/>
                <w:sz w:val="18"/>
              </w:rPr>
              <w:lastRenderedPageBreak/>
              <w:t>APPLICATION</w:t>
            </w:r>
          </w:p>
          <w:p w14:paraId="69058A78" w14:textId="77777777" w:rsidR="009B3F0D" w:rsidRDefault="00000000">
            <w:pPr>
              <w:spacing w:after="20"/>
            </w:pPr>
            <w:r>
              <w:rPr>
                <w:b/>
                <w:color w:val="FFFFFF"/>
                <w:sz w:val="40"/>
              </w:rPr>
              <w:t>Obedient Response</w:t>
            </w:r>
          </w:p>
          <w:p w14:paraId="149E0200" w14:textId="77777777" w:rsidR="009B3F0D" w:rsidRDefault="00000000">
            <w:pPr>
              <w:spacing w:after="0"/>
            </w:pPr>
            <w:r>
              <w:rPr>
                <w:i/>
                <w:color w:val="FFFFFF"/>
              </w:rPr>
              <w:t>Turn understanding into specific, prayerful action.</w:t>
            </w:r>
          </w:p>
        </w:tc>
      </w:tr>
    </w:tbl>
    <w:p w14:paraId="2922189D" w14:textId="77777777" w:rsidR="009B3F0D" w:rsidRDefault="009B3F0D">
      <w:pPr>
        <w:pStyle w:val="TightSpacer"/>
      </w:pPr>
    </w:p>
    <w:p w14:paraId="1C16F55C" w14:textId="77777777" w:rsidR="009B3F0D" w:rsidRDefault="00000000">
      <w:pPr>
        <w:pStyle w:val="Heading2"/>
      </w:pPr>
      <w:r>
        <w:t>D. Commands to Obey</w:t>
      </w:r>
    </w:p>
    <w:p w14:paraId="37CF9859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Is there a command or instruction to follow?</w:t>
      </w:r>
    </w:p>
    <w:p w14:paraId="32146493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36337DD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2062F8A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FEA9ABB" w14:textId="77777777" w:rsidR="009B3F0D" w:rsidRDefault="00000000">
      <w:pPr>
        <w:pStyle w:val="Heading2"/>
      </w:pPr>
      <w:r>
        <w:t>E. Examples to Follow</w:t>
      </w:r>
    </w:p>
    <w:p w14:paraId="363EACE9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Is there a character or model of behavior to emulate?</w:t>
      </w:r>
    </w:p>
    <w:p w14:paraId="1D7C2A3B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F6CED21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0D1E0B5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1EA651CE" w14:textId="77777777" w:rsidR="009B3F0D" w:rsidRDefault="00000000">
      <w:pPr>
        <w:pStyle w:val="Heading2"/>
      </w:pPr>
      <w:r>
        <w:t>F. Practical Steps</w:t>
      </w:r>
    </w:p>
    <w:p w14:paraId="6D9CFB57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What specific action will I take in response to this passage?</w:t>
      </w:r>
    </w:p>
    <w:p w14:paraId="3A631897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6B3268F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21DAFD4A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933C258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Timeframe, setting, and accountability:</w:t>
      </w:r>
    </w:p>
    <w:p w14:paraId="01B3883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F7E063D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0C244F5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How will this affect my relationships, habits, prayer life, or ministry?</w:t>
      </w:r>
    </w:p>
    <w:p w14:paraId="37DC199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11CF4EC4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90D7305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74025B08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Prayer of response:</w:t>
      </w:r>
    </w:p>
    <w:p w14:paraId="196B4868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43C5730E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8DBBF8C" w14:textId="77777777" w:rsidR="009B3F0D" w:rsidRDefault="00000000">
      <w:r>
        <w:br w:type="page"/>
      </w:r>
    </w:p>
    <w:tbl>
      <w:tblPr>
        <w:tblW w:w="9360" w:type="dxa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20C48CDD" w14:textId="77777777">
        <w:tc>
          <w:tcPr>
            <w:tcW w:w="9360" w:type="dxa"/>
            <w:shd w:val="clear" w:color="auto" w:fill="17365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1502111" w14:textId="77777777" w:rsidR="009B3F0D" w:rsidRDefault="00000000">
            <w:pPr>
              <w:spacing w:after="40"/>
            </w:pPr>
            <w:r>
              <w:rPr>
                <w:b/>
                <w:color w:val="BFD7EE"/>
                <w:sz w:val="18"/>
              </w:rPr>
              <w:lastRenderedPageBreak/>
              <w:t>OPTIONAL STEP</w:t>
            </w:r>
          </w:p>
          <w:p w14:paraId="2A1186C2" w14:textId="77777777" w:rsidR="009B3F0D" w:rsidRDefault="00000000">
            <w:pPr>
              <w:spacing w:after="20"/>
            </w:pPr>
            <w:r>
              <w:rPr>
                <w:b/>
                <w:color w:val="FFFFFF"/>
                <w:sz w:val="40"/>
              </w:rPr>
              <w:t>Correlation / Synthesis</w:t>
            </w:r>
          </w:p>
          <w:p w14:paraId="7D6B846F" w14:textId="77777777" w:rsidR="009B3F0D" w:rsidRDefault="00000000">
            <w:pPr>
              <w:spacing w:after="0"/>
            </w:pPr>
            <w:r>
              <w:rPr>
                <w:i/>
                <w:color w:val="FFFFFF"/>
              </w:rPr>
              <w:t>Connect this passage to the Bible's larger message.</w:t>
            </w:r>
          </w:p>
        </w:tc>
      </w:tr>
    </w:tbl>
    <w:p w14:paraId="2F5CBB8D" w14:textId="77777777" w:rsidR="009B3F0D" w:rsidRDefault="009B3F0D">
      <w:pPr>
        <w:pStyle w:val="TightSpacer"/>
      </w:pPr>
    </w:p>
    <w:p w14:paraId="1393CBB8" w14:textId="77777777" w:rsidR="009B3F0D" w:rsidRDefault="00000000">
      <w:pPr>
        <w:pStyle w:val="Heading2"/>
      </w:pPr>
      <w:r>
        <w:t>A. Biblical Theology</w:t>
      </w:r>
    </w:p>
    <w:p w14:paraId="27FB0DDD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How does this passage contribute to the larger redemptive story?</w:t>
      </w:r>
    </w:p>
    <w:p w14:paraId="654F9DB7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A626BCB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CCE1D51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A478CB6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5EDE553" w14:textId="77777777" w:rsidR="009B3F0D" w:rsidRDefault="00000000">
      <w:pPr>
        <w:pStyle w:val="Heading2"/>
      </w:pPr>
      <w:r>
        <w:t>B. Systematic Theology</w:t>
      </w:r>
    </w:p>
    <w:p w14:paraId="72839EBB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What doctrines are taught or implied here?</w:t>
      </w:r>
    </w:p>
    <w:p w14:paraId="3E6D5642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392F23B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7636327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7ADF9EF7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FE254BA" w14:textId="77777777" w:rsidR="009B3F0D" w:rsidRDefault="00000000">
      <w:pPr>
        <w:pStyle w:val="Heading2"/>
      </w:pPr>
      <w:r>
        <w:t>C. Christ-Centered Reading</w:t>
      </w:r>
    </w:p>
    <w:p w14:paraId="58D94C18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How does this passage point to Jesus?</w:t>
      </w:r>
      <w:r>
        <w:rPr>
          <w:rFonts w:ascii="Calibri" w:hAnsi="Calibri"/>
          <w:i/>
          <w:color w:val="68717A"/>
          <w:sz w:val="19"/>
        </w:rPr>
        <w:t xml:space="preserve">  See Luke 24:27.</w:t>
      </w:r>
    </w:p>
    <w:p w14:paraId="23491D8C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46FF3BC1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48A44849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175E4F2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2DCFC3F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Connections to other passages, covenants, promises, or biblical themes:</w:t>
      </w:r>
    </w:p>
    <w:p w14:paraId="72C5B8AD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264AC31B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1D2BAFC3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0029439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DFD1403" w14:textId="77777777" w:rsidR="009B3F0D" w:rsidRDefault="00000000">
      <w:r>
        <w:br w:type="page"/>
      </w:r>
    </w:p>
    <w:tbl>
      <w:tblPr>
        <w:tblW w:w="9360" w:type="dxa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3F0D" w14:paraId="26AC39E4" w14:textId="77777777">
        <w:tc>
          <w:tcPr>
            <w:tcW w:w="9360" w:type="dxa"/>
            <w:shd w:val="clear" w:color="auto" w:fill="17365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0F5B7F8" w14:textId="77777777" w:rsidR="009B3F0D" w:rsidRDefault="00000000">
            <w:pPr>
              <w:spacing w:after="40"/>
            </w:pPr>
            <w:r>
              <w:rPr>
                <w:b/>
                <w:color w:val="BFD7EE"/>
                <w:sz w:val="18"/>
              </w:rPr>
              <w:lastRenderedPageBreak/>
              <w:t>FINAL REVIEW</w:t>
            </w:r>
          </w:p>
          <w:p w14:paraId="0D9F68C2" w14:textId="77777777" w:rsidR="009B3F0D" w:rsidRDefault="00000000">
            <w:pPr>
              <w:spacing w:after="20"/>
            </w:pPr>
            <w:r>
              <w:rPr>
                <w:b/>
                <w:color w:val="FFFFFF"/>
                <w:sz w:val="40"/>
              </w:rPr>
              <w:t>Study Summary</w:t>
            </w:r>
          </w:p>
          <w:p w14:paraId="37828EC7" w14:textId="77777777" w:rsidR="009B3F0D" w:rsidRDefault="00000000">
            <w:pPr>
              <w:spacing w:after="0"/>
            </w:pPr>
            <w:r>
              <w:rPr>
                <w:i/>
                <w:color w:val="FFFFFF"/>
              </w:rPr>
              <w:t>Gather your discoveries into a clear and faithful conclusion.</w:t>
            </w:r>
          </w:p>
        </w:tc>
      </w:tr>
    </w:tbl>
    <w:p w14:paraId="3835B240" w14:textId="77777777" w:rsidR="009B3F0D" w:rsidRDefault="009B3F0D">
      <w:pPr>
        <w:pStyle w:val="TightSpacer"/>
      </w:pPr>
    </w:p>
    <w:p w14:paraId="7F041398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Passage summary in 2-3 sentences:</w:t>
      </w:r>
    </w:p>
    <w:p w14:paraId="5A709FF5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2DB57004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24972684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5AD605B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77566B0E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Central truth:</w:t>
      </w:r>
    </w:p>
    <w:p w14:paraId="4955FCC9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2CF78E0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C5CD249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Key verse or phrase:</w:t>
      </w:r>
    </w:p>
    <w:p w14:paraId="3FFC1B1B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45A8AA75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72A02790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The Gospel connection:</w:t>
      </w:r>
    </w:p>
    <w:p w14:paraId="051AB015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6BE1D757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20F09E8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25FBF94D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My primary response:</w:t>
      </w:r>
    </w:p>
    <w:p w14:paraId="4E97C7A7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2FD332DA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4529F39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0B3393C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One truth to share with someone else:</w:t>
      </w:r>
    </w:p>
    <w:p w14:paraId="76A75902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D0E93FF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03505CCE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3D050308" w14:textId="77777777" w:rsidR="009B3F0D" w:rsidRDefault="00000000">
      <w:pPr>
        <w:pStyle w:val="Prompt"/>
        <w:keepNext/>
      </w:pPr>
      <w:r>
        <w:rPr>
          <w:rFonts w:ascii="Calibri" w:hAnsi="Calibri"/>
          <w:b/>
          <w:color w:val="17365D"/>
          <w:sz w:val="21"/>
        </w:rPr>
        <w:t>Follow-up questions or areas for further study:</w:t>
      </w:r>
    </w:p>
    <w:p w14:paraId="04522C98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5F856FCD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1D1EE83D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p w14:paraId="45C01AB1" w14:textId="77777777" w:rsidR="009B3F0D" w:rsidRDefault="00000000">
      <w:pPr>
        <w:pStyle w:val="ResponseLine"/>
        <w:pBdr>
          <w:bottom w:val="single" w:sz="7" w:space="1" w:color="D9E1E8"/>
        </w:pBdr>
        <w:spacing w:line="389" w:lineRule="exact"/>
      </w:pPr>
      <w:r>
        <w:t xml:space="preserve"> </w:t>
      </w:r>
    </w:p>
    <w:sectPr w:rsidR="009B3F0D" w:rsidSect="00034616">
      <w:headerReference w:type="default" r:id="rId8"/>
      <w:footerReference w:type="default" r:id="rId9"/>
      <w:pgSz w:w="12240" w:h="15840"/>
      <w:pgMar w:top="936" w:right="1224" w:bottom="936" w:left="1224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AD116" w14:textId="77777777" w:rsidR="00BD3181" w:rsidRDefault="00BD3181">
      <w:pPr>
        <w:spacing w:after="0" w:line="240" w:lineRule="auto"/>
      </w:pPr>
      <w:r>
        <w:separator/>
      </w:r>
    </w:p>
  </w:endnote>
  <w:endnote w:type="continuationSeparator" w:id="0">
    <w:p w14:paraId="0736CED0" w14:textId="77777777" w:rsidR="00BD3181" w:rsidRDefault="00BD3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52399" w14:textId="4BF3FE07" w:rsidR="009B3F0D" w:rsidRDefault="00000000">
    <w:pPr>
      <w:pStyle w:val="Footer"/>
      <w:jc w:val="center"/>
    </w:pPr>
    <w:proofErr w:type="gramStart"/>
    <w:r>
      <w:rPr>
        <w:b/>
        <w:color w:val="68717A"/>
        <w:sz w:val="16"/>
      </w:rPr>
      <w:t>OBSERVE  •</w:t>
    </w:r>
    <w:proofErr w:type="gramEnd"/>
    <w:r>
      <w:rPr>
        <w:b/>
        <w:color w:val="68717A"/>
        <w:sz w:val="16"/>
      </w:rPr>
      <w:t xml:space="preserve">  </w:t>
    </w:r>
    <w:proofErr w:type="gramStart"/>
    <w:r>
      <w:rPr>
        <w:b/>
        <w:color w:val="68717A"/>
        <w:sz w:val="16"/>
      </w:rPr>
      <w:t>INTERPRET  •</w:t>
    </w:r>
    <w:proofErr w:type="gramEnd"/>
    <w:r>
      <w:rPr>
        <w:b/>
        <w:color w:val="68717A"/>
        <w:sz w:val="16"/>
      </w:rPr>
      <w:t xml:space="preserve">  APPLY     |     </w:t>
    </w:r>
    <w:r>
      <w:fldChar w:fldCharType="begin"/>
    </w:r>
    <w:r>
      <w:instrText>PAGE</w:instrText>
    </w:r>
    <w:r>
      <w:fldChar w:fldCharType="separate"/>
    </w:r>
    <w:r w:rsidR="002F509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793F4" w14:textId="77777777" w:rsidR="00BD3181" w:rsidRDefault="00BD3181">
      <w:pPr>
        <w:spacing w:after="0" w:line="240" w:lineRule="auto"/>
      </w:pPr>
      <w:r>
        <w:separator/>
      </w:r>
    </w:p>
  </w:footnote>
  <w:footnote w:type="continuationSeparator" w:id="0">
    <w:p w14:paraId="47BE697A" w14:textId="77777777" w:rsidR="00BD3181" w:rsidRDefault="00BD3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0CBB0" w14:textId="77777777" w:rsidR="009B3F0D" w:rsidRDefault="00000000">
    <w:pPr>
      <w:pStyle w:val="Header"/>
    </w:pPr>
    <w:r>
      <w:rPr>
        <w:b/>
        <w:color w:val="68717A"/>
        <w:sz w:val="17"/>
      </w:rPr>
      <w:t xml:space="preserve">INDUCTIVE BIBLE </w:t>
    </w:r>
    <w:proofErr w:type="gramStart"/>
    <w:r>
      <w:rPr>
        <w:b/>
        <w:color w:val="68717A"/>
        <w:sz w:val="17"/>
      </w:rPr>
      <w:t>STUDY  |</w:t>
    </w:r>
    <w:proofErr w:type="gramEnd"/>
    <w:r>
      <w:rPr>
        <w:b/>
        <w:color w:val="68717A"/>
        <w:sz w:val="17"/>
      </w:rPr>
      <w:t xml:space="preserve"> 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4521969">
    <w:abstractNumId w:val="8"/>
  </w:num>
  <w:num w:numId="2" w16cid:durableId="1220902483">
    <w:abstractNumId w:val="6"/>
  </w:num>
  <w:num w:numId="3" w16cid:durableId="1586769627">
    <w:abstractNumId w:val="5"/>
  </w:num>
  <w:num w:numId="4" w16cid:durableId="1804693779">
    <w:abstractNumId w:val="4"/>
  </w:num>
  <w:num w:numId="5" w16cid:durableId="906376255">
    <w:abstractNumId w:val="7"/>
  </w:num>
  <w:num w:numId="6" w16cid:durableId="480732748">
    <w:abstractNumId w:val="3"/>
  </w:num>
  <w:num w:numId="7" w16cid:durableId="495730603">
    <w:abstractNumId w:val="2"/>
  </w:num>
  <w:num w:numId="8" w16cid:durableId="1781299093">
    <w:abstractNumId w:val="1"/>
  </w:num>
  <w:num w:numId="9" w16cid:durableId="105685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726F"/>
    <w:rsid w:val="001261A3"/>
    <w:rsid w:val="0015074B"/>
    <w:rsid w:val="0029639D"/>
    <w:rsid w:val="002B3072"/>
    <w:rsid w:val="002F5093"/>
    <w:rsid w:val="00326F90"/>
    <w:rsid w:val="0035012E"/>
    <w:rsid w:val="005C3038"/>
    <w:rsid w:val="006F41A0"/>
    <w:rsid w:val="009A61AF"/>
    <w:rsid w:val="009B3F0D"/>
    <w:rsid w:val="00AA1D8D"/>
    <w:rsid w:val="00B47730"/>
    <w:rsid w:val="00BD318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A102B074-7705-448F-B8BE-9B0596BE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1F1F1F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17365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mpt">
    <w:name w:val="Prompt"/>
    <w:pPr>
      <w:spacing w:before="100" w:after="20" w:line="259" w:lineRule="auto"/>
    </w:pPr>
  </w:style>
  <w:style w:type="paragraph" w:customStyle="1" w:styleId="ResponseLine">
    <w:name w:val="Response Line"/>
    <w:pPr>
      <w:spacing w:after="60"/>
    </w:pPr>
  </w:style>
  <w:style w:type="paragraph" w:customStyle="1" w:styleId="Checklist">
    <w:name w:val="Checklist"/>
    <w:pPr>
      <w:spacing w:after="80"/>
      <w:ind w:left="144"/>
    </w:pPr>
  </w:style>
  <w:style w:type="paragraph" w:customStyle="1" w:styleId="TightSpacer">
    <w:name w:val="Tight Spacer"/>
    <w:pPr>
      <w:spacing w:after="40"/>
    </w:pPr>
  </w:style>
  <w:style w:type="paragraph" w:customStyle="1" w:styleId="SmallLabel">
    <w:name w:val="Small Label"/>
    <w:pPr>
      <w:spacing w:after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13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Inductive Bible Study Method Template</dc:title>
  <dc:subject>Printable Bible study workbook for observation, interpretation, application, and synthesis</dc:subject>
  <dc:creator>Hope Christian Fellowship Eastside</dc:creator>
  <cp:keywords/>
  <dc:description>generated by python-docx</dc:description>
  <cp:lastModifiedBy>Luis Diaz</cp:lastModifiedBy>
  <cp:revision>6</cp:revision>
  <dcterms:created xsi:type="dcterms:W3CDTF">2013-12-23T23:15:00Z</dcterms:created>
  <dcterms:modified xsi:type="dcterms:W3CDTF">2026-08-17T18:07:00Z</dcterms:modified>
  <cp:category/>
</cp:coreProperties>
</file>