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30EC9" w14:textId="77777777" w:rsidR="00B30839" w:rsidRDefault="00000000">
      <w:pPr>
        <w:pStyle w:val="Standard"/>
        <w:rPr>
          <w:rFonts w:hint="eastAsia"/>
        </w:rPr>
      </w:pPr>
      <w:r>
        <w:rPr>
          <w:b/>
          <w:bCs/>
        </w:rPr>
        <w:t xml:space="preserve">Genesis 3:16a, </w:t>
      </w:r>
      <w:r>
        <w:rPr>
          <w:i/>
          <w:iCs/>
        </w:rPr>
        <w:t xml:space="preserve">“To the woman He said: “I will sharply increase your pain in </w:t>
      </w:r>
      <w:r>
        <w:rPr>
          <w:b/>
          <w:bCs/>
          <w:i/>
          <w:iCs/>
        </w:rPr>
        <w:t xml:space="preserve">childbirth; </w:t>
      </w:r>
      <w:r>
        <w:rPr>
          <w:i/>
          <w:iCs/>
        </w:rPr>
        <w:t xml:space="preserve">in pain </w:t>
      </w:r>
      <w:r>
        <w:rPr>
          <w:b/>
          <w:bCs/>
          <w:i/>
          <w:iCs/>
        </w:rPr>
        <w:t>you will bring forth children.</w:t>
      </w:r>
      <w:r>
        <w:rPr>
          <w:i/>
          <w:iCs/>
        </w:rPr>
        <w:t>”</w:t>
      </w:r>
    </w:p>
    <w:p w14:paraId="772B3572" w14:textId="77777777" w:rsidR="00B30839" w:rsidRDefault="00B30839">
      <w:pPr>
        <w:pStyle w:val="Standard"/>
        <w:rPr>
          <w:rFonts w:hint="eastAsia"/>
        </w:rPr>
      </w:pPr>
    </w:p>
    <w:p w14:paraId="4FAE3D24" w14:textId="77777777" w:rsidR="00B30839" w:rsidRDefault="00000000">
      <w:pPr>
        <w:pStyle w:val="Standard"/>
        <w:rPr>
          <w:rFonts w:hint="eastAsia"/>
        </w:rPr>
      </w:pPr>
      <w:r>
        <w:rPr>
          <w:b/>
          <w:bCs/>
        </w:rPr>
        <w:t>Genesis 3:15,</w:t>
      </w:r>
      <w:r>
        <w:t xml:space="preserve"> </w:t>
      </w:r>
      <w:r>
        <w:rPr>
          <w:i/>
          <w:iCs/>
        </w:rPr>
        <w:t xml:space="preserve">“And I will put enmity between you and the woman, and between your seed and her seed. </w:t>
      </w:r>
      <w:r>
        <w:rPr>
          <w:b/>
          <w:bCs/>
          <w:i/>
          <w:iCs/>
        </w:rPr>
        <w:t>He will crush your head</w:t>
      </w:r>
      <w:r>
        <w:rPr>
          <w:i/>
          <w:iCs/>
        </w:rPr>
        <w:t>, and you will strike his heel.” </w:t>
      </w:r>
    </w:p>
    <w:p w14:paraId="6A6C691D" w14:textId="77777777" w:rsidR="00B30839" w:rsidRDefault="00B30839">
      <w:pPr>
        <w:pStyle w:val="Standard"/>
        <w:rPr>
          <w:rFonts w:hint="eastAsia"/>
        </w:rPr>
      </w:pPr>
    </w:p>
    <w:p w14:paraId="5C0971F9" w14:textId="77777777" w:rsidR="00B30839" w:rsidRDefault="00000000">
      <w:pPr>
        <w:pStyle w:val="Standard"/>
        <w:rPr>
          <w:rFonts w:hint="eastAsia"/>
        </w:rPr>
      </w:pPr>
      <w:r>
        <w:rPr>
          <w:b/>
          <w:bCs/>
        </w:rPr>
        <w:t>Romans 5:6 – 11</w:t>
      </w:r>
      <w:r>
        <w:t xml:space="preserve">, </w:t>
      </w:r>
      <w:r>
        <w:rPr>
          <w:i/>
          <w:iCs/>
        </w:rPr>
        <w:t xml:space="preserve">“For at just the right time, </w:t>
      </w:r>
      <w:r>
        <w:rPr>
          <w:b/>
          <w:bCs/>
          <w:i/>
          <w:iCs/>
        </w:rPr>
        <w:t>while we were still powerless</w:t>
      </w:r>
      <w:r>
        <w:rPr>
          <w:i/>
          <w:iCs/>
        </w:rPr>
        <w:t>, Christ died for the ungodly. [7</w:t>
      </w:r>
      <w:proofErr w:type="gramStart"/>
      <w:r>
        <w:rPr>
          <w:i/>
          <w:iCs/>
        </w:rPr>
        <w:t>]  Very</w:t>
      </w:r>
      <w:proofErr w:type="gramEnd"/>
      <w:r>
        <w:rPr>
          <w:i/>
          <w:iCs/>
        </w:rPr>
        <w:t xml:space="preserve"> rarely will anyone die for a righteous man, though for a good man someone might possibly dare to die. [8</w:t>
      </w:r>
      <w:proofErr w:type="gramStart"/>
      <w:r>
        <w:rPr>
          <w:i/>
          <w:iCs/>
        </w:rPr>
        <w:t>]  But</w:t>
      </w:r>
      <w:proofErr w:type="gramEnd"/>
      <w:r>
        <w:rPr>
          <w:i/>
          <w:iCs/>
        </w:rPr>
        <w:t xml:space="preserve"> </w:t>
      </w:r>
      <w:r>
        <w:rPr>
          <w:b/>
          <w:bCs/>
          <w:i/>
          <w:iCs/>
        </w:rPr>
        <w:t>God proves His love for us</w:t>
      </w:r>
      <w:r>
        <w:rPr>
          <w:i/>
          <w:iCs/>
        </w:rPr>
        <w:t xml:space="preserve"> in this: While we were still sinners, </w:t>
      </w:r>
      <w:r>
        <w:rPr>
          <w:b/>
          <w:bCs/>
          <w:i/>
          <w:iCs/>
        </w:rPr>
        <w:t>Christ died for us.</w:t>
      </w:r>
      <w:r>
        <w:rPr>
          <w:i/>
          <w:iCs/>
        </w:rPr>
        <w:t> [9</w:t>
      </w:r>
      <w:proofErr w:type="gramStart"/>
      <w:r>
        <w:rPr>
          <w:i/>
          <w:iCs/>
        </w:rPr>
        <w:t>]  Therefore</w:t>
      </w:r>
      <w:proofErr w:type="gramEnd"/>
      <w:r>
        <w:rPr>
          <w:i/>
          <w:iCs/>
        </w:rPr>
        <w:t>, since we have now been justified by His blood, how much more shall we be saved from wrath through Him! [10</w:t>
      </w:r>
      <w:proofErr w:type="gramStart"/>
      <w:r>
        <w:rPr>
          <w:i/>
          <w:iCs/>
        </w:rPr>
        <w:t>]  For</w:t>
      </w:r>
      <w:proofErr w:type="gramEnd"/>
      <w:r>
        <w:rPr>
          <w:i/>
          <w:iCs/>
        </w:rPr>
        <w:t xml:space="preserve"> if, when we were enemies of God, we were reconciled to Him through the death of His Son, how much more, having been reconciled, shall we be saved through His life! [11</w:t>
      </w:r>
      <w:proofErr w:type="gramStart"/>
      <w:r>
        <w:rPr>
          <w:i/>
          <w:iCs/>
        </w:rPr>
        <w:t>]  Not</w:t>
      </w:r>
      <w:proofErr w:type="gramEnd"/>
      <w:r>
        <w:rPr>
          <w:i/>
          <w:iCs/>
        </w:rPr>
        <w:t xml:space="preserve"> only that, but we also rejoice in God through our Lord Jesus Christ, through whom we have now received reconciliation.”</w:t>
      </w:r>
    </w:p>
    <w:p w14:paraId="716641A2" w14:textId="77777777" w:rsidR="00B30839" w:rsidRDefault="00B30839">
      <w:pPr>
        <w:pStyle w:val="Standard"/>
        <w:rPr>
          <w:rFonts w:hint="eastAsia"/>
          <w:i/>
          <w:iCs/>
        </w:rPr>
      </w:pPr>
    </w:p>
    <w:p w14:paraId="7AF0DE6E" w14:textId="77777777" w:rsidR="00B30839" w:rsidRDefault="00B30839">
      <w:pPr>
        <w:pStyle w:val="Standard"/>
        <w:rPr>
          <w:rFonts w:hint="eastAsia"/>
        </w:rPr>
      </w:pPr>
    </w:p>
    <w:p w14:paraId="05922876" w14:textId="77777777" w:rsidR="00B30839" w:rsidRDefault="00B30839">
      <w:pPr>
        <w:pStyle w:val="Standard"/>
        <w:rPr>
          <w:rFonts w:hint="eastAsia"/>
        </w:rPr>
      </w:pPr>
    </w:p>
    <w:p w14:paraId="5326EC24" w14:textId="77777777" w:rsidR="00B30839" w:rsidRDefault="00B30839">
      <w:pPr>
        <w:pStyle w:val="Standard"/>
        <w:rPr>
          <w:rFonts w:hint="eastAsia"/>
        </w:rPr>
      </w:pPr>
    </w:p>
    <w:p w14:paraId="173E008A" w14:textId="77777777" w:rsidR="00B30839" w:rsidRDefault="00B30839">
      <w:pPr>
        <w:pStyle w:val="Standard"/>
        <w:rPr>
          <w:rFonts w:hint="eastAsia"/>
        </w:rPr>
      </w:pPr>
    </w:p>
    <w:p w14:paraId="40A77158" w14:textId="77777777" w:rsidR="00B30839" w:rsidRDefault="00B30839">
      <w:pPr>
        <w:pStyle w:val="Standard"/>
        <w:rPr>
          <w:rFonts w:hint="eastAsia"/>
        </w:rPr>
      </w:pPr>
    </w:p>
    <w:p w14:paraId="72B4142F" w14:textId="77777777" w:rsidR="00B30839" w:rsidRDefault="00B30839">
      <w:pPr>
        <w:pStyle w:val="Standard"/>
        <w:rPr>
          <w:rFonts w:hint="eastAsia"/>
        </w:rPr>
      </w:pPr>
    </w:p>
    <w:p w14:paraId="01773967" w14:textId="77777777" w:rsidR="00B30839" w:rsidRDefault="00B30839">
      <w:pPr>
        <w:pStyle w:val="Standard"/>
        <w:rPr>
          <w:rFonts w:hint="eastAsia"/>
        </w:rPr>
      </w:pPr>
    </w:p>
    <w:p w14:paraId="55E1CE4D" w14:textId="77777777" w:rsidR="00B30839" w:rsidRDefault="00B30839">
      <w:pPr>
        <w:pStyle w:val="Standard"/>
        <w:rPr>
          <w:rFonts w:hint="eastAsia"/>
        </w:rPr>
      </w:pPr>
    </w:p>
    <w:p w14:paraId="52B44E6B" w14:textId="77777777" w:rsidR="00B30839" w:rsidRDefault="00B30839">
      <w:pPr>
        <w:pStyle w:val="Standard"/>
        <w:rPr>
          <w:rFonts w:hint="eastAsia"/>
        </w:rPr>
      </w:pPr>
    </w:p>
    <w:p w14:paraId="6A313A22" w14:textId="77777777" w:rsidR="00B30839" w:rsidRDefault="00B30839">
      <w:pPr>
        <w:pStyle w:val="Standard"/>
        <w:rPr>
          <w:rFonts w:hint="eastAsia"/>
        </w:rPr>
      </w:pPr>
    </w:p>
    <w:p w14:paraId="7D900D54" w14:textId="77777777" w:rsidR="00B30839" w:rsidRDefault="00B30839">
      <w:pPr>
        <w:pStyle w:val="Standard"/>
        <w:rPr>
          <w:rFonts w:hint="eastAsia"/>
        </w:rPr>
      </w:pPr>
    </w:p>
    <w:p w14:paraId="1A5C4DB3" w14:textId="77777777" w:rsidR="00B30839" w:rsidRDefault="00B30839">
      <w:pPr>
        <w:pStyle w:val="Standard"/>
        <w:rPr>
          <w:rFonts w:hint="eastAsia"/>
        </w:rPr>
      </w:pPr>
    </w:p>
    <w:p w14:paraId="621D7B01" w14:textId="77777777" w:rsidR="00B30839" w:rsidRDefault="00B30839">
      <w:pPr>
        <w:pStyle w:val="Standard"/>
        <w:rPr>
          <w:rFonts w:hint="eastAsia"/>
        </w:rPr>
      </w:pPr>
    </w:p>
    <w:p w14:paraId="2004D14C" w14:textId="77777777" w:rsidR="00B30839" w:rsidRDefault="00B30839">
      <w:pPr>
        <w:pStyle w:val="Standard"/>
        <w:rPr>
          <w:rFonts w:hint="eastAsia"/>
        </w:rPr>
      </w:pPr>
    </w:p>
    <w:p w14:paraId="73DE14B7" w14:textId="77777777" w:rsidR="00B30839" w:rsidRDefault="00B30839">
      <w:pPr>
        <w:pStyle w:val="Standard"/>
        <w:rPr>
          <w:rFonts w:hint="eastAsia"/>
        </w:rPr>
      </w:pPr>
    </w:p>
    <w:p w14:paraId="29CDB4F5" w14:textId="77777777" w:rsidR="00B30839" w:rsidRDefault="00B30839">
      <w:pPr>
        <w:pStyle w:val="Standard"/>
        <w:rPr>
          <w:rFonts w:hint="eastAsia"/>
        </w:rPr>
      </w:pPr>
    </w:p>
    <w:p w14:paraId="53A3D3E0" w14:textId="77777777" w:rsidR="00B30839" w:rsidRDefault="00000000">
      <w:pPr>
        <w:pStyle w:val="Standard"/>
        <w:jc w:val="center"/>
        <w:rPr>
          <w:rFonts w:hint="eastAsia"/>
        </w:rPr>
      </w:pPr>
      <w:r>
        <w:t>Questions God Asks Us</w:t>
      </w:r>
    </w:p>
    <w:p w14:paraId="4F040D0B" w14:textId="77777777" w:rsidR="00B30839" w:rsidRDefault="00000000">
      <w:pPr>
        <w:pStyle w:val="Standard"/>
        <w:jc w:val="center"/>
        <w:rPr>
          <w:rFonts w:hint="eastAsia"/>
        </w:rPr>
      </w:pPr>
      <w:r>
        <w:t>Genesis 3:8 – 13</w:t>
      </w:r>
    </w:p>
    <w:p w14:paraId="69754293" w14:textId="77777777" w:rsidR="00B30839" w:rsidRDefault="00B30839">
      <w:pPr>
        <w:pStyle w:val="Standard"/>
        <w:rPr>
          <w:rFonts w:hint="eastAsia"/>
        </w:rPr>
      </w:pPr>
    </w:p>
    <w:p w14:paraId="5287EA9A" w14:textId="77777777" w:rsidR="00B30839" w:rsidRDefault="00000000">
      <w:pPr>
        <w:pStyle w:val="Standard"/>
        <w:rPr>
          <w:rFonts w:hint="eastAsia"/>
        </w:rPr>
      </w:pPr>
      <w:r>
        <w:rPr>
          <w:b/>
          <w:bCs/>
        </w:rPr>
        <w:t>Gen 3:8 -- 13</w:t>
      </w:r>
      <w:r>
        <w:t xml:space="preserve">, </w:t>
      </w:r>
      <w:r>
        <w:rPr>
          <w:i/>
          <w:iCs/>
        </w:rPr>
        <w:t>“Then the man and his wife heard the voice of the LORD God walking in the garden in the breeze of the day, and they hid themselves from the presence of the LORD God among the trees of the garden. [9</w:t>
      </w:r>
      <w:proofErr w:type="gramStart"/>
      <w:r>
        <w:rPr>
          <w:i/>
          <w:iCs/>
        </w:rPr>
        <w:t>]  But</w:t>
      </w:r>
      <w:proofErr w:type="gramEnd"/>
      <w:r>
        <w:rPr>
          <w:i/>
          <w:iCs/>
        </w:rPr>
        <w:t xml:space="preserve"> the LORD God called out to the man, </w:t>
      </w:r>
      <w:r>
        <w:rPr>
          <w:b/>
          <w:bCs/>
          <w:i/>
          <w:iCs/>
        </w:rPr>
        <w:t>“Where are you?” </w:t>
      </w:r>
      <w:r>
        <w:rPr>
          <w:i/>
          <w:iCs/>
        </w:rPr>
        <w:t>[10</w:t>
      </w:r>
      <w:proofErr w:type="gramStart"/>
      <w:r>
        <w:rPr>
          <w:i/>
          <w:iCs/>
        </w:rPr>
        <w:t>]  “</w:t>
      </w:r>
      <w:proofErr w:type="gramEnd"/>
      <w:r>
        <w:rPr>
          <w:i/>
          <w:iCs/>
        </w:rPr>
        <w:t xml:space="preserve">I heard Your voice in the garden,” he replied, “and I was afraid because I was naked; </w:t>
      </w:r>
      <w:proofErr w:type="gramStart"/>
      <w:r>
        <w:rPr>
          <w:i/>
          <w:iCs/>
        </w:rPr>
        <w:t>so</w:t>
      </w:r>
      <w:proofErr w:type="gramEnd"/>
      <w:r>
        <w:rPr>
          <w:i/>
          <w:iCs/>
        </w:rPr>
        <w:t xml:space="preserve"> I hid myself.” [11</w:t>
      </w:r>
      <w:proofErr w:type="gramStart"/>
      <w:r>
        <w:rPr>
          <w:i/>
          <w:iCs/>
        </w:rPr>
        <w:t>]  “</w:t>
      </w:r>
      <w:proofErr w:type="gramEnd"/>
      <w:r>
        <w:rPr>
          <w:i/>
          <w:iCs/>
        </w:rPr>
        <w:t>Who told you that you were naked?” asked the LORD God. “Have you eaten from the tree of which I commanded you not to eat?” [12</w:t>
      </w:r>
      <w:proofErr w:type="gramStart"/>
      <w:r>
        <w:rPr>
          <w:i/>
          <w:iCs/>
        </w:rPr>
        <w:t>]  And</w:t>
      </w:r>
      <w:proofErr w:type="gramEnd"/>
      <w:r>
        <w:rPr>
          <w:i/>
          <w:iCs/>
        </w:rPr>
        <w:t xml:space="preserve"> the man answered, “The woman whom You gave me, she gave me fruit from the tree, and I ate it.” [13</w:t>
      </w:r>
      <w:proofErr w:type="gramStart"/>
      <w:r>
        <w:rPr>
          <w:i/>
          <w:iCs/>
        </w:rPr>
        <w:t>]  Then</w:t>
      </w:r>
      <w:proofErr w:type="gramEnd"/>
      <w:r>
        <w:rPr>
          <w:i/>
          <w:iCs/>
        </w:rPr>
        <w:t xml:space="preserve"> the LORD God said to the woman, “</w:t>
      </w:r>
      <w:r>
        <w:rPr>
          <w:b/>
          <w:bCs/>
          <w:i/>
          <w:iCs/>
        </w:rPr>
        <w:t>What is this you have done?”</w:t>
      </w:r>
      <w:r>
        <w:rPr>
          <w:i/>
          <w:iCs/>
        </w:rPr>
        <w:t xml:space="preserve"> “The serpent deceived me,” she replied, “and I ate.” </w:t>
      </w:r>
    </w:p>
    <w:p w14:paraId="433FF0AF" w14:textId="77777777" w:rsidR="00B30839" w:rsidRDefault="00B30839">
      <w:pPr>
        <w:pStyle w:val="Standard"/>
        <w:rPr>
          <w:rFonts w:hint="eastAsia"/>
        </w:rPr>
      </w:pPr>
    </w:p>
    <w:p w14:paraId="07014225" w14:textId="77777777" w:rsidR="00B30839" w:rsidRDefault="00000000">
      <w:pPr>
        <w:pStyle w:val="Standard"/>
        <w:rPr>
          <w:rFonts w:hint="eastAsia"/>
          <w:b/>
          <w:bCs/>
          <w:color w:val="C9211E"/>
        </w:rPr>
      </w:pPr>
      <w:r>
        <w:rPr>
          <w:b/>
          <w:bCs/>
          <w:color w:val="C9211E"/>
        </w:rPr>
        <w:t>I.</w:t>
      </w:r>
      <w:r>
        <w:rPr>
          <w:b/>
          <w:bCs/>
          <w:color w:val="C9211E"/>
        </w:rPr>
        <w:tab/>
        <w:t>God seeks the “lost” [v 9]</w:t>
      </w:r>
    </w:p>
    <w:p w14:paraId="56532D61" w14:textId="77777777" w:rsidR="00B30839" w:rsidRDefault="00B30839">
      <w:pPr>
        <w:pStyle w:val="Standard"/>
        <w:rPr>
          <w:rFonts w:hint="eastAsia"/>
        </w:rPr>
      </w:pPr>
    </w:p>
    <w:p w14:paraId="5000B4F5" w14:textId="77777777" w:rsidR="00B30839" w:rsidRDefault="00000000">
      <w:pPr>
        <w:pStyle w:val="Standard"/>
        <w:rPr>
          <w:rFonts w:hint="eastAsia"/>
        </w:rPr>
      </w:pPr>
      <w:r>
        <w:rPr>
          <w:b/>
          <w:bCs/>
        </w:rPr>
        <w:t>Genesis 3:9</w:t>
      </w:r>
      <w:r>
        <w:t xml:space="preserve">, </w:t>
      </w:r>
      <w:r>
        <w:rPr>
          <w:i/>
          <w:iCs/>
        </w:rPr>
        <w:t>“But the LORD God called out to the man, “Where are you?”</w:t>
      </w:r>
    </w:p>
    <w:p w14:paraId="462B0939" w14:textId="77777777" w:rsidR="00B30839" w:rsidRDefault="00B30839">
      <w:pPr>
        <w:pStyle w:val="Standard"/>
        <w:rPr>
          <w:rFonts w:hint="eastAsia"/>
        </w:rPr>
      </w:pPr>
    </w:p>
    <w:p w14:paraId="7C0DB0F6" w14:textId="77777777" w:rsidR="00B30839" w:rsidRDefault="00000000">
      <w:pPr>
        <w:pStyle w:val="Standard"/>
        <w:rPr>
          <w:rFonts w:hint="eastAsia"/>
        </w:rPr>
      </w:pPr>
      <w:r>
        <w:tab/>
      </w:r>
      <w:r>
        <w:rPr>
          <w:b/>
          <w:bCs/>
          <w:color w:val="2A6099"/>
        </w:rPr>
        <w:t>A.</w:t>
      </w:r>
      <w:r>
        <w:rPr>
          <w:b/>
          <w:bCs/>
          <w:color w:val="2A6099"/>
        </w:rPr>
        <w:tab/>
        <w:t>God pursues the “sinner”</w:t>
      </w:r>
    </w:p>
    <w:p w14:paraId="344AC4BB" w14:textId="77777777" w:rsidR="00B30839" w:rsidRDefault="00B30839">
      <w:pPr>
        <w:pStyle w:val="Standard"/>
        <w:rPr>
          <w:rFonts w:hint="eastAsia"/>
        </w:rPr>
      </w:pPr>
    </w:p>
    <w:p w14:paraId="3369FB0C" w14:textId="77777777" w:rsidR="00B30839" w:rsidRDefault="00000000">
      <w:pPr>
        <w:pStyle w:val="Standard"/>
        <w:rPr>
          <w:rFonts w:hint="eastAsia"/>
        </w:rPr>
      </w:pPr>
      <w:r>
        <w:rPr>
          <w:b/>
          <w:bCs/>
        </w:rPr>
        <w:t>Proverbs 28:1,</w:t>
      </w:r>
      <w:r>
        <w:t xml:space="preserve"> </w:t>
      </w:r>
      <w:r>
        <w:rPr>
          <w:i/>
          <w:iCs/>
        </w:rPr>
        <w:t>“The wicked flee when no one pursues, but the righteous are as bold as a lion.”</w:t>
      </w:r>
    </w:p>
    <w:p w14:paraId="03D0CF48" w14:textId="77777777" w:rsidR="00B30839" w:rsidRDefault="00B30839">
      <w:pPr>
        <w:pStyle w:val="Standard"/>
        <w:rPr>
          <w:rFonts w:hint="eastAsia"/>
        </w:rPr>
      </w:pPr>
    </w:p>
    <w:p w14:paraId="7CACC16A" w14:textId="77777777" w:rsidR="00B30839" w:rsidRDefault="00000000">
      <w:pPr>
        <w:pStyle w:val="Standard"/>
        <w:rPr>
          <w:rFonts w:hint="eastAsia"/>
        </w:rPr>
      </w:pPr>
      <w:r>
        <w:rPr>
          <w:b/>
          <w:bCs/>
        </w:rPr>
        <w:t>John 3:19</w:t>
      </w:r>
      <w:r>
        <w:t xml:space="preserve">, </w:t>
      </w:r>
      <w:r>
        <w:rPr>
          <w:i/>
          <w:iCs/>
        </w:rPr>
        <w:t>“And this is the verdict: The Light has come into the world, but men loved the darkness rather than the Light because their deeds were evil.”</w:t>
      </w:r>
    </w:p>
    <w:p w14:paraId="0A84EB8F" w14:textId="77777777" w:rsidR="00B30839" w:rsidRDefault="00B30839">
      <w:pPr>
        <w:pStyle w:val="Standard"/>
        <w:rPr>
          <w:rFonts w:hint="eastAsia"/>
        </w:rPr>
      </w:pPr>
    </w:p>
    <w:p w14:paraId="284D7DBB" w14:textId="77777777" w:rsidR="00B30839" w:rsidRDefault="00000000">
      <w:pPr>
        <w:pStyle w:val="Standard"/>
        <w:rPr>
          <w:rFonts w:hint="eastAsia"/>
        </w:rPr>
      </w:pPr>
      <w:r>
        <w:rPr>
          <w:b/>
          <w:bCs/>
        </w:rPr>
        <w:t>Psalms 90:8</w:t>
      </w:r>
      <w:r>
        <w:t xml:space="preserve">, </w:t>
      </w:r>
      <w:r>
        <w:rPr>
          <w:i/>
          <w:iCs/>
        </w:rPr>
        <w:t>“You have set our iniquities before You, our secret sins in the light of Your presence”</w:t>
      </w:r>
    </w:p>
    <w:p w14:paraId="3FDD2BED" w14:textId="77777777" w:rsidR="00B30839" w:rsidRDefault="00B30839">
      <w:pPr>
        <w:pStyle w:val="Standard"/>
        <w:rPr>
          <w:rFonts w:hint="eastAsia"/>
        </w:rPr>
      </w:pPr>
    </w:p>
    <w:p w14:paraId="22EAF765" w14:textId="77777777" w:rsidR="00B30839" w:rsidRDefault="00000000">
      <w:pPr>
        <w:pStyle w:val="Standard"/>
        <w:rPr>
          <w:rFonts w:hint="eastAsia"/>
        </w:rPr>
      </w:pPr>
      <w:r>
        <w:tab/>
      </w:r>
      <w:r>
        <w:rPr>
          <w:b/>
          <w:bCs/>
          <w:color w:val="2A6099"/>
        </w:rPr>
        <w:t>B.</w:t>
      </w:r>
      <w:r>
        <w:rPr>
          <w:b/>
          <w:bCs/>
          <w:color w:val="2A6099"/>
        </w:rPr>
        <w:tab/>
        <w:t>God’s question: “Where are you” (parent/child)</w:t>
      </w:r>
    </w:p>
    <w:p w14:paraId="2B219E6E" w14:textId="77777777" w:rsidR="00B30839" w:rsidRDefault="00B30839">
      <w:pPr>
        <w:pStyle w:val="Standard"/>
        <w:rPr>
          <w:rFonts w:hint="eastAsia"/>
        </w:rPr>
      </w:pPr>
    </w:p>
    <w:p w14:paraId="43C7B967" w14:textId="77777777" w:rsidR="00B30839" w:rsidRDefault="00B30839">
      <w:pPr>
        <w:pStyle w:val="Standard"/>
        <w:rPr>
          <w:rFonts w:hint="eastAsia"/>
        </w:rPr>
      </w:pPr>
    </w:p>
    <w:p w14:paraId="60207D48" w14:textId="77777777" w:rsidR="00B30839" w:rsidRDefault="00000000">
      <w:pPr>
        <w:pStyle w:val="Standard"/>
        <w:rPr>
          <w:rFonts w:hint="eastAsia"/>
        </w:rPr>
      </w:pPr>
      <w:r>
        <w:rPr>
          <w:b/>
          <w:bCs/>
          <w:color w:val="C9211E"/>
        </w:rPr>
        <w:lastRenderedPageBreak/>
        <w:t>II.</w:t>
      </w:r>
      <w:r>
        <w:rPr>
          <w:b/>
          <w:bCs/>
          <w:color w:val="C9211E"/>
        </w:rPr>
        <w:tab/>
        <w:t>We try to hide (cover, conceal) [v 8]</w:t>
      </w:r>
    </w:p>
    <w:p w14:paraId="59731D54" w14:textId="77777777" w:rsidR="00B30839" w:rsidRDefault="00B30839">
      <w:pPr>
        <w:pStyle w:val="Standard"/>
        <w:rPr>
          <w:rFonts w:hint="eastAsia"/>
        </w:rPr>
      </w:pPr>
    </w:p>
    <w:p w14:paraId="3039081E" w14:textId="77777777" w:rsidR="00B30839" w:rsidRDefault="00000000">
      <w:pPr>
        <w:pStyle w:val="Standard"/>
        <w:rPr>
          <w:rFonts w:hint="eastAsia"/>
        </w:rPr>
      </w:pPr>
      <w:r>
        <w:rPr>
          <w:b/>
          <w:bCs/>
        </w:rPr>
        <w:t>Genesis 3:8</w:t>
      </w:r>
      <w:r>
        <w:t xml:space="preserve">, </w:t>
      </w:r>
      <w:r>
        <w:rPr>
          <w:i/>
          <w:iCs/>
        </w:rPr>
        <w:t>“Then the man and his wife heard the voice of the LORD God walking in the garden in the breeze of the day, and they hid themselves from the presence of the LORD God among the trees of the garden.”</w:t>
      </w:r>
    </w:p>
    <w:p w14:paraId="16F93042" w14:textId="77777777" w:rsidR="00B30839" w:rsidRDefault="00B30839">
      <w:pPr>
        <w:pStyle w:val="Standard"/>
        <w:rPr>
          <w:rFonts w:hint="eastAsia"/>
        </w:rPr>
      </w:pPr>
    </w:p>
    <w:p w14:paraId="70BD00C8" w14:textId="77777777" w:rsidR="00B30839" w:rsidRDefault="00000000">
      <w:pPr>
        <w:pStyle w:val="Standard"/>
        <w:rPr>
          <w:rFonts w:hint="eastAsia"/>
        </w:rPr>
      </w:pPr>
      <w:r>
        <w:rPr>
          <w:b/>
          <w:bCs/>
          <w:color w:val="2A6099"/>
        </w:rPr>
        <w:tab/>
        <w:t>A.</w:t>
      </w:r>
      <w:r>
        <w:rPr>
          <w:b/>
          <w:bCs/>
          <w:color w:val="2A6099"/>
        </w:rPr>
        <w:tab/>
        <w:t>Attempts</w:t>
      </w:r>
    </w:p>
    <w:p w14:paraId="1DD3EA53" w14:textId="77777777" w:rsidR="00B30839" w:rsidRDefault="00B30839">
      <w:pPr>
        <w:pStyle w:val="Standard"/>
        <w:rPr>
          <w:rFonts w:hint="eastAsia"/>
          <w:b/>
          <w:bCs/>
        </w:rPr>
      </w:pPr>
    </w:p>
    <w:p w14:paraId="65D13AC2" w14:textId="77777777" w:rsidR="00B30839" w:rsidRDefault="00000000">
      <w:pPr>
        <w:pStyle w:val="Standard"/>
        <w:rPr>
          <w:rFonts w:hint="eastAsia"/>
        </w:rPr>
      </w:pPr>
      <w:r>
        <w:rPr>
          <w:b/>
          <w:bCs/>
        </w:rPr>
        <w:t>Mark 11:12 – 14</w:t>
      </w:r>
      <w:r>
        <w:t xml:space="preserve">, </w:t>
      </w:r>
      <w:r>
        <w:rPr>
          <w:i/>
          <w:iCs/>
        </w:rPr>
        <w:t>“The next day, when they had left Bethany, Jesus was hungry. [13</w:t>
      </w:r>
      <w:proofErr w:type="gramStart"/>
      <w:r>
        <w:rPr>
          <w:i/>
          <w:iCs/>
        </w:rPr>
        <w:t>]  Seeing</w:t>
      </w:r>
      <w:proofErr w:type="gramEnd"/>
      <w:r>
        <w:rPr>
          <w:i/>
          <w:iCs/>
        </w:rPr>
        <w:t xml:space="preserve"> in the distance a fig tree in leaf, He went to see if there was any fruit on it. But when He reached it, He found nothing on it except leaves, since it was not the season for figs. [14</w:t>
      </w:r>
      <w:proofErr w:type="gramStart"/>
      <w:r>
        <w:rPr>
          <w:i/>
          <w:iCs/>
        </w:rPr>
        <w:t>]  Then</w:t>
      </w:r>
      <w:proofErr w:type="gramEnd"/>
      <w:r>
        <w:rPr>
          <w:i/>
          <w:iCs/>
        </w:rPr>
        <w:t xml:space="preserve"> He said to the tree, “May no one ever eat of your fruit again.” And His disciples heard this statement.”</w:t>
      </w:r>
    </w:p>
    <w:p w14:paraId="26C7FEB1" w14:textId="77777777" w:rsidR="00B30839" w:rsidRDefault="00B30839">
      <w:pPr>
        <w:pStyle w:val="Standard"/>
        <w:rPr>
          <w:rFonts w:hint="eastAsia"/>
        </w:rPr>
      </w:pPr>
    </w:p>
    <w:p w14:paraId="61829A73" w14:textId="77777777" w:rsidR="00B30839" w:rsidRDefault="00000000">
      <w:pPr>
        <w:pStyle w:val="Standard"/>
        <w:rPr>
          <w:rFonts w:hint="eastAsia"/>
        </w:rPr>
      </w:pPr>
      <w:r>
        <w:rPr>
          <w:b/>
          <w:bCs/>
        </w:rPr>
        <w:t>Mark 11:20 – 22</w:t>
      </w:r>
      <w:r>
        <w:t xml:space="preserve">, </w:t>
      </w:r>
      <w:r>
        <w:rPr>
          <w:i/>
          <w:iCs/>
        </w:rPr>
        <w:t>“As they were walking back in the morning, they saw the fig tree withered from its roots. [21</w:t>
      </w:r>
      <w:proofErr w:type="gramStart"/>
      <w:r>
        <w:rPr>
          <w:i/>
          <w:iCs/>
        </w:rPr>
        <w:t>]  Peter</w:t>
      </w:r>
      <w:proofErr w:type="gramEnd"/>
      <w:r>
        <w:rPr>
          <w:i/>
          <w:iCs/>
        </w:rPr>
        <w:t xml:space="preserve"> remembered it and said, “Look, Rabbi! The fig tree You cursed has withered.” [22</w:t>
      </w:r>
      <w:proofErr w:type="gramStart"/>
      <w:r>
        <w:rPr>
          <w:i/>
          <w:iCs/>
        </w:rPr>
        <w:t>]  “</w:t>
      </w:r>
      <w:proofErr w:type="gramEnd"/>
      <w:r>
        <w:rPr>
          <w:i/>
          <w:iCs/>
        </w:rPr>
        <w:t>Have faith in God,” Jesus said to them.”</w:t>
      </w:r>
    </w:p>
    <w:p w14:paraId="6A6C18EC" w14:textId="77777777" w:rsidR="00B30839" w:rsidRDefault="00B30839">
      <w:pPr>
        <w:pStyle w:val="Standard"/>
        <w:rPr>
          <w:rFonts w:hint="eastAsia"/>
        </w:rPr>
      </w:pPr>
    </w:p>
    <w:p w14:paraId="50050C32" w14:textId="77777777" w:rsidR="00B30839" w:rsidRDefault="00000000">
      <w:pPr>
        <w:pStyle w:val="Standard"/>
        <w:rPr>
          <w:rFonts w:hint="eastAsia"/>
        </w:rPr>
      </w:pPr>
      <w:r>
        <w:rPr>
          <w:b/>
          <w:bCs/>
        </w:rPr>
        <w:t>Genesis 2:16 -- 17</w:t>
      </w:r>
      <w:r>
        <w:t xml:space="preserve">, </w:t>
      </w:r>
      <w:r>
        <w:rPr>
          <w:i/>
          <w:iCs/>
        </w:rPr>
        <w:t>“And the LORD God commanded him, “You may eat freely from every tree of the garden, [17</w:t>
      </w:r>
      <w:proofErr w:type="gramStart"/>
      <w:r>
        <w:rPr>
          <w:i/>
          <w:iCs/>
        </w:rPr>
        <w:t>]  but</w:t>
      </w:r>
      <w:proofErr w:type="gramEnd"/>
      <w:r>
        <w:rPr>
          <w:i/>
          <w:iCs/>
        </w:rPr>
        <w:t xml:space="preserve"> you must not eat from the tree of the knowledge of good and evil; for in the day that you eat of it, you will surely die.” </w:t>
      </w:r>
    </w:p>
    <w:p w14:paraId="6CB1BAAB" w14:textId="77777777" w:rsidR="00B30839" w:rsidRDefault="00B30839">
      <w:pPr>
        <w:pStyle w:val="Standard"/>
        <w:rPr>
          <w:rFonts w:hint="eastAsia"/>
        </w:rPr>
      </w:pPr>
    </w:p>
    <w:p w14:paraId="79533086" w14:textId="77777777" w:rsidR="00B30839" w:rsidRDefault="00000000">
      <w:pPr>
        <w:pStyle w:val="Standard"/>
        <w:rPr>
          <w:rFonts w:hint="eastAsia"/>
        </w:rPr>
      </w:pPr>
      <w:r>
        <w:rPr>
          <w:b/>
          <w:bCs/>
        </w:rPr>
        <w:t>Genesis 3:7</w:t>
      </w:r>
      <w:r>
        <w:t xml:space="preserve">, </w:t>
      </w:r>
      <w:r>
        <w:rPr>
          <w:i/>
          <w:iCs/>
        </w:rPr>
        <w:t xml:space="preserve">“And the eyes of both of them were opened, and they knew that they were naked; </w:t>
      </w:r>
      <w:proofErr w:type="gramStart"/>
      <w:r>
        <w:rPr>
          <w:i/>
          <w:iCs/>
        </w:rPr>
        <w:t>so</w:t>
      </w:r>
      <w:proofErr w:type="gramEnd"/>
      <w:r>
        <w:rPr>
          <w:i/>
          <w:iCs/>
        </w:rPr>
        <w:t xml:space="preserve"> they sewed together fig leaves and made coverings for themselves.”</w:t>
      </w:r>
    </w:p>
    <w:p w14:paraId="07796F02" w14:textId="77777777" w:rsidR="00B30839" w:rsidRDefault="00B30839">
      <w:pPr>
        <w:pStyle w:val="Standard"/>
        <w:rPr>
          <w:rFonts w:hint="eastAsia"/>
        </w:rPr>
      </w:pPr>
    </w:p>
    <w:p w14:paraId="58A4499C" w14:textId="77777777" w:rsidR="00B30839" w:rsidRDefault="00000000">
      <w:pPr>
        <w:pStyle w:val="Standard"/>
        <w:rPr>
          <w:rFonts w:hint="eastAsia"/>
          <w:b/>
          <w:bCs/>
          <w:color w:val="C9211E"/>
        </w:rPr>
      </w:pPr>
      <w:r>
        <w:rPr>
          <w:b/>
          <w:bCs/>
          <w:color w:val="C9211E"/>
        </w:rPr>
        <w:t>III.</w:t>
      </w:r>
      <w:r>
        <w:rPr>
          <w:b/>
          <w:bCs/>
          <w:color w:val="C9211E"/>
        </w:rPr>
        <w:tab/>
        <w:t>Attitudes and Actions</w:t>
      </w:r>
    </w:p>
    <w:p w14:paraId="31A8D41E" w14:textId="77777777" w:rsidR="00B30839" w:rsidRDefault="00B30839">
      <w:pPr>
        <w:pStyle w:val="Standard"/>
        <w:rPr>
          <w:rFonts w:hint="eastAsia"/>
        </w:rPr>
      </w:pPr>
    </w:p>
    <w:p w14:paraId="34DE52B3" w14:textId="77777777" w:rsidR="00B30839" w:rsidRDefault="00000000">
      <w:pPr>
        <w:pStyle w:val="Standard"/>
        <w:rPr>
          <w:rFonts w:hint="eastAsia"/>
        </w:rPr>
      </w:pPr>
      <w:r>
        <w:tab/>
      </w:r>
      <w:r>
        <w:rPr>
          <w:b/>
          <w:bCs/>
          <w:color w:val="2A6099"/>
        </w:rPr>
        <w:t>A.</w:t>
      </w:r>
      <w:r>
        <w:rPr>
          <w:b/>
          <w:bCs/>
          <w:color w:val="2A6099"/>
        </w:rPr>
        <w:tab/>
        <w:t>The blame game:</w:t>
      </w:r>
    </w:p>
    <w:p w14:paraId="501761A9" w14:textId="77777777" w:rsidR="00B30839" w:rsidRDefault="00B30839">
      <w:pPr>
        <w:pStyle w:val="Standard"/>
        <w:rPr>
          <w:rFonts w:hint="eastAsia"/>
        </w:rPr>
      </w:pPr>
    </w:p>
    <w:p w14:paraId="2C0A78EC" w14:textId="77777777" w:rsidR="00B30839" w:rsidRDefault="00000000">
      <w:pPr>
        <w:pStyle w:val="Standard"/>
        <w:rPr>
          <w:rFonts w:hint="eastAsia"/>
        </w:rPr>
      </w:pPr>
      <w:r>
        <w:rPr>
          <w:b/>
          <w:bCs/>
        </w:rPr>
        <w:t>Genesis 3:12 – 13</w:t>
      </w:r>
      <w:r>
        <w:t xml:space="preserve">, </w:t>
      </w:r>
      <w:r>
        <w:rPr>
          <w:i/>
          <w:iCs/>
        </w:rPr>
        <w:t>“And the man answered, “The woman whom You gave me, she gave me fruit from the tree, and I ate it.” [13</w:t>
      </w:r>
      <w:proofErr w:type="gramStart"/>
      <w:r>
        <w:rPr>
          <w:i/>
          <w:iCs/>
        </w:rPr>
        <w:t>]  Then</w:t>
      </w:r>
      <w:proofErr w:type="gramEnd"/>
      <w:r>
        <w:rPr>
          <w:i/>
          <w:iCs/>
        </w:rPr>
        <w:t xml:space="preserve"> the </w:t>
      </w:r>
      <w:r>
        <w:rPr>
          <w:i/>
          <w:iCs/>
        </w:rPr>
        <w:t>LORD God said to the woman, “What is this you have done?” “The serpent deceived me,” she replied, “and I ate.” </w:t>
      </w:r>
    </w:p>
    <w:p w14:paraId="28CDB81F" w14:textId="77777777" w:rsidR="00B30839" w:rsidRDefault="00B30839">
      <w:pPr>
        <w:pStyle w:val="Standard"/>
        <w:rPr>
          <w:rFonts w:hint="eastAsia"/>
        </w:rPr>
      </w:pPr>
    </w:p>
    <w:p w14:paraId="771D548D" w14:textId="77777777" w:rsidR="00B30839" w:rsidRDefault="00000000">
      <w:pPr>
        <w:pStyle w:val="Standard"/>
        <w:rPr>
          <w:rFonts w:hint="eastAsia"/>
        </w:rPr>
      </w:pPr>
      <w:r>
        <w:rPr>
          <w:b/>
          <w:bCs/>
        </w:rPr>
        <w:t>James 1:14 – 15</w:t>
      </w:r>
      <w:r>
        <w:t xml:space="preserve">, </w:t>
      </w:r>
      <w:r>
        <w:rPr>
          <w:i/>
          <w:iCs/>
        </w:rPr>
        <w:t xml:space="preserve">“But each one is tempted when by his own evil </w:t>
      </w:r>
      <w:proofErr w:type="gramStart"/>
      <w:r>
        <w:rPr>
          <w:i/>
          <w:iCs/>
        </w:rPr>
        <w:t>desires</w:t>
      </w:r>
      <w:proofErr w:type="gramEnd"/>
      <w:r>
        <w:rPr>
          <w:i/>
          <w:iCs/>
        </w:rPr>
        <w:t xml:space="preserve"> he is lured away and enticed. [15</w:t>
      </w:r>
      <w:proofErr w:type="gramStart"/>
      <w:r>
        <w:rPr>
          <w:i/>
          <w:iCs/>
        </w:rPr>
        <w:t>]  Then</w:t>
      </w:r>
      <w:proofErr w:type="gramEnd"/>
      <w:r>
        <w:rPr>
          <w:i/>
          <w:iCs/>
        </w:rPr>
        <w:t xml:space="preserve"> after desire has conceived, it gives birth to sin; and sin, when it is full-grown, gives birth to death.”</w:t>
      </w:r>
    </w:p>
    <w:p w14:paraId="3B419684" w14:textId="77777777" w:rsidR="00B30839" w:rsidRDefault="00B30839">
      <w:pPr>
        <w:pStyle w:val="Standard"/>
        <w:rPr>
          <w:rFonts w:hint="eastAsia"/>
        </w:rPr>
      </w:pPr>
    </w:p>
    <w:p w14:paraId="5E381201" w14:textId="77777777" w:rsidR="00B30839" w:rsidRDefault="00000000">
      <w:pPr>
        <w:pStyle w:val="Standard"/>
        <w:rPr>
          <w:rFonts w:hint="eastAsia"/>
        </w:rPr>
      </w:pPr>
      <w:r>
        <w:tab/>
      </w:r>
      <w:r>
        <w:rPr>
          <w:b/>
          <w:bCs/>
          <w:color w:val="2A6099"/>
        </w:rPr>
        <w:t>B.</w:t>
      </w:r>
      <w:r>
        <w:rPr>
          <w:b/>
          <w:bCs/>
          <w:color w:val="2A6099"/>
        </w:rPr>
        <w:tab/>
        <w:t>Result:</w:t>
      </w:r>
    </w:p>
    <w:p w14:paraId="28179837" w14:textId="77777777" w:rsidR="00B30839" w:rsidRDefault="00B30839">
      <w:pPr>
        <w:pStyle w:val="Standard"/>
        <w:rPr>
          <w:rFonts w:hint="eastAsia"/>
        </w:rPr>
      </w:pPr>
    </w:p>
    <w:p w14:paraId="2C374661" w14:textId="77777777" w:rsidR="00B30839" w:rsidRDefault="00000000">
      <w:pPr>
        <w:pStyle w:val="Standard"/>
        <w:rPr>
          <w:rFonts w:hint="eastAsia"/>
          <w:b/>
          <w:bCs/>
          <w:color w:val="C9211E"/>
        </w:rPr>
      </w:pPr>
      <w:r>
        <w:rPr>
          <w:b/>
          <w:bCs/>
          <w:color w:val="C9211E"/>
        </w:rPr>
        <w:t>IV.</w:t>
      </w:r>
      <w:r>
        <w:rPr>
          <w:b/>
          <w:bCs/>
          <w:color w:val="C9211E"/>
        </w:rPr>
        <w:tab/>
        <w:t>The reality:</w:t>
      </w:r>
    </w:p>
    <w:p w14:paraId="5F93CD41" w14:textId="77777777" w:rsidR="00B30839" w:rsidRDefault="00B30839">
      <w:pPr>
        <w:pStyle w:val="Standard"/>
        <w:rPr>
          <w:rFonts w:hint="eastAsia"/>
        </w:rPr>
      </w:pPr>
    </w:p>
    <w:p w14:paraId="44362488" w14:textId="77777777" w:rsidR="00B30839" w:rsidRDefault="00000000">
      <w:pPr>
        <w:pStyle w:val="Standard"/>
        <w:rPr>
          <w:rFonts w:hint="eastAsia"/>
        </w:rPr>
      </w:pPr>
      <w:r>
        <w:tab/>
      </w:r>
      <w:r>
        <w:rPr>
          <w:b/>
          <w:bCs/>
          <w:color w:val="2A6099"/>
        </w:rPr>
        <w:t>A.</w:t>
      </w:r>
      <w:r>
        <w:rPr>
          <w:b/>
          <w:bCs/>
          <w:color w:val="2A6099"/>
        </w:rPr>
        <w:tab/>
        <w:t>Hiding from God is futile</w:t>
      </w:r>
    </w:p>
    <w:p w14:paraId="6C246127" w14:textId="77777777" w:rsidR="00B30839" w:rsidRDefault="00B30839">
      <w:pPr>
        <w:pStyle w:val="Standard"/>
        <w:rPr>
          <w:rFonts w:hint="eastAsia"/>
        </w:rPr>
      </w:pPr>
    </w:p>
    <w:p w14:paraId="4AAFF6A6" w14:textId="77777777" w:rsidR="00B30839" w:rsidRDefault="00000000">
      <w:pPr>
        <w:pStyle w:val="Standard"/>
        <w:rPr>
          <w:rFonts w:hint="eastAsia"/>
        </w:rPr>
      </w:pPr>
      <w:r>
        <w:rPr>
          <w:b/>
          <w:bCs/>
        </w:rPr>
        <w:t>1 John 1:8 – 10</w:t>
      </w:r>
      <w:r>
        <w:t xml:space="preserve">, </w:t>
      </w:r>
      <w:r>
        <w:rPr>
          <w:i/>
          <w:iCs/>
        </w:rPr>
        <w:t xml:space="preserve">“If we say we have no sin, </w:t>
      </w:r>
      <w:r>
        <w:rPr>
          <w:b/>
          <w:bCs/>
          <w:i/>
          <w:iCs/>
        </w:rPr>
        <w:t>we deceive ourselves</w:t>
      </w:r>
      <w:r>
        <w:rPr>
          <w:i/>
          <w:iCs/>
        </w:rPr>
        <w:t>, and the truth is not in us. [9</w:t>
      </w:r>
      <w:proofErr w:type="gramStart"/>
      <w:r>
        <w:rPr>
          <w:i/>
          <w:iCs/>
        </w:rPr>
        <w:t>]  If</w:t>
      </w:r>
      <w:proofErr w:type="gramEnd"/>
      <w:r>
        <w:rPr>
          <w:i/>
          <w:iCs/>
        </w:rPr>
        <w:t xml:space="preserve"> we confess our sins, He is faithful and just to forgive us our sins and to cleanse us from all unrighteousness. [10</w:t>
      </w:r>
      <w:proofErr w:type="gramStart"/>
      <w:r>
        <w:rPr>
          <w:i/>
          <w:iCs/>
        </w:rPr>
        <w:t>]  If</w:t>
      </w:r>
      <w:proofErr w:type="gramEnd"/>
      <w:r>
        <w:rPr>
          <w:i/>
          <w:iCs/>
        </w:rPr>
        <w:t xml:space="preserve"> we say we have not sinned, </w:t>
      </w:r>
      <w:r>
        <w:rPr>
          <w:b/>
          <w:bCs/>
          <w:i/>
          <w:iCs/>
        </w:rPr>
        <w:t>we make Him out to be a liar</w:t>
      </w:r>
      <w:r>
        <w:rPr>
          <w:i/>
          <w:iCs/>
        </w:rPr>
        <w:t>, and His word is not in us.”</w:t>
      </w:r>
    </w:p>
    <w:p w14:paraId="5B962448" w14:textId="77777777" w:rsidR="00B30839" w:rsidRDefault="00B30839">
      <w:pPr>
        <w:pStyle w:val="Standard"/>
        <w:rPr>
          <w:rFonts w:hint="eastAsia"/>
        </w:rPr>
      </w:pPr>
    </w:p>
    <w:p w14:paraId="29FAC02A" w14:textId="77777777" w:rsidR="00B30839" w:rsidRDefault="00000000">
      <w:pPr>
        <w:pStyle w:val="Standard"/>
        <w:rPr>
          <w:rFonts w:hint="eastAsia"/>
        </w:rPr>
      </w:pPr>
      <w:r>
        <w:tab/>
      </w:r>
      <w:r>
        <w:rPr>
          <w:b/>
          <w:bCs/>
          <w:color w:val="2A6099"/>
        </w:rPr>
        <w:t>B.</w:t>
      </w:r>
      <w:r>
        <w:rPr>
          <w:b/>
          <w:bCs/>
          <w:color w:val="2A6099"/>
        </w:rPr>
        <w:tab/>
        <w:t>God takes the initiative (requires our response)</w:t>
      </w:r>
    </w:p>
    <w:p w14:paraId="13AAD537" w14:textId="77777777" w:rsidR="00B30839" w:rsidRDefault="00000000">
      <w:pPr>
        <w:pStyle w:val="Standard"/>
        <w:rPr>
          <w:rFonts w:hint="eastAsia"/>
        </w:rPr>
      </w:pPr>
      <w:r>
        <w:tab/>
      </w:r>
      <w:r>
        <w:tab/>
      </w:r>
    </w:p>
    <w:p w14:paraId="1BC25D2C" w14:textId="77777777" w:rsidR="00B30839" w:rsidRDefault="00000000">
      <w:pPr>
        <w:pStyle w:val="Standard"/>
        <w:rPr>
          <w:rFonts w:hint="eastAsia"/>
        </w:rPr>
      </w:pPr>
      <w:r>
        <w:rPr>
          <w:b/>
          <w:bCs/>
        </w:rPr>
        <w:t>Luke 19:10</w:t>
      </w:r>
      <w:r>
        <w:t xml:space="preserve">, </w:t>
      </w:r>
      <w:r>
        <w:rPr>
          <w:i/>
          <w:iCs/>
        </w:rPr>
        <w:t>“For the Son of Man came to seek and to save the lost.”</w:t>
      </w:r>
    </w:p>
    <w:p w14:paraId="0A7D31B0" w14:textId="77777777" w:rsidR="00B30839" w:rsidRDefault="00B30839">
      <w:pPr>
        <w:pStyle w:val="Standard"/>
        <w:rPr>
          <w:rFonts w:hint="eastAsia"/>
        </w:rPr>
      </w:pPr>
    </w:p>
    <w:p w14:paraId="7FE7D219" w14:textId="77777777" w:rsidR="00B30839" w:rsidRDefault="00000000">
      <w:pPr>
        <w:pStyle w:val="Standard"/>
        <w:rPr>
          <w:rFonts w:hint="eastAsia"/>
        </w:rPr>
      </w:pPr>
      <w:r>
        <w:rPr>
          <w:b/>
          <w:bCs/>
        </w:rPr>
        <w:t>John 21:15, 16, 17</w:t>
      </w:r>
      <w:r>
        <w:t xml:space="preserve">, </w:t>
      </w:r>
      <w:r>
        <w:rPr>
          <w:i/>
          <w:iCs/>
        </w:rPr>
        <w:t>“Jesus asked a second time, “Simon son of John, do you love Me?”</w:t>
      </w:r>
    </w:p>
    <w:p w14:paraId="7B740CE1" w14:textId="77777777" w:rsidR="00B30839" w:rsidRDefault="00B30839">
      <w:pPr>
        <w:pStyle w:val="Standard"/>
        <w:rPr>
          <w:rFonts w:hint="eastAsia"/>
        </w:rPr>
      </w:pPr>
    </w:p>
    <w:p w14:paraId="2E1F010F" w14:textId="77777777" w:rsidR="00B30839" w:rsidRDefault="00000000">
      <w:pPr>
        <w:pStyle w:val="Standard"/>
        <w:rPr>
          <w:rFonts w:hint="eastAsia"/>
        </w:rPr>
      </w:pPr>
      <w:r>
        <w:tab/>
      </w:r>
      <w:r>
        <w:rPr>
          <w:b/>
          <w:bCs/>
          <w:color w:val="2A6099"/>
        </w:rPr>
        <w:t>C.</w:t>
      </w:r>
      <w:r>
        <w:rPr>
          <w:b/>
          <w:bCs/>
          <w:color w:val="2A6099"/>
        </w:rPr>
        <w:tab/>
        <w:t>God offers:</w:t>
      </w:r>
    </w:p>
    <w:p w14:paraId="767876E2" w14:textId="77777777" w:rsidR="00B30839" w:rsidRDefault="00B30839">
      <w:pPr>
        <w:pStyle w:val="Standard"/>
        <w:rPr>
          <w:rFonts w:hint="eastAsia"/>
        </w:rPr>
      </w:pPr>
    </w:p>
    <w:p w14:paraId="0675C586" w14:textId="77777777" w:rsidR="00B30839" w:rsidRDefault="00000000">
      <w:pPr>
        <w:pStyle w:val="Standard"/>
        <w:rPr>
          <w:rFonts w:hint="eastAsia"/>
        </w:rPr>
      </w:pPr>
      <w:r>
        <w:rPr>
          <w:b/>
          <w:bCs/>
        </w:rPr>
        <w:t>Genesis 3:17c,</w:t>
      </w:r>
      <w:r>
        <w:t xml:space="preserve"> </w:t>
      </w:r>
      <w:r>
        <w:rPr>
          <w:i/>
          <w:iCs/>
        </w:rPr>
        <w:t>“... cursed is the ground because of you; through toil y</w:t>
      </w:r>
      <w:r>
        <w:rPr>
          <w:b/>
          <w:bCs/>
          <w:i/>
          <w:iCs/>
        </w:rPr>
        <w:t>ou will eat of it all the days of your life</w:t>
      </w:r>
      <w:r>
        <w:rPr>
          <w:i/>
          <w:iCs/>
        </w:rPr>
        <w:t>.”</w:t>
      </w:r>
    </w:p>
    <w:p w14:paraId="6F275E3F" w14:textId="77777777" w:rsidR="00B30839" w:rsidRDefault="00B30839">
      <w:pPr>
        <w:pStyle w:val="Standard"/>
        <w:rPr>
          <w:rFonts w:hint="eastAsia"/>
        </w:rPr>
      </w:pPr>
    </w:p>
    <w:p w14:paraId="54579C68" w14:textId="77777777" w:rsidR="00B30839" w:rsidRDefault="00B30839">
      <w:pPr>
        <w:pStyle w:val="Standard"/>
        <w:rPr>
          <w:rFonts w:hint="eastAsia"/>
        </w:rPr>
      </w:pPr>
    </w:p>
    <w:p w14:paraId="401835FF" w14:textId="77777777" w:rsidR="00B30839" w:rsidRDefault="00B30839">
      <w:pPr>
        <w:pStyle w:val="Standard"/>
        <w:rPr>
          <w:rFonts w:hint="eastAsia"/>
        </w:rPr>
      </w:pPr>
    </w:p>
    <w:sectPr w:rsidR="00B30839">
      <w:pgSz w:w="15840" w:h="12240" w:orient="landscape"/>
      <w:pgMar w:top="1134" w:right="1134" w:bottom="1134" w:left="1134" w:header="720" w:footer="720" w:gutter="0"/>
      <w:cols w:num="2" w:space="720" w:equalWidth="0">
        <w:col w:w="6642" w:space="288"/>
        <w:col w:w="664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4D9A" w14:textId="77777777" w:rsidR="00C3090A" w:rsidRDefault="00C3090A">
      <w:pPr>
        <w:rPr>
          <w:rFonts w:hint="eastAsia"/>
        </w:rPr>
      </w:pPr>
      <w:r>
        <w:separator/>
      </w:r>
    </w:p>
  </w:endnote>
  <w:endnote w:type="continuationSeparator" w:id="0">
    <w:p w14:paraId="5E0BDBF9" w14:textId="77777777" w:rsidR="00C3090A" w:rsidRDefault="00C3090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A45F2" w14:textId="77777777" w:rsidR="00C3090A" w:rsidRDefault="00C3090A">
      <w:pPr>
        <w:rPr>
          <w:rFonts w:hint="eastAsia"/>
        </w:rPr>
      </w:pPr>
      <w:r>
        <w:rPr>
          <w:color w:val="000000"/>
        </w:rPr>
        <w:separator/>
      </w:r>
    </w:p>
  </w:footnote>
  <w:footnote w:type="continuationSeparator" w:id="0">
    <w:p w14:paraId="2AC2D134" w14:textId="77777777" w:rsidR="00C3090A" w:rsidRDefault="00C3090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30839"/>
    <w:rsid w:val="002E00B9"/>
    <w:rsid w:val="00B30839"/>
    <w:rsid w:val="00C3090A"/>
    <w:rsid w:val="00D4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8AE1"/>
  <w15:docId w15:val="{BED181FE-4B68-4627-8781-A60C0B1D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Kirk</dc:creator>
  <cp:lastModifiedBy>Craig Kirk</cp:lastModifiedBy>
  <cp:revision>2</cp:revision>
  <dcterms:created xsi:type="dcterms:W3CDTF">2026-08-03T20:54:00Z</dcterms:created>
  <dcterms:modified xsi:type="dcterms:W3CDTF">2026-08-03T20:54:00Z</dcterms:modified>
</cp:coreProperties>
</file>