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7E4E8" w14:textId="77777777" w:rsidR="00355263" w:rsidRDefault="00355263">
      <w:pPr>
        <w:pStyle w:val="Standard"/>
        <w:rPr>
          <w:rFonts w:hint="eastAsia"/>
        </w:rPr>
      </w:pPr>
    </w:p>
    <w:p w14:paraId="6C758899" w14:textId="77777777" w:rsidR="00355263" w:rsidRDefault="00355263">
      <w:pPr>
        <w:pStyle w:val="Standard"/>
        <w:rPr>
          <w:rFonts w:hint="eastAsia"/>
        </w:rPr>
      </w:pPr>
    </w:p>
    <w:p w14:paraId="74063A22" w14:textId="77777777" w:rsidR="00355263" w:rsidRDefault="00355263">
      <w:pPr>
        <w:pStyle w:val="Standard"/>
        <w:rPr>
          <w:rFonts w:hint="eastAsia"/>
        </w:rPr>
      </w:pPr>
    </w:p>
    <w:p w14:paraId="2DF12190" w14:textId="77777777" w:rsidR="00355263" w:rsidRDefault="00355263">
      <w:pPr>
        <w:pStyle w:val="Standard"/>
        <w:rPr>
          <w:rFonts w:hint="eastAsia"/>
        </w:rPr>
      </w:pPr>
    </w:p>
    <w:p w14:paraId="16A16ADB" w14:textId="77777777" w:rsidR="00355263" w:rsidRDefault="00355263">
      <w:pPr>
        <w:pStyle w:val="Standard"/>
        <w:rPr>
          <w:rFonts w:hint="eastAsia"/>
        </w:rPr>
      </w:pPr>
    </w:p>
    <w:p w14:paraId="498D095B" w14:textId="77777777" w:rsidR="00355263" w:rsidRDefault="00355263">
      <w:pPr>
        <w:pStyle w:val="Standard"/>
        <w:rPr>
          <w:rFonts w:hint="eastAsia"/>
        </w:rPr>
      </w:pPr>
    </w:p>
    <w:p w14:paraId="42ACD1EF" w14:textId="77777777" w:rsidR="00355263" w:rsidRDefault="00355263">
      <w:pPr>
        <w:pStyle w:val="Standard"/>
        <w:rPr>
          <w:rFonts w:hint="eastAsia"/>
        </w:rPr>
      </w:pPr>
    </w:p>
    <w:p w14:paraId="7AFE8A8C" w14:textId="77777777" w:rsidR="00355263" w:rsidRDefault="00355263">
      <w:pPr>
        <w:pStyle w:val="Standard"/>
        <w:rPr>
          <w:rFonts w:hint="eastAsia"/>
        </w:rPr>
      </w:pPr>
    </w:p>
    <w:p w14:paraId="12161D11" w14:textId="77777777" w:rsidR="00355263" w:rsidRDefault="00355263">
      <w:pPr>
        <w:pStyle w:val="Standard"/>
        <w:rPr>
          <w:rFonts w:hint="eastAsia"/>
        </w:rPr>
      </w:pPr>
    </w:p>
    <w:p w14:paraId="7565C08E" w14:textId="77777777" w:rsidR="00355263" w:rsidRDefault="00355263">
      <w:pPr>
        <w:pStyle w:val="Standard"/>
        <w:rPr>
          <w:rFonts w:hint="eastAsia"/>
        </w:rPr>
      </w:pPr>
    </w:p>
    <w:p w14:paraId="5B990E4E" w14:textId="77777777" w:rsidR="00355263" w:rsidRDefault="00355263">
      <w:pPr>
        <w:pStyle w:val="Standard"/>
        <w:rPr>
          <w:rFonts w:hint="eastAsia"/>
        </w:rPr>
      </w:pPr>
    </w:p>
    <w:p w14:paraId="19C6B6F5" w14:textId="77777777" w:rsidR="00355263" w:rsidRDefault="00355263">
      <w:pPr>
        <w:pStyle w:val="Standard"/>
        <w:rPr>
          <w:rFonts w:hint="eastAsia"/>
        </w:rPr>
      </w:pPr>
    </w:p>
    <w:p w14:paraId="776588B4" w14:textId="77777777" w:rsidR="00355263" w:rsidRDefault="00355263">
      <w:pPr>
        <w:pStyle w:val="Standard"/>
        <w:rPr>
          <w:rFonts w:hint="eastAsia"/>
        </w:rPr>
      </w:pPr>
    </w:p>
    <w:p w14:paraId="0D3A47F9" w14:textId="77777777" w:rsidR="00355263" w:rsidRDefault="00355263">
      <w:pPr>
        <w:pStyle w:val="Standard"/>
        <w:rPr>
          <w:rFonts w:hint="eastAsia"/>
        </w:rPr>
      </w:pPr>
    </w:p>
    <w:p w14:paraId="0FE7C233" w14:textId="77777777" w:rsidR="00355263" w:rsidRDefault="00355263">
      <w:pPr>
        <w:pStyle w:val="Standard"/>
        <w:rPr>
          <w:rFonts w:hint="eastAsia"/>
        </w:rPr>
      </w:pPr>
    </w:p>
    <w:p w14:paraId="4911CE7B" w14:textId="77777777" w:rsidR="00355263" w:rsidRDefault="00355263">
      <w:pPr>
        <w:pStyle w:val="Standard"/>
        <w:rPr>
          <w:rFonts w:hint="eastAsia"/>
        </w:rPr>
      </w:pPr>
    </w:p>
    <w:p w14:paraId="4B2B281D" w14:textId="77777777" w:rsidR="00355263" w:rsidRDefault="00355263">
      <w:pPr>
        <w:pStyle w:val="Standard"/>
        <w:rPr>
          <w:rFonts w:hint="eastAsia"/>
        </w:rPr>
      </w:pPr>
    </w:p>
    <w:p w14:paraId="51AEBBCC" w14:textId="77777777" w:rsidR="00355263" w:rsidRDefault="00355263">
      <w:pPr>
        <w:pStyle w:val="Standard"/>
        <w:rPr>
          <w:rFonts w:hint="eastAsia"/>
        </w:rPr>
      </w:pPr>
    </w:p>
    <w:p w14:paraId="37676417" w14:textId="77777777" w:rsidR="00355263" w:rsidRDefault="00355263">
      <w:pPr>
        <w:pStyle w:val="Standard"/>
        <w:rPr>
          <w:rFonts w:hint="eastAsia"/>
        </w:rPr>
      </w:pPr>
    </w:p>
    <w:p w14:paraId="14779E2D" w14:textId="77777777" w:rsidR="00355263" w:rsidRDefault="00355263">
      <w:pPr>
        <w:pStyle w:val="Standard"/>
        <w:rPr>
          <w:rFonts w:hint="eastAsia"/>
        </w:rPr>
      </w:pPr>
    </w:p>
    <w:p w14:paraId="4BFBD354" w14:textId="77777777" w:rsidR="00355263" w:rsidRDefault="00355263">
      <w:pPr>
        <w:pStyle w:val="Standard"/>
        <w:rPr>
          <w:rFonts w:hint="eastAsia"/>
        </w:rPr>
      </w:pPr>
    </w:p>
    <w:p w14:paraId="16E71316" w14:textId="77777777" w:rsidR="00355263" w:rsidRDefault="00355263">
      <w:pPr>
        <w:pStyle w:val="Standard"/>
        <w:rPr>
          <w:rFonts w:hint="eastAsia"/>
        </w:rPr>
      </w:pPr>
    </w:p>
    <w:p w14:paraId="39D3F71A" w14:textId="77777777" w:rsidR="00355263" w:rsidRDefault="00355263">
      <w:pPr>
        <w:pStyle w:val="Standard"/>
        <w:rPr>
          <w:rFonts w:hint="eastAsia"/>
        </w:rPr>
      </w:pPr>
    </w:p>
    <w:p w14:paraId="13BB7E8F" w14:textId="77777777" w:rsidR="00355263" w:rsidRDefault="00355263">
      <w:pPr>
        <w:pStyle w:val="Standard"/>
        <w:rPr>
          <w:rFonts w:hint="eastAsia"/>
        </w:rPr>
      </w:pPr>
    </w:p>
    <w:p w14:paraId="1AF2ECD3" w14:textId="77777777" w:rsidR="00355263" w:rsidRDefault="00355263">
      <w:pPr>
        <w:pStyle w:val="Standard"/>
        <w:rPr>
          <w:rFonts w:hint="eastAsia"/>
        </w:rPr>
      </w:pPr>
    </w:p>
    <w:p w14:paraId="747408F5" w14:textId="77777777" w:rsidR="00355263" w:rsidRDefault="00355263">
      <w:pPr>
        <w:pStyle w:val="Standard"/>
        <w:rPr>
          <w:rFonts w:hint="eastAsia"/>
        </w:rPr>
      </w:pPr>
    </w:p>
    <w:p w14:paraId="22888296" w14:textId="77777777" w:rsidR="00355263" w:rsidRDefault="00355263">
      <w:pPr>
        <w:pStyle w:val="Standard"/>
        <w:rPr>
          <w:rFonts w:hint="eastAsia"/>
        </w:rPr>
      </w:pPr>
    </w:p>
    <w:p w14:paraId="6A067767" w14:textId="77777777" w:rsidR="00355263" w:rsidRDefault="00355263">
      <w:pPr>
        <w:pStyle w:val="Standard"/>
        <w:rPr>
          <w:rFonts w:hint="eastAsia"/>
        </w:rPr>
      </w:pPr>
    </w:p>
    <w:p w14:paraId="151F8C21" w14:textId="77777777" w:rsidR="00355263" w:rsidRDefault="00355263">
      <w:pPr>
        <w:pStyle w:val="Standard"/>
        <w:rPr>
          <w:rFonts w:hint="eastAsia"/>
        </w:rPr>
      </w:pPr>
    </w:p>
    <w:p w14:paraId="764F7C11" w14:textId="77777777" w:rsidR="00355263" w:rsidRDefault="00355263">
      <w:pPr>
        <w:pStyle w:val="Standard"/>
        <w:rPr>
          <w:rFonts w:hint="eastAsia"/>
        </w:rPr>
      </w:pPr>
    </w:p>
    <w:p w14:paraId="62578D36" w14:textId="77777777" w:rsidR="00355263" w:rsidRDefault="00355263">
      <w:pPr>
        <w:pStyle w:val="Standard"/>
        <w:rPr>
          <w:rFonts w:hint="eastAsia"/>
        </w:rPr>
      </w:pPr>
    </w:p>
    <w:p w14:paraId="53D14654" w14:textId="77777777" w:rsidR="00355263" w:rsidRDefault="00355263">
      <w:pPr>
        <w:pStyle w:val="Standard"/>
        <w:rPr>
          <w:rFonts w:hint="eastAsia"/>
        </w:rPr>
      </w:pPr>
    </w:p>
    <w:p w14:paraId="1E83EC12" w14:textId="77777777" w:rsidR="00355263" w:rsidRDefault="00355263">
      <w:pPr>
        <w:pStyle w:val="Standard"/>
        <w:rPr>
          <w:rFonts w:hint="eastAsia"/>
        </w:rPr>
      </w:pPr>
    </w:p>
    <w:p w14:paraId="46042310" w14:textId="77777777" w:rsidR="00355263" w:rsidRDefault="00355263">
      <w:pPr>
        <w:pStyle w:val="Standard"/>
        <w:rPr>
          <w:rFonts w:hint="eastAsia"/>
        </w:rPr>
      </w:pPr>
    </w:p>
    <w:p w14:paraId="27C20351" w14:textId="77777777" w:rsidR="00355263" w:rsidRDefault="00355263">
      <w:pPr>
        <w:pStyle w:val="Standard"/>
        <w:rPr>
          <w:rFonts w:hint="eastAsia"/>
        </w:rPr>
      </w:pPr>
    </w:p>
    <w:p w14:paraId="5906007C" w14:textId="77777777" w:rsidR="00355263" w:rsidRDefault="00355263">
      <w:pPr>
        <w:pStyle w:val="Standard"/>
        <w:rPr>
          <w:rFonts w:hint="eastAsia"/>
        </w:rPr>
      </w:pPr>
    </w:p>
    <w:p w14:paraId="564D6884" w14:textId="77777777" w:rsidR="00355263" w:rsidRDefault="00000000">
      <w:pPr>
        <w:pStyle w:val="Standard"/>
        <w:jc w:val="center"/>
        <w:rPr>
          <w:rFonts w:hint="eastAsia"/>
          <w:b/>
          <w:bCs/>
        </w:rPr>
      </w:pPr>
      <w:r>
        <w:rPr>
          <w:b/>
          <w:bCs/>
        </w:rPr>
        <w:t>Exodus 4:2</w:t>
      </w:r>
    </w:p>
    <w:p w14:paraId="72AF7720" w14:textId="77777777" w:rsidR="00355263" w:rsidRDefault="00000000">
      <w:pPr>
        <w:pStyle w:val="Standard"/>
        <w:jc w:val="center"/>
        <w:rPr>
          <w:rFonts w:hint="eastAsia"/>
          <w:b/>
          <w:bCs/>
        </w:rPr>
      </w:pPr>
      <w:r>
        <w:rPr>
          <w:b/>
          <w:bCs/>
        </w:rPr>
        <w:t>What is in your hand?</w:t>
      </w:r>
    </w:p>
    <w:p w14:paraId="507A0B66" w14:textId="77777777" w:rsidR="00355263" w:rsidRDefault="00355263">
      <w:pPr>
        <w:pStyle w:val="Standard"/>
        <w:rPr>
          <w:rFonts w:hint="eastAsia"/>
        </w:rPr>
      </w:pPr>
    </w:p>
    <w:p w14:paraId="75141CCC" w14:textId="77777777" w:rsidR="00355263" w:rsidRDefault="00000000">
      <w:pPr>
        <w:pStyle w:val="Standard"/>
        <w:rPr>
          <w:rFonts w:hint="eastAsia"/>
        </w:rPr>
      </w:pPr>
      <w:r>
        <w:rPr>
          <w:b/>
          <w:bCs/>
        </w:rPr>
        <w:t>Exodus 4:1 – 4</w:t>
      </w:r>
      <w:r>
        <w:t xml:space="preserve">, </w:t>
      </w:r>
      <w:r>
        <w:rPr>
          <w:i/>
          <w:iCs/>
        </w:rPr>
        <w:t xml:space="preserve">“Then Moses answered, “What if they do not believe me or listen to my voice? For they may say, ‘The LORD has not appeared to </w:t>
      </w:r>
      <w:proofErr w:type="gramStart"/>
      <w:r>
        <w:rPr>
          <w:i/>
          <w:iCs/>
        </w:rPr>
        <w:t>you.’”</w:t>
      </w:r>
      <w:proofErr w:type="gramEnd"/>
      <w:r>
        <w:rPr>
          <w:i/>
          <w:iCs/>
        </w:rPr>
        <w:t> [2</w:t>
      </w:r>
      <w:proofErr w:type="gramStart"/>
      <w:r>
        <w:rPr>
          <w:i/>
          <w:iCs/>
        </w:rPr>
        <w:t>]  And</w:t>
      </w:r>
      <w:proofErr w:type="gramEnd"/>
      <w:r>
        <w:rPr>
          <w:i/>
          <w:iCs/>
        </w:rPr>
        <w:t xml:space="preserve"> the LORD asked him, </w:t>
      </w:r>
      <w:r>
        <w:rPr>
          <w:b/>
          <w:bCs/>
          <w:i/>
          <w:iCs/>
        </w:rPr>
        <w:t>“What is that in your hand?”</w:t>
      </w:r>
      <w:r>
        <w:rPr>
          <w:i/>
          <w:iCs/>
        </w:rPr>
        <w:t xml:space="preserve"> “A staff,” he replied. [3</w:t>
      </w:r>
      <w:proofErr w:type="gramStart"/>
      <w:r>
        <w:rPr>
          <w:i/>
          <w:iCs/>
        </w:rPr>
        <w:t>]  “</w:t>
      </w:r>
      <w:proofErr w:type="gramEnd"/>
      <w:r>
        <w:rPr>
          <w:i/>
          <w:iCs/>
        </w:rPr>
        <w:t xml:space="preserve">Throw it on the ground,” said the LORD. </w:t>
      </w:r>
      <w:proofErr w:type="gramStart"/>
      <w:r>
        <w:rPr>
          <w:i/>
          <w:iCs/>
        </w:rPr>
        <w:t>So</w:t>
      </w:r>
      <w:proofErr w:type="gramEnd"/>
      <w:r>
        <w:rPr>
          <w:i/>
          <w:iCs/>
        </w:rPr>
        <w:t xml:space="preserve"> Moses threw it on the ground, and it became a snake, and he ran from it. [4</w:t>
      </w:r>
      <w:proofErr w:type="gramStart"/>
      <w:r>
        <w:rPr>
          <w:i/>
          <w:iCs/>
        </w:rPr>
        <w:t>]  “</w:t>
      </w:r>
      <w:proofErr w:type="gramEnd"/>
      <w:r>
        <w:rPr>
          <w:i/>
          <w:iCs/>
        </w:rPr>
        <w:t>Stretch out your hand and grab it by the tail,” the LORD said to Moses, who reached out his hand and caught the snake, and it turned back into a staff in his hand.”</w:t>
      </w:r>
    </w:p>
    <w:p w14:paraId="1FA1A8A9" w14:textId="77777777" w:rsidR="00355263" w:rsidRDefault="00355263">
      <w:pPr>
        <w:pStyle w:val="Standard"/>
        <w:rPr>
          <w:rFonts w:hint="eastAsia"/>
        </w:rPr>
      </w:pPr>
    </w:p>
    <w:p w14:paraId="17D01A43" w14:textId="77777777" w:rsidR="00355263" w:rsidRDefault="00000000">
      <w:pPr>
        <w:pStyle w:val="Standard"/>
        <w:rPr>
          <w:rFonts w:hint="eastAsia"/>
          <w:b/>
          <w:bCs/>
          <w:color w:val="FF0000"/>
        </w:rPr>
      </w:pPr>
      <w:r>
        <w:rPr>
          <w:b/>
          <w:bCs/>
          <w:color w:val="FF0000"/>
        </w:rPr>
        <w:t>I.</w:t>
      </w:r>
      <w:r>
        <w:rPr>
          <w:b/>
          <w:bCs/>
          <w:color w:val="FF0000"/>
        </w:rPr>
        <w:tab/>
        <w:t>What is happening?</w:t>
      </w:r>
    </w:p>
    <w:p w14:paraId="258C3F07" w14:textId="77777777" w:rsidR="00355263" w:rsidRDefault="00355263">
      <w:pPr>
        <w:pStyle w:val="Standard"/>
        <w:rPr>
          <w:rFonts w:hint="eastAsia"/>
          <w:b/>
          <w:bCs/>
          <w:color w:val="FF0000"/>
        </w:rPr>
      </w:pPr>
    </w:p>
    <w:p w14:paraId="105ABC59" w14:textId="77777777" w:rsidR="00355263" w:rsidRDefault="00355263">
      <w:pPr>
        <w:pStyle w:val="Standard"/>
        <w:rPr>
          <w:rFonts w:hint="eastAsia"/>
          <w:b/>
          <w:bCs/>
          <w:color w:val="FF0000"/>
        </w:rPr>
      </w:pPr>
    </w:p>
    <w:p w14:paraId="03F85CC8" w14:textId="77777777" w:rsidR="00355263" w:rsidRDefault="00355263">
      <w:pPr>
        <w:pStyle w:val="Standard"/>
        <w:rPr>
          <w:rFonts w:hint="eastAsia"/>
        </w:rPr>
      </w:pPr>
    </w:p>
    <w:p w14:paraId="6A0C0BD7" w14:textId="77777777" w:rsidR="00355263" w:rsidRDefault="00000000">
      <w:pPr>
        <w:pStyle w:val="Standard"/>
        <w:rPr>
          <w:rFonts w:hint="eastAsia"/>
        </w:rPr>
      </w:pPr>
      <w:r>
        <w:tab/>
      </w:r>
      <w:r>
        <w:rPr>
          <w:b/>
          <w:bCs/>
          <w:color w:val="2A6099"/>
        </w:rPr>
        <w:t>A.</w:t>
      </w:r>
      <w:r>
        <w:rPr>
          <w:b/>
          <w:bCs/>
          <w:color w:val="2A6099"/>
        </w:rPr>
        <w:tab/>
        <w:t>God shows up</w:t>
      </w:r>
    </w:p>
    <w:p w14:paraId="6B2F373B" w14:textId="77777777" w:rsidR="00355263" w:rsidRDefault="00355263">
      <w:pPr>
        <w:pStyle w:val="Standard"/>
        <w:rPr>
          <w:rFonts w:hint="eastAsia"/>
        </w:rPr>
      </w:pPr>
    </w:p>
    <w:p w14:paraId="0D66C381" w14:textId="77777777" w:rsidR="00355263" w:rsidRDefault="00355263">
      <w:pPr>
        <w:pStyle w:val="Standard"/>
        <w:rPr>
          <w:rFonts w:hint="eastAsia"/>
          <w:b/>
          <w:bCs/>
        </w:rPr>
      </w:pPr>
    </w:p>
    <w:p w14:paraId="3A66E316" w14:textId="77777777" w:rsidR="00355263" w:rsidRDefault="00355263">
      <w:pPr>
        <w:pStyle w:val="Standard"/>
        <w:rPr>
          <w:rFonts w:hint="eastAsia"/>
          <w:b/>
          <w:bCs/>
        </w:rPr>
      </w:pPr>
    </w:p>
    <w:p w14:paraId="182297D0" w14:textId="77777777" w:rsidR="00355263" w:rsidRDefault="00000000">
      <w:pPr>
        <w:pStyle w:val="Standard"/>
        <w:rPr>
          <w:rFonts w:hint="eastAsia"/>
        </w:rPr>
      </w:pPr>
      <w:r>
        <w:rPr>
          <w:b/>
          <w:bCs/>
        </w:rPr>
        <w:t>Exodus 3:1 – 2</w:t>
      </w:r>
      <w:r>
        <w:t xml:space="preserve">, </w:t>
      </w:r>
      <w:r>
        <w:rPr>
          <w:i/>
          <w:iCs/>
        </w:rPr>
        <w:t>“Meanwhile, Moses was shepherding the flock of his father-in-law Jethro, the priest of Midian. He led the flock to the far side of the wilderness and came to Horeb, the mountain of God. [2</w:t>
      </w:r>
      <w:proofErr w:type="gramStart"/>
      <w:r>
        <w:rPr>
          <w:i/>
          <w:iCs/>
        </w:rPr>
        <w:t>]  There</w:t>
      </w:r>
      <w:proofErr w:type="gramEnd"/>
      <w:r>
        <w:rPr>
          <w:i/>
          <w:iCs/>
        </w:rPr>
        <w:t xml:space="preserve"> the angel of the LORD appeared to him in a blazing fire from within a bush. Moses saw the bush ablaze with fire, but it was not consumed.” </w:t>
      </w:r>
    </w:p>
    <w:p w14:paraId="0226D1B8" w14:textId="77777777" w:rsidR="00355263" w:rsidRDefault="00355263">
      <w:pPr>
        <w:pStyle w:val="Standard"/>
        <w:rPr>
          <w:rFonts w:hint="eastAsia"/>
        </w:rPr>
      </w:pPr>
    </w:p>
    <w:p w14:paraId="26483A71" w14:textId="77777777" w:rsidR="00355263" w:rsidRDefault="00000000">
      <w:pPr>
        <w:pStyle w:val="Standard"/>
        <w:rPr>
          <w:rFonts w:hint="eastAsia"/>
        </w:rPr>
      </w:pPr>
      <w:r>
        <w:rPr>
          <w:b/>
          <w:bCs/>
        </w:rPr>
        <w:t>Exodus 3:3</w:t>
      </w:r>
      <w:r>
        <w:t> </w:t>
      </w:r>
      <w:r>
        <w:rPr>
          <w:i/>
          <w:iCs/>
        </w:rPr>
        <w:t>“So Moses thought, “I must go over and see this marvelous sight. Why is the bush not burning up?”</w:t>
      </w:r>
      <w:r>
        <w:t> </w:t>
      </w:r>
    </w:p>
    <w:p w14:paraId="3BF6B62E" w14:textId="77777777" w:rsidR="00355263" w:rsidRDefault="00355263">
      <w:pPr>
        <w:pStyle w:val="Standard"/>
        <w:rPr>
          <w:rFonts w:hint="eastAsia"/>
        </w:rPr>
      </w:pPr>
    </w:p>
    <w:p w14:paraId="02B7C4E0" w14:textId="77777777" w:rsidR="00355263" w:rsidRDefault="00355263">
      <w:pPr>
        <w:pStyle w:val="Standard"/>
        <w:rPr>
          <w:rFonts w:hint="eastAsia"/>
        </w:rPr>
      </w:pPr>
    </w:p>
    <w:p w14:paraId="5F0887C3" w14:textId="77777777" w:rsidR="00355263" w:rsidRDefault="00355263">
      <w:pPr>
        <w:pStyle w:val="Standard"/>
        <w:rPr>
          <w:rFonts w:hint="eastAsia"/>
        </w:rPr>
      </w:pPr>
    </w:p>
    <w:p w14:paraId="654D1B22" w14:textId="77777777" w:rsidR="00355263" w:rsidRDefault="00355263">
      <w:pPr>
        <w:pStyle w:val="Standard"/>
        <w:rPr>
          <w:rFonts w:hint="eastAsia"/>
        </w:rPr>
      </w:pPr>
    </w:p>
    <w:p w14:paraId="5A16C948" w14:textId="77777777" w:rsidR="00355263" w:rsidRDefault="00355263">
      <w:pPr>
        <w:pStyle w:val="Standard"/>
        <w:rPr>
          <w:rFonts w:hint="eastAsia"/>
        </w:rPr>
      </w:pPr>
    </w:p>
    <w:p w14:paraId="3734B882" w14:textId="77777777" w:rsidR="00355263" w:rsidRDefault="00355263">
      <w:pPr>
        <w:pStyle w:val="Standard"/>
        <w:rPr>
          <w:rFonts w:hint="eastAsia"/>
        </w:rPr>
      </w:pPr>
    </w:p>
    <w:p w14:paraId="7C971589" w14:textId="77777777" w:rsidR="00355263" w:rsidRDefault="00000000">
      <w:pPr>
        <w:pStyle w:val="Standard"/>
        <w:rPr>
          <w:rFonts w:hint="eastAsia"/>
        </w:rPr>
      </w:pPr>
      <w:r>
        <w:tab/>
      </w:r>
      <w:r>
        <w:rPr>
          <w:b/>
          <w:bCs/>
          <w:color w:val="2A6099"/>
        </w:rPr>
        <w:t>B.</w:t>
      </w:r>
      <w:r>
        <w:rPr>
          <w:b/>
          <w:bCs/>
          <w:color w:val="2A6099"/>
        </w:rPr>
        <w:tab/>
        <w:t>God speaks to Moses</w:t>
      </w:r>
    </w:p>
    <w:p w14:paraId="4B221F75" w14:textId="77777777" w:rsidR="00355263" w:rsidRDefault="00355263">
      <w:pPr>
        <w:pStyle w:val="Standard"/>
        <w:rPr>
          <w:rFonts w:hint="eastAsia"/>
        </w:rPr>
      </w:pPr>
    </w:p>
    <w:p w14:paraId="771D9A8D" w14:textId="77777777" w:rsidR="00355263" w:rsidRDefault="00355263">
      <w:pPr>
        <w:pStyle w:val="Standard"/>
        <w:rPr>
          <w:rFonts w:hint="eastAsia"/>
          <w:b/>
          <w:bCs/>
        </w:rPr>
      </w:pPr>
    </w:p>
    <w:p w14:paraId="45BF0543" w14:textId="77777777" w:rsidR="00355263" w:rsidRDefault="00355263">
      <w:pPr>
        <w:pStyle w:val="Standard"/>
        <w:rPr>
          <w:rFonts w:hint="eastAsia"/>
          <w:b/>
          <w:bCs/>
        </w:rPr>
      </w:pPr>
    </w:p>
    <w:p w14:paraId="4C39C6DD" w14:textId="77777777" w:rsidR="00355263" w:rsidRDefault="00000000">
      <w:pPr>
        <w:pStyle w:val="Standard"/>
        <w:rPr>
          <w:rFonts w:hint="eastAsia"/>
        </w:rPr>
      </w:pPr>
      <w:r>
        <w:rPr>
          <w:b/>
          <w:bCs/>
        </w:rPr>
        <w:t>Exodus 3:4 – 10</w:t>
      </w:r>
      <w:r>
        <w:t xml:space="preserve">, </w:t>
      </w:r>
      <w:r>
        <w:rPr>
          <w:i/>
          <w:iCs/>
        </w:rPr>
        <w:t>“When the LORD saw that he had gone over to look, God called out to him from within the bush, “Moses, Moses!” “Here I am,” he answered. [5</w:t>
      </w:r>
      <w:proofErr w:type="gramStart"/>
      <w:r>
        <w:rPr>
          <w:i/>
          <w:iCs/>
        </w:rPr>
        <w:t>]  “</w:t>
      </w:r>
      <w:proofErr w:type="gramEnd"/>
      <w:r>
        <w:rPr>
          <w:i/>
          <w:iCs/>
        </w:rPr>
        <w:t>Do not come any closer,” God said. “Take off your sandals, for the place where you are standing is holy ground.” [6</w:t>
      </w:r>
      <w:proofErr w:type="gramStart"/>
      <w:r>
        <w:rPr>
          <w:i/>
          <w:iCs/>
        </w:rPr>
        <w:t>]  Then</w:t>
      </w:r>
      <w:proofErr w:type="gramEnd"/>
      <w:r>
        <w:rPr>
          <w:i/>
          <w:iCs/>
        </w:rPr>
        <w:t xml:space="preserve"> He said, “I am the God of your father, the God of Abraham, the God of Isaac, and the God of Jacob.” At this, Moses hid his face, for he was afraid to look at God. [7</w:t>
      </w:r>
      <w:proofErr w:type="gramStart"/>
      <w:r>
        <w:rPr>
          <w:i/>
          <w:iCs/>
        </w:rPr>
        <w:t>]  The</w:t>
      </w:r>
      <w:proofErr w:type="gramEnd"/>
      <w:r>
        <w:rPr>
          <w:i/>
          <w:iCs/>
        </w:rPr>
        <w:t xml:space="preserve"> LORD said, “I have indeed seen the affliction of My people in Egypt. I have heard them crying out because of their oppressors, and I am aware of their </w:t>
      </w:r>
      <w:proofErr w:type="gramStart"/>
      <w:r>
        <w:rPr>
          <w:i/>
          <w:iCs/>
        </w:rPr>
        <w:t>sufferings</w:t>
      </w:r>
      <w:proofErr w:type="gramEnd"/>
      <w:r>
        <w:rPr>
          <w:i/>
          <w:iCs/>
        </w:rPr>
        <w:t>. [8</w:t>
      </w:r>
      <w:proofErr w:type="gramStart"/>
      <w:r>
        <w:rPr>
          <w:i/>
          <w:iCs/>
        </w:rPr>
        <w:t>]  I</w:t>
      </w:r>
      <w:proofErr w:type="gramEnd"/>
      <w:r>
        <w:rPr>
          <w:i/>
          <w:iCs/>
        </w:rPr>
        <w:t xml:space="preserve"> have come down to rescue them from the hand of the Egyptians and to bring them up out of that land to a good and spacious land, a land flowing with milk and honey—the home of the Canaanites, Hittites, Amorites, Perizzites, Hivites, and Jebusites. [9</w:t>
      </w:r>
      <w:proofErr w:type="gramStart"/>
      <w:r>
        <w:rPr>
          <w:i/>
          <w:iCs/>
        </w:rPr>
        <w:t>]  And</w:t>
      </w:r>
      <w:proofErr w:type="gramEnd"/>
      <w:r>
        <w:rPr>
          <w:i/>
          <w:iCs/>
        </w:rPr>
        <w:t xml:space="preserve"> now the cry of the Israelites has reached Me, and I have seen how severely the Egyptians are oppressing them. [10</w:t>
      </w:r>
      <w:proofErr w:type="gramStart"/>
      <w:r>
        <w:rPr>
          <w:i/>
          <w:iCs/>
        </w:rPr>
        <w:t>]  Therefore</w:t>
      </w:r>
      <w:proofErr w:type="gramEnd"/>
      <w:r>
        <w:rPr>
          <w:i/>
          <w:iCs/>
        </w:rPr>
        <w:t>, go! I am sending you to Pharaoh to bring My people the Israelites out of Egypt.” </w:t>
      </w:r>
    </w:p>
    <w:p w14:paraId="5F8ED8DC" w14:textId="77777777" w:rsidR="00355263" w:rsidRDefault="00355263">
      <w:pPr>
        <w:pStyle w:val="Standard"/>
        <w:rPr>
          <w:rFonts w:hint="eastAsia"/>
        </w:rPr>
      </w:pPr>
    </w:p>
    <w:p w14:paraId="06226231" w14:textId="77777777" w:rsidR="00355263" w:rsidRDefault="00000000">
      <w:pPr>
        <w:pStyle w:val="Standard"/>
        <w:rPr>
          <w:rFonts w:hint="eastAsia"/>
        </w:rPr>
      </w:pPr>
      <w:r>
        <w:tab/>
      </w:r>
      <w:r>
        <w:rPr>
          <w:b/>
          <w:bCs/>
          <w:color w:val="2A6099"/>
        </w:rPr>
        <w:t>C.</w:t>
      </w:r>
      <w:r>
        <w:rPr>
          <w:b/>
          <w:bCs/>
          <w:color w:val="2A6099"/>
        </w:rPr>
        <w:tab/>
        <w:t>Moses argues with God!</w:t>
      </w:r>
    </w:p>
    <w:p w14:paraId="701DA559" w14:textId="77777777" w:rsidR="00355263" w:rsidRDefault="00355263">
      <w:pPr>
        <w:pStyle w:val="Standard"/>
        <w:rPr>
          <w:rFonts w:hint="eastAsia"/>
        </w:rPr>
      </w:pPr>
    </w:p>
    <w:p w14:paraId="3C5D4656" w14:textId="77777777" w:rsidR="00355263" w:rsidRDefault="00355263">
      <w:pPr>
        <w:pStyle w:val="Standard"/>
        <w:rPr>
          <w:rFonts w:hint="eastAsia"/>
          <w:b/>
          <w:bCs/>
        </w:rPr>
      </w:pPr>
    </w:p>
    <w:p w14:paraId="61602695" w14:textId="77777777" w:rsidR="00355263" w:rsidRDefault="00355263">
      <w:pPr>
        <w:pStyle w:val="Standard"/>
        <w:rPr>
          <w:rFonts w:hint="eastAsia"/>
          <w:b/>
          <w:bCs/>
        </w:rPr>
      </w:pPr>
    </w:p>
    <w:p w14:paraId="40B51E10" w14:textId="77777777" w:rsidR="00355263" w:rsidRDefault="00000000">
      <w:pPr>
        <w:pStyle w:val="Standard"/>
        <w:rPr>
          <w:rFonts w:hint="eastAsia"/>
        </w:rPr>
      </w:pPr>
      <w:r>
        <w:rPr>
          <w:b/>
          <w:bCs/>
        </w:rPr>
        <w:t>Exodus 3:11</w:t>
      </w:r>
      <w:r>
        <w:t xml:space="preserve">, </w:t>
      </w:r>
      <w:r>
        <w:rPr>
          <w:i/>
          <w:iCs/>
        </w:rPr>
        <w:t>“But Moses asked God, “Who am I, that I should go to Pharaoh and bring the Israelites out of Egypt?”</w:t>
      </w:r>
      <w:r>
        <w:t> </w:t>
      </w:r>
    </w:p>
    <w:p w14:paraId="7F4F0FEB" w14:textId="77777777" w:rsidR="00355263" w:rsidRDefault="00355263">
      <w:pPr>
        <w:pStyle w:val="Standard"/>
        <w:rPr>
          <w:rFonts w:hint="eastAsia"/>
        </w:rPr>
      </w:pPr>
    </w:p>
    <w:p w14:paraId="1722AED9" w14:textId="77777777" w:rsidR="00355263" w:rsidRDefault="00000000">
      <w:pPr>
        <w:pStyle w:val="Standard"/>
        <w:rPr>
          <w:rFonts w:hint="eastAsia"/>
        </w:rPr>
      </w:pPr>
      <w:r>
        <w:rPr>
          <w:b/>
          <w:bCs/>
        </w:rPr>
        <w:t>Exodus 3:13</w:t>
      </w:r>
      <w:r>
        <w:t xml:space="preserve">, </w:t>
      </w:r>
      <w:r>
        <w:rPr>
          <w:i/>
          <w:iCs/>
        </w:rPr>
        <w:t>“Then Moses asked God, “Suppose I go to the Israelites and say to them, ‘The God of your fathers has sent me to you,’ and they ask me, ‘What is His name?’ What should I tell them?” </w:t>
      </w:r>
    </w:p>
    <w:p w14:paraId="289A73B4" w14:textId="77777777" w:rsidR="00355263" w:rsidRDefault="00355263">
      <w:pPr>
        <w:pStyle w:val="Standard"/>
        <w:rPr>
          <w:rFonts w:hint="eastAsia"/>
        </w:rPr>
      </w:pPr>
    </w:p>
    <w:p w14:paraId="4855950F" w14:textId="77777777" w:rsidR="00355263" w:rsidRDefault="00000000">
      <w:pPr>
        <w:pStyle w:val="Standard"/>
        <w:rPr>
          <w:rFonts w:hint="eastAsia"/>
        </w:rPr>
      </w:pPr>
      <w:r>
        <w:rPr>
          <w:b/>
          <w:bCs/>
        </w:rPr>
        <w:t>Exodus 4:10</w:t>
      </w:r>
      <w:r>
        <w:t xml:space="preserve">, </w:t>
      </w:r>
      <w:r>
        <w:rPr>
          <w:i/>
          <w:iCs/>
        </w:rPr>
        <w:t>“Please, Lord,” Moses replied, “I have never been eloquent, neither in the past nor since You have spoken to Your servant, for I am slow of speech and tongue.” </w:t>
      </w:r>
    </w:p>
    <w:p w14:paraId="16444408" w14:textId="77777777" w:rsidR="00355263" w:rsidRDefault="00000000">
      <w:pPr>
        <w:pStyle w:val="Standard"/>
        <w:rPr>
          <w:rFonts w:hint="eastAsia"/>
        </w:rPr>
      </w:pPr>
      <w:r>
        <w:tab/>
      </w:r>
      <w:r>
        <w:tab/>
      </w:r>
    </w:p>
    <w:p w14:paraId="53F2A9BE" w14:textId="77777777" w:rsidR="00355263" w:rsidRDefault="00000000">
      <w:pPr>
        <w:pStyle w:val="Standard"/>
        <w:rPr>
          <w:rFonts w:hint="eastAsia"/>
        </w:rPr>
      </w:pPr>
      <w:r>
        <w:rPr>
          <w:b/>
          <w:bCs/>
        </w:rPr>
        <w:t>Exodus 4:13</w:t>
      </w:r>
      <w:r>
        <w:t xml:space="preserve">, </w:t>
      </w:r>
      <w:r>
        <w:rPr>
          <w:i/>
          <w:iCs/>
        </w:rPr>
        <w:t>“But Moses replied, “Please, Lord, send someone else.” </w:t>
      </w:r>
    </w:p>
    <w:p w14:paraId="1F66B8C4" w14:textId="77777777" w:rsidR="00355263" w:rsidRDefault="00355263">
      <w:pPr>
        <w:pStyle w:val="Standard"/>
        <w:rPr>
          <w:rFonts w:hint="eastAsia"/>
        </w:rPr>
      </w:pPr>
    </w:p>
    <w:p w14:paraId="42CAE968" w14:textId="77777777" w:rsidR="00355263" w:rsidRDefault="00000000">
      <w:pPr>
        <w:pStyle w:val="Standard"/>
        <w:rPr>
          <w:rFonts w:hint="eastAsia"/>
        </w:rPr>
      </w:pPr>
      <w:r>
        <w:rPr>
          <w:b/>
          <w:bCs/>
          <w:color w:val="FF0000"/>
        </w:rPr>
        <w:t>II.</w:t>
      </w:r>
      <w:r>
        <w:rPr>
          <w:b/>
          <w:bCs/>
          <w:color w:val="FF0000"/>
        </w:rPr>
        <w:tab/>
        <w:t>God’s question:</w:t>
      </w:r>
    </w:p>
    <w:p w14:paraId="7D690914" w14:textId="77777777" w:rsidR="00355263" w:rsidRDefault="00355263">
      <w:pPr>
        <w:pStyle w:val="Standard"/>
        <w:rPr>
          <w:rFonts w:hint="eastAsia"/>
        </w:rPr>
      </w:pPr>
    </w:p>
    <w:p w14:paraId="418E3D5A" w14:textId="77777777" w:rsidR="00355263" w:rsidRDefault="00000000">
      <w:pPr>
        <w:pStyle w:val="Standard"/>
        <w:rPr>
          <w:rFonts w:hint="eastAsia"/>
        </w:rPr>
      </w:pPr>
      <w:r>
        <w:rPr>
          <w:b/>
          <w:bCs/>
        </w:rPr>
        <w:t>Exodus 4:2</w:t>
      </w:r>
      <w:r>
        <w:t xml:space="preserve">, </w:t>
      </w:r>
      <w:r>
        <w:rPr>
          <w:i/>
          <w:iCs/>
        </w:rPr>
        <w:t>“And the LORD asked him, “What is that in your hand?” “A staff,” he replied.”</w:t>
      </w:r>
    </w:p>
    <w:p w14:paraId="08D46D8E" w14:textId="77777777" w:rsidR="00355263" w:rsidRDefault="00355263">
      <w:pPr>
        <w:pStyle w:val="Standard"/>
        <w:rPr>
          <w:rFonts w:hint="eastAsia"/>
        </w:rPr>
      </w:pPr>
    </w:p>
    <w:p w14:paraId="587B9B7A" w14:textId="77777777" w:rsidR="00355263" w:rsidRDefault="00000000">
      <w:pPr>
        <w:pStyle w:val="Standard"/>
        <w:rPr>
          <w:rFonts w:hint="eastAsia"/>
        </w:rPr>
      </w:pPr>
      <w:r>
        <w:tab/>
      </w:r>
      <w:r>
        <w:rPr>
          <w:b/>
          <w:bCs/>
          <w:color w:val="2A6099"/>
        </w:rPr>
        <w:t>A.</w:t>
      </w:r>
      <w:r>
        <w:rPr>
          <w:b/>
          <w:bCs/>
          <w:color w:val="2A6099"/>
        </w:rPr>
        <w:tab/>
        <w:t>What’s a “staff?”</w:t>
      </w:r>
    </w:p>
    <w:p w14:paraId="19088EAF" w14:textId="77777777" w:rsidR="00355263" w:rsidRDefault="00355263">
      <w:pPr>
        <w:pStyle w:val="Standard"/>
        <w:rPr>
          <w:rFonts w:hint="eastAsia"/>
        </w:rPr>
      </w:pPr>
    </w:p>
    <w:p w14:paraId="7856909C" w14:textId="77777777" w:rsidR="00355263" w:rsidRDefault="00355263">
      <w:pPr>
        <w:pStyle w:val="Standard"/>
        <w:rPr>
          <w:rFonts w:hint="eastAsia"/>
        </w:rPr>
      </w:pPr>
    </w:p>
    <w:p w14:paraId="2BF6A3FD" w14:textId="77777777" w:rsidR="00355263" w:rsidRDefault="00000000">
      <w:pPr>
        <w:pStyle w:val="Standard"/>
        <w:rPr>
          <w:rFonts w:hint="eastAsia"/>
        </w:rPr>
      </w:pPr>
      <w:r>
        <w:tab/>
      </w:r>
      <w:r>
        <w:rPr>
          <w:b/>
          <w:bCs/>
          <w:color w:val="2A6099"/>
        </w:rPr>
        <w:t>B.</w:t>
      </w:r>
      <w:r>
        <w:rPr>
          <w:b/>
          <w:bCs/>
          <w:color w:val="2A6099"/>
        </w:rPr>
        <w:tab/>
        <w:t>Notice what happens:</w:t>
      </w:r>
    </w:p>
    <w:p w14:paraId="2FFDE95E" w14:textId="77777777" w:rsidR="00355263" w:rsidRDefault="00355263">
      <w:pPr>
        <w:pStyle w:val="Standard"/>
        <w:rPr>
          <w:rFonts w:hint="eastAsia"/>
        </w:rPr>
      </w:pPr>
    </w:p>
    <w:p w14:paraId="3AEE876D" w14:textId="77777777" w:rsidR="00355263" w:rsidRDefault="00355263">
      <w:pPr>
        <w:pStyle w:val="Standard"/>
        <w:rPr>
          <w:rFonts w:hint="eastAsia"/>
          <w:b/>
          <w:bCs/>
        </w:rPr>
      </w:pPr>
    </w:p>
    <w:p w14:paraId="6BCE36FD" w14:textId="77777777" w:rsidR="00355263" w:rsidRDefault="00355263">
      <w:pPr>
        <w:pStyle w:val="Standard"/>
        <w:rPr>
          <w:rFonts w:hint="eastAsia"/>
          <w:b/>
          <w:bCs/>
        </w:rPr>
      </w:pPr>
    </w:p>
    <w:p w14:paraId="6120724E" w14:textId="77777777" w:rsidR="00355263" w:rsidRDefault="00000000">
      <w:pPr>
        <w:pStyle w:val="Standard"/>
        <w:rPr>
          <w:rFonts w:hint="eastAsia"/>
        </w:rPr>
      </w:pPr>
      <w:r>
        <w:rPr>
          <w:b/>
          <w:bCs/>
        </w:rPr>
        <w:t>Exodus 4:3</w:t>
      </w:r>
      <w:r>
        <w:t>, “</w:t>
      </w:r>
      <w:r>
        <w:rPr>
          <w:i/>
          <w:iCs/>
        </w:rPr>
        <w:t xml:space="preserve">Throw it on the ground,” said the LORD. </w:t>
      </w:r>
      <w:proofErr w:type="gramStart"/>
      <w:r>
        <w:rPr>
          <w:i/>
          <w:iCs/>
        </w:rPr>
        <w:t>So</w:t>
      </w:r>
      <w:proofErr w:type="gramEnd"/>
      <w:r>
        <w:rPr>
          <w:i/>
          <w:iCs/>
        </w:rPr>
        <w:t xml:space="preserve"> Moses threw it on the ground, and it became a snake, and he ran from </w:t>
      </w:r>
      <w:proofErr w:type="gramStart"/>
      <w:r>
        <w:rPr>
          <w:i/>
          <w:iCs/>
        </w:rPr>
        <w:t>it.”</w:t>
      </w:r>
      <w:proofErr w:type="gramEnd"/>
    </w:p>
    <w:p w14:paraId="34CE17D8" w14:textId="77777777" w:rsidR="00355263" w:rsidRDefault="00355263">
      <w:pPr>
        <w:pStyle w:val="Standard"/>
        <w:rPr>
          <w:rFonts w:hint="eastAsia"/>
        </w:rPr>
      </w:pPr>
    </w:p>
    <w:p w14:paraId="61757675" w14:textId="77777777" w:rsidR="00355263" w:rsidRDefault="00000000">
      <w:pPr>
        <w:pStyle w:val="Standard"/>
        <w:rPr>
          <w:rFonts w:hint="eastAsia"/>
        </w:rPr>
      </w:pPr>
      <w:r>
        <w:rPr>
          <w:b/>
          <w:bCs/>
        </w:rPr>
        <w:t>James 4:7,</w:t>
      </w:r>
      <w:r>
        <w:t xml:space="preserve"> “</w:t>
      </w:r>
      <w:r>
        <w:rPr>
          <w:i/>
          <w:iCs/>
        </w:rPr>
        <w:t>Submit yourselves, then, to God. Resist the devil, and he will flee from you.”</w:t>
      </w:r>
    </w:p>
    <w:p w14:paraId="724E6129" w14:textId="77777777" w:rsidR="00355263" w:rsidRDefault="00355263">
      <w:pPr>
        <w:pStyle w:val="Standard"/>
        <w:rPr>
          <w:rFonts w:hint="eastAsia"/>
        </w:rPr>
      </w:pPr>
    </w:p>
    <w:p w14:paraId="43F248FF" w14:textId="77777777" w:rsidR="00355263" w:rsidRDefault="00000000">
      <w:pPr>
        <w:pStyle w:val="Standard"/>
        <w:rPr>
          <w:rFonts w:hint="eastAsia"/>
          <w:b/>
          <w:bCs/>
          <w:color w:val="FF0000"/>
        </w:rPr>
      </w:pPr>
      <w:r>
        <w:rPr>
          <w:b/>
          <w:bCs/>
          <w:color w:val="FF0000"/>
        </w:rPr>
        <w:t>III.</w:t>
      </w:r>
      <w:r>
        <w:rPr>
          <w:b/>
          <w:bCs/>
          <w:color w:val="FF0000"/>
        </w:rPr>
        <w:tab/>
        <w:t>The “real” question</w:t>
      </w:r>
    </w:p>
    <w:p w14:paraId="40E73614" w14:textId="77777777" w:rsidR="00355263" w:rsidRDefault="00355263">
      <w:pPr>
        <w:pStyle w:val="Standard"/>
        <w:rPr>
          <w:rFonts w:hint="eastAsia"/>
        </w:rPr>
      </w:pPr>
    </w:p>
    <w:p w14:paraId="01127622" w14:textId="77777777" w:rsidR="00355263" w:rsidRDefault="00000000">
      <w:pPr>
        <w:pStyle w:val="Standard"/>
        <w:rPr>
          <w:rFonts w:hint="eastAsia"/>
        </w:rPr>
      </w:pPr>
      <w:r>
        <w:tab/>
      </w:r>
    </w:p>
    <w:p w14:paraId="3C4ABA2A" w14:textId="77777777" w:rsidR="00355263" w:rsidRDefault="00000000">
      <w:pPr>
        <w:pStyle w:val="Standard"/>
        <w:rPr>
          <w:rFonts w:hint="eastAsia"/>
          <w:b/>
          <w:bCs/>
          <w:color w:val="2A6099"/>
        </w:rPr>
      </w:pPr>
      <w:r>
        <w:rPr>
          <w:b/>
          <w:bCs/>
          <w:color w:val="2A6099"/>
        </w:rPr>
        <w:tab/>
        <w:t>A.</w:t>
      </w:r>
      <w:r>
        <w:rPr>
          <w:b/>
          <w:bCs/>
          <w:color w:val="2A6099"/>
        </w:rPr>
        <w:tab/>
        <w:t>It’s not about what you have or lack.</w:t>
      </w:r>
    </w:p>
    <w:p w14:paraId="19D49F80" w14:textId="77777777" w:rsidR="00355263" w:rsidRDefault="00355263">
      <w:pPr>
        <w:pStyle w:val="Standard"/>
        <w:rPr>
          <w:rFonts w:hint="eastAsia"/>
        </w:rPr>
      </w:pPr>
    </w:p>
    <w:p w14:paraId="0CF79FF6" w14:textId="77777777" w:rsidR="00355263" w:rsidRDefault="00355263">
      <w:pPr>
        <w:pStyle w:val="Standard"/>
        <w:rPr>
          <w:rFonts w:hint="eastAsia"/>
        </w:rPr>
      </w:pPr>
    </w:p>
    <w:p w14:paraId="12C04529" w14:textId="77777777" w:rsidR="00355263" w:rsidRDefault="00000000">
      <w:pPr>
        <w:pStyle w:val="Standard"/>
        <w:rPr>
          <w:rFonts w:hint="eastAsia"/>
        </w:rPr>
      </w:pPr>
      <w:r>
        <w:tab/>
      </w:r>
      <w:r>
        <w:rPr>
          <w:b/>
          <w:bCs/>
          <w:color w:val="2A6099"/>
        </w:rPr>
        <w:t>B.</w:t>
      </w:r>
      <w:r>
        <w:rPr>
          <w:b/>
          <w:bCs/>
          <w:color w:val="2A6099"/>
        </w:rPr>
        <w:tab/>
        <w:t>The question is about surrender</w:t>
      </w:r>
    </w:p>
    <w:p w14:paraId="7529F07C" w14:textId="77777777" w:rsidR="00355263" w:rsidRDefault="00355263">
      <w:pPr>
        <w:pStyle w:val="Standard"/>
        <w:rPr>
          <w:rFonts w:hint="eastAsia"/>
        </w:rPr>
      </w:pPr>
    </w:p>
    <w:sectPr w:rsidR="00355263">
      <w:pgSz w:w="15840" w:h="12240" w:orient="landscape"/>
      <w:pgMar w:top="1134" w:right="1134" w:bottom="1134" w:left="1134" w:header="720" w:footer="720" w:gutter="0"/>
      <w:cols w:num="2" w:space="720" w:equalWidth="0">
        <w:col w:w="6642" w:space="288"/>
        <w:col w:w="664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BA07" w14:textId="77777777" w:rsidR="0021060F" w:rsidRDefault="0021060F">
      <w:pPr>
        <w:rPr>
          <w:rFonts w:hint="eastAsia"/>
        </w:rPr>
      </w:pPr>
      <w:r>
        <w:separator/>
      </w:r>
    </w:p>
  </w:endnote>
  <w:endnote w:type="continuationSeparator" w:id="0">
    <w:p w14:paraId="094D2391" w14:textId="77777777" w:rsidR="0021060F" w:rsidRDefault="0021060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3390" w14:textId="77777777" w:rsidR="0021060F" w:rsidRDefault="0021060F">
      <w:pPr>
        <w:rPr>
          <w:rFonts w:hint="eastAsia"/>
        </w:rPr>
      </w:pPr>
      <w:r>
        <w:rPr>
          <w:color w:val="000000"/>
        </w:rPr>
        <w:separator/>
      </w:r>
    </w:p>
  </w:footnote>
  <w:footnote w:type="continuationSeparator" w:id="0">
    <w:p w14:paraId="190D3FFF" w14:textId="77777777" w:rsidR="0021060F" w:rsidRDefault="0021060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55263"/>
    <w:rsid w:val="001F303A"/>
    <w:rsid w:val="0021060F"/>
    <w:rsid w:val="002E00B9"/>
    <w:rsid w:val="0035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83BCA"/>
  <w15:docId w15:val="{BED181FE-4B68-4627-8781-A60C0B1D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Kirk</dc:creator>
  <cp:lastModifiedBy>Craig Kirk</cp:lastModifiedBy>
  <cp:revision>2</cp:revision>
  <dcterms:created xsi:type="dcterms:W3CDTF">2026-08-03T22:49:00Z</dcterms:created>
  <dcterms:modified xsi:type="dcterms:W3CDTF">2026-08-03T22:49:00Z</dcterms:modified>
</cp:coreProperties>
</file>