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23742A" w14:textId="3AD731DC" w:rsidR="003A0FA8" w:rsidRPr="00AE6C68" w:rsidRDefault="00AE6C68">
      <w:pPr>
        <w:rPr>
          <w:b/>
          <w:bCs/>
        </w:rPr>
      </w:pPr>
      <w:r w:rsidRPr="00AE6C68">
        <w:rPr>
          <w:b/>
          <w:bCs/>
        </w:rPr>
        <w:t>James 4</w:t>
      </w:r>
    </w:p>
    <w:p w14:paraId="65821858" w14:textId="48B02DAD" w:rsidR="00AE6C68" w:rsidRDefault="00AE6C68">
      <w:r>
        <w:t>James 1:1</w:t>
      </w:r>
      <w:r w:rsidR="00A75468">
        <w:t>7</w:t>
      </w:r>
      <w:r>
        <w:t>-</w:t>
      </w:r>
      <w:r w:rsidR="00A808DC">
        <w:t>27</w:t>
      </w:r>
    </w:p>
    <w:p w14:paraId="7C426368" w14:textId="16871997" w:rsidR="00AE6C68" w:rsidRDefault="00AE6C68">
      <w:r>
        <w:t>7/5/26 AM</w:t>
      </w:r>
    </w:p>
    <w:p w14:paraId="4DEE0583" w14:textId="77777777" w:rsidR="00AE6C68" w:rsidRDefault="00AE6C68"/>
    <w:p w14:paraId="2E598F7E" w14:textId="2AFD57B5" w:rsidR="004A5E0A" w:rsidRPr="00DD5AAC" w:rsidRDefault="004A5E0A">
      <w:pPr>
        <w:rPr>
          <w:b/>
          <w:bCs/>
        </w:rPr>
      </w:pPr>
      <w:r w:rsidRPr="00DD5AAC">
        <w:rPr>
          <w:b/>
          <w:bCs/>
        </w:rPr>
        <w:t xml:space="preserve">One of my second semester classes as a junior </w:t>
      </w:r>
      <w:r w:rsidR="00632AC7">
        <w:rPr>
          <w:b/>
          <w:bCs/>
        </w:rPr>
        <w:t>in c</w:t>
      </w:r>
      <w:r w:rsidRPr="00DD5AAC">
        <w:rPr>
          <w:b/>
          <w:bCs/>
        </w:rPr>
        <w:t>ollege was Greek 202.</w:t>
      </w:r>
    </w:p>
    <w:p w14:paraId="4B333A49" w14:textId="040592AF" w:rsidR="004A5E0A" w:rsidRDefault="004A5E0A" w:rsidP="004A5E0A">
      <w:pPr>
        <w:pStyle w:val="ListParagraph"/>
        <w:numPr>
          <w:ilvl w:val="0"/>
          <w:numId w:val="7"/>
        </w:numPr>
      </w:pPr>
      <w:r>
        <w:t>I minored in biblical languages so, I took several semesters of Greek</w:t>
      </w:r>
      <w:r w:rsidR="00763A01">
        <w:t xml:space="preserve"> at Asbury.</w:t>
      </w:r>
    </w:p>
    <w:p w14:paraId="5FBD812E" w14:textId="0F48644F" w:rsidR="00763A01" w:rsidRDefault="00E759B2" w:rsidP="00871F76">
      <w:pPr>
        <w:pStyle w:val="ListParagraph"/>
        <w:numPr>
          <w:ilvl w:val="0"/>
          <w:numId w:val="7"/>
        </w:numPr>
      </w:pPr>
      <w:r>
        <w:t>But if my memory serves me correctly,</w:t>
      </w:r>
      <w:r w:rsidR="004A5E0A">
        <w:t xml:space="preserve"> </w:t>
      </w:r>
      <w:r w:rsidR="00871F76">
        <w:t>near the end of th</w:t>
      </w:r>
      <w:r w:rsidR="00763A01">
        <w:t>at</w:t>
      </w:r>
      <w:r w:rsidR="004A5E0A">
        <w:t xml:space="preserve"> spring</w:t>
      </w:r>
      <w:r w:rsidR="00871F76">
        <w:t xml:space="preserve"> semester</w:t>
      </w:r>
      <w:r>
        <w:t xml:space="preserve"> as junior</w:t>
      </w:r>
      <w:r w:rsidR="00871F76">
        <w:t>,</w:t>
      </w:r>
      <w:r w:rsidR="004A5E0A">
        <w:t xml:space="preserve"> </w:t>
      </w:r>
      <w:r>
        <w:t>we h</w:t>
      </w:r>
      <w:r w:rsidR="004A5E0A">
        <w:t>a</w:t>
      </w:r>
      <w:r w:rsidR="00891DE0">
        <w:t>d</w:t>
      </w:r>
      <w:r w:rsidR="00871F76">
        <w:t xml:space="preserve"> an exam </w:t>
      </w:r>
      <w:r w:rsidR="004A5E0A">
        <w:t>on Greek verbs</w:t>
      </w:r>
      <w:r w:rsidR="00763A01">
        <w:t>.</w:t>
      </w:r>
    </w:p>
    <w:p w14:paraId="26519418" w14:textId="16433BEA" w:rsidR="00A2060D" w:rsidRDefault="00D572F5" w:rsidP="00871F76">
      <w:pPr>
        <w:pStyle w:val="ListParagraph"/>
        <w:numPr>
          <w:ilvl w:val="0"/>
          <w:numId w:val="7"/>
        </w:numPr>
      </w:pPr>
      <w:r>
        <w:t>Now,</w:t>
      </w:r>
      <w:r w:rsidR="00763A01">
        <w:t xml:space="preserve"> </w:t>
      </w:r>
      <w:r w:rsidR="00A2060D">
        <w:t xml:space="preserve">I </w:t>
      </w:r>
      <w:r w:rsidR="00871F76">
        <w:t xml:space="preserve">knew </w:t>
      </w:r>
      <w:r w:rsidR="00A2060D">
        <w:t xml:space="preserve">needed to study, but </w:t>
      </w:r>
      <w:r w:rsidR="00871F76">
        <w:t>the exam</w:t>
      </w:r>
      <w:r w:rsidR="00DB0466">
        <w:t xml:space="preserve"> </w:t>
      </w:r>
      <w:r w:rsidR="00871F76">
        <w:t xml:space="preserve">just so </w:t>
      </w:r>
      <w:r w:rsidR="00DB0466">
        <w:t xml:space="preserve">happened to </w:t>
      </w:r>
      <w:r w:rsidR="00D656D9">
        <w:t>be scheduled during</w:t>
      </w:r>
      <w:r w:rsidR="00A2060D">
        <w:t xml:space="preserve"> one of those glorious </w:t>
      </w:r>
      <w:r w:rsidR="00871F76">
        <w:t>week</w:t>
      </w:r>
      <w:r w:rsidR="00A2060D">
        <w:t>s in April.</w:t>
      </w:r>
      <w:r w:rsidR="00763A01">
        <w:t xml:space="preserve"> You know the kind I’m talking about:</w:t>
      </w:r>
    </w:p>
    <w:p w14:paraId="576CD6C0" w14:textId="1BBD87A9" w:rsidR="00A2060D" w:rsidRDefault="00763A01" w:rsidP="00A2060D">
      <w:pPr>
        <w:pStyle w:val="ListParagraph"/>
        <w:numPr>
          <w:ilvl w:val="1"/>
          <w:numId w:val="7"/>
        </w:numPr>
      </w:pPr>
      <w:r>
        <w:t>The</w:t>
      </w:r>
      <w:r w:rsidR="00DB0466">
        <w:t xml:space="preserve"> soft green glow </w:t>
      </w:r>
      <w:r>
        <w:t xml:space="preserve">of Spring </w:t>
      </w:r>
      <w:r w:rsidR="00DB0466">
        <w:t>was inching toward the ridges of the</w:t>
      </w:r>
      <w:r w:rsidR="00A2060D">
        <w:t xml:space="preserve"> Appalachian foothills, </w:t>
      </w:r>
      <w:r w:rsidR="00632AC7">
        <w:t>the days were getting longer</w:t>
      </w:r>
      <w:r w:rsidR="00A2060D">
        <w:t xml:space="preserve">, </w:t>
      </w:r>
      <w:r w:rsidR="00D572F5">
        <w:t xml:space="preserve">the </w:t>
      </w:r>
      <w:r w:rsidR="00A2060D">
        <w:t>dogwoods were bloom</w:t>
      </w:r>
      <w:r w:rsidR="00D572F5">
        <w:t>ing</w:t>
      </w:r>
      <w:r w:rsidR="00A2060D">
        <w:t xml:space="preserve">, and fish were biting </w:t>
      </w:r>
      <w:r w:rsidR="00632AC7">
        <w:t xml:space="preserve">in the pond </w:t>
      </w:r>
      <w:r w:rsidR="00B038E2">
        <w:t xml:space="preserve">at Shaker </w:t>
      </w:r>
      <w:r w:rsidR="00632AC7">
        <w:t>Village</w:t>
      </w:r>
      <w:r w:rsidR="00A2060D">
        <w:t>.</w:t>
      </w:r>
    </w:p>
    <w:p w14:paraId="7DF19B64" w14:textId="1AADF090" w:rsidR="00891DE0" w:rsidRDefault="00891DE0" w:rsidP="00891DE0">
      <w:pPr>
        <w:pStyle w:val="ListParagraph"/>
        <w:numPr>
          <w:ilvl w:val="1"/>
          <w:numId w:val="7"/>
        </w:numPr>
      </w:pPr>
      <w:r>
        <w:t xml:space="preserve">So, </w:t>
      </w:r>
      <w:r w:rsidR="00D656D9">
        <w:t xml:space="preserve">instead of grabbing my books and heading for the library, I grabbed my fishing rod and took off for the lake convincing myself </w:t>
      </w:r>
      <w:r>
        <w:t>that I was prepared for the exam.</w:t>
      </w:r>
    </w:p>
    <w:p w14:paraId="12FC78DD" w14:textId="7B175056" w:rsidR="00D572F5" w:rsidRDefault="00D572F5" w:rsidP="00D572F5">
      <w:pPr>
        <w:pStyle w:val="ListParagraph"/>
        <w:numPr>
          <w:ilvl w:val="2"/>
          <w:numId w:val="7"/>
        </w:numPr>
      </w:pPr>
      <w:r>
        <w:t>I had been to all the lectures, turned in all my assignments — I was even tutoring first year students.</w:t>
      </w:r>
    </w:p>
    <w:p w14:paraId="404DDD0E" w14:textId="77777777" w:rsidR="000E2842" w:rsidRDefault="000E2842" w:rsidP="000E2842"/>
    <w:p w14:paraId="6D7D5FD6" w14:textId="27A3EC8C" w:rsidR="00AC0017" w:rsidRDefault="00D572F5" w:rsidP="000E2842">
      <w:pPr>
        <w:rPr>
          <w:b/>
          <w:bCs/>
          <w:color w:val="FF2F92"/>
          <w:u w:val="single"/>
        </w:rPr>
      </w:pPr>
      <w:r>
        <w:rPr>
          <w:b/>
          <w:bCs/>
          <w:color w:val="FF2F92"/>
          <w:u w:val="single"/>
        </w:rPr>
        <w:t>I told myself I was prepared. B</w:t>
      </w:r>
      <w:r w:rsidR="00AC0017" w:rsidRPr="00AC0017">
        <w:rPr>
          <w:b/>
          <w:bCs/>
          <w:color w:val="FF2F92"/>
          <w:u w:val="single"/>
        </w:rPr>
        <w:t xml:space="preserve">ut you know what, </w:t>
      </w:r>
      <w:r w:rsidR="003F2F0A">
        <w:rPr>
          <w:b/>
          <w:bCs/>
          <w:color w:val="FF2F92"/>
          <w:u w:val="single"/>
        </w:rPr>
        <w:t xml:space="preserve">the </w:t>
      </w:r>
      <w:r w:rsidR="00AC0017" w:rsidRPr="00AC0017">
        <w:rPr>
          <w:b/>
          <w:bCs/>
          <w:color w:val="FF2F92"/>
          <w:u w:val="single"/>
        </w:rPr>
        <w:t>grade d</w:t>
      </w:r>
      <w:r w:rsidR="003F2F0A">
        <w:rPr>
          <w:b/>
          <w:bCs/>
          <w:color w:val="FF2F92"/>
          <w:u w:val="single"/>
        </w:rPr>
        <w:t>id</w:t>
      </w:r>
      <w:r>
        <w:rPr>
          <w:b/>
          <w:bCs/>
          <w:color w:val="FF2F92"/>
          <w:u w:val="single"/>
        </w:rPr>
        <w:t xml:space="preserve"> no</w:t>
      </w:r>
      <w:r w:rsidR="00AC0017" w:rsidRPr="00AC0017">
        <w:rPr>
          <w:b/>
          <w:bCs/>
          <w:color w:val="FF2F92"/>
          <w:u w:val="single"/>
        </w:rPr>
        <w:t>t lie</w:t>
      </w:r>
      <w:r w:rsidR="00AC0017">
        <w:rPr>
          <w:b/>
          <w:bCs/>
          <w:color w:val="FF2F92"/>
          <w:u w:val="single"/>
        </w:rPr>
        <w:t>!</w:t>
      </w:r>
    </w:p>
    <w:p w14:paraId="32E4935A" w14:textId="0A3CD446" w:rsidR="00AC0017" w:rsidRDefault="00632AC7" w:rsidP="00AC0017">
      <w:r>
        <w:rPr>
          <w:color w:val="000000" w:themeColor="text1"/>
        </w:rPr>
        <w:t>W</w:t>
      </w:r>
      <w:r w:rsidR="000E2842" w:rsidRPr="00AC0017">
        <w:rPr>
          <w:color w:val="000000" w:themeColor="text1"/>
        </w:rPr>
        <w:t>hile</w:t>
      </w:r>
      <w:r w:rsidR="00DD5AAC" w:rsidRPr="00AC0017">
        <w:rPr>
          <w:color w:val="000000" w:themeColor="text1"/>
        </w:rPr>
        <w:t xml:space="preserve"> </w:t>
      </w:r>
      <w:r w:rsidR="00965EDB" w:rsidRPr="00AC0017">
        <w:rPr>
          <w:color w:val="000000" w:themeColor="text1"/>
        </w:rPr>
        <w:t>I didn’t fail th</w:t>
      </w:r>
      <w:r w:rsidR="00583C7E">
        <w:rPr>
          <w:color w:val="000000" w:themeColor="text1"/>
        </w:rPr>
        <w:t>at</w:t>
      </w:r>
      <w:r w:rsidR="00965EDB" w:rsidRPr="00AC0017">
        <w:rPr>
          <w:color w:val="000000" w:themeColor="text1"/>
        </w:rPr>
        <w:t xml:space="preserve"> exam</w:t>
      </w:r>
      <w:r w:rsidR="00DD5AAC" w:rsidRPr="00AC0017">
        <w:rPr>
          <w:color w:val="000000" w:themeColor="text1"/>
        </w:rPr>
        <w:t>,</w:t>
      </w:r>
      <w:r w:rsidR="00417201" w:rsidRPr="00AC0017">
        <w:rPr>
          <w:color w:val="000000" w:themeColor="text1"/>
        </w:rPr>
        <w:t xml:space="preserve"> </w:t>
      </w:r>
      <w:r w:rsidR="00AC0017">
        <w:rPr>
          <w:color w:val="000000" w:themeColor="text1"/>
        </w:rPr>
        <w:t>m</w:t>
      </w:r>
      <w:r w:rsidR="00AC0017">
        <w:t xml:space="preserve">y </w:t>
      </w:r>
      <w:r w:rsidR="00D572F5">
        <w:t xml:space="preserve">test </w:t>
      </w:r>
      <w:r w:rsidR="00AC0017">
        <w:t>score revealed that I had deceived myself about my level of preparedness.</w:t>
      </w:r>
    </w:p>
    <w:p w14:paraId="1CC392A5" w14:textId="0637258A" w:rsidR="00AC0017" w:rsidRDefault="00632AC7" w:rsidP="00EF57FC">
      <w:pPr>
        <w:pStyle w:val="ListParagraph"/>
        <w:numPr>
          <w:ilvl w:val="0"/>
          <w:numId w:val="7"/>
        </w:numPr>
      </w:pPr>
      <w:r>
        <w:t>And t</w:t>
      </w:r>
      <w:r w:rsidR="00EF57FC">
        <w:t>he problem wasn’t with the course</w:t>
      </w:r>
      <w:r w:rsidR="00965EDB">
        <w:t xml:space="preserve"> design</w:t>
      </w:r>
      <w:r w:rsidR="00EF57FC">
        <w:t xml:space="preserve">, </w:t>
      </w:r>
      <w:r>
        <w:t xml:space="preserve">classroom, </w:t>
      </w:r>
      <w:r w:rsidR="00EF57FC">
        <w:t xml:space="preserve">textbook, professor, or classmates — </w:t>
      </w:r>
      <w:r w:rsidR="000E2842">
        <w:t xml:space="preserve">the problem was that </w:t>
      </w:r>
      <w:r w:rsidR="00EF57FC">
        <w:t>I deceived myself</w:t>
      </w:r>
      <w:r w:rsidR="00DB0466">
        <w:t xml:space="preserve">. </w:t>
      </w:r>
    </w:p>
    <w:p w14:paraId="4D156D77" w14:textId="607D1BAD" w:rsidR="00905298" w:rsidRPr="00905298" w:rsidRDefault="00DB0466" w:rsidP="00905298">
      <w:pPr>
        <w:pStyle w:val="ListParagraph"/>
        <w:numPr>
          <w:ilvl w:val="0"/>
          <w:numId w:val="7"/>
        </w:numPr>
      </w:pPr>
      <w:r>
        <w:t xml:space="preserve">I told myself that </w:t>
      </w:r>
      <w:r w:rsidR="000E1CA2">
        <w:t xml:space="preserve">everything </w:t>
      </w:r>
      <w:r w:rsidR="00632AC7">
        <w:t>would be fine</w:t>
      </w:r>
      <w:r>
        <w:t>, when deep down I knew I wasn</w:t>
      </w:r>
      <w:r w:rsidR="00632AC7">
        <w:t>’</w:t>
      </w:r>
      <w:r>
        <w:t>t</w:t>
      </w:r>
      <w:r w:rsidR="000E1CA2">
        <w:t xml:space="preserve"> ready</w:t>
      </w:r>
      <w:r w:rsidR="008154A4">
        <w:t>.</w:t>
      </w:r>
    </w:p>
    <w:p w14:paraId="0D00A5E0" w14:textId="21320EC8" w:rsidR="005831CB" w:rsidRPr="00905298" w:rsidRDefault="00905298" w:rsidP="00905298">
      <w:pPr>
        <w:pStyle w:val="ListParagraph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>I knew it was</w:t>
      </w:r>
      <w:r w:rsidR="000E2842" w:rsidRPr="00AC0017">
        <w:rPr>
          <w:color w:val="000000" w:themeColor="text1"/>
        </w:rPr>
        <w:t xml:space="preserve"> </w:t>
      </w:r>
      <w:r>
        <w:rPr>
          <w:color w:val="000000" w:themeColor="text1"/>
        </w:rPr>
        <w:t>un</w:t>
      </w:r>
      <w:r w:rsidR="000E2842" w:rsidRPr="00AC0017">
        <w:rPr>
          <w:color w:val="000000" w:themeColor="text1"/>
        </w:rPr>
        <w:t xml:space="preserve">wise </w:t>
      </w:r>
      <w:r>
        <w:rPr>
          <w:color w:val="000000" w:themeColor="text1"/>
        </w:rPr>
        <w:t xml:space="preserve">to go fishing instead in of studying, but </w:t>
      </w:r>
      <w:r w:rsidR="00CD0F35" w:rsidRPr="00905298">
        <w:rPr>
          <w:color w:val="000000" w:themeColor="text1"/>
        </w:rPr>
        <w:t>I deceived myself</w:t>
      </w:r>
      <w:r>
        <w:rPr>
          <w:color w:val="000000" w:themeColor="text1"/>
        </w:rPr>
        <w:t xml:space="preserve"> into thinking I was prepared when I wasn’t.</w:t>
      </w:r>
    </w:p>
    <w:p w14:paraId="6E65A315" w14:textId="77777777" w:rsidR="0079516B" w:rsidRDefault="0079516B"/>
    <w:p w14:paraId="509827A0" w14:textId="77777777" w:rsidR="009434E5" w:rsidRDefault="009434E5" w:rsidP="009434E5">
      <w:r>
        <w:t>PAUSE</w:t>
      </w:r>
    </w:p>
    <w:p w14:paraId="31938DE9" w14:textId="4BFB6893" w:rsidR="003968EB" w:rsidRDefault="00F575AE" w:rsidP="00417201">
      <w:pPr>
        <w:rPr>
          <w:b/>
          <w:bCs/>
        </w:rPr>
      </w:pPr>
      <w:r w:rsidRPr="00A32D8E">
        <w:rPr>
          <w:b/>
          <w:bCs/>
        </w:rPr>
        <w:t>Today, we’re going to continue our study of the book of James</w:t>
      </w:r>
      <w:r w:rsidR="00417201" w:rsidRPr="00A32D8E">
        <w:rPr>
          <w:b/>
          <w:bCs/>
        </w:rPr>
        <w:t>,</w:t>
      </w:r>
      <w:r w:rsidR="000F3614" w:rsidRPr="00A32D8E">
        <w:rPr>
          <w:b/>
          <w:bCs/>
        </w:rPr>
        <w:t xml:space="preserve"> </w:t>
      </w:r>
      <w:r w:rsidRPr="00A32D8E">
        <w:rPr>
          <w:b/>
          <w:bCs/>
        </w:rPr>
        <w:t xml:space="preserve">and </w:t>
      </w:r>
      <w:r w:rsidR="00EF287C">
        <w:rPr>
          <w:b/>
          <w:bCs/>
        </w:rPr>
        <w:t xml:space="preserve">church, </w:t>
      </w:r>
      <w:r w:rsidR="00A32F45" w:rsidRPr="00A32D8E">
        <w:rPr>
          <w:b/>
          <w:bCs/>
        </w:rPr>
        <w:t xml:space="preserve">the </w:t>
      </w:r>
      <w:r w:rsidR="00E07544">
        <w:rPr>
          <w:b/>
          <w:bCs/>
        </w:rPr>
        <w:t>primary</w:t>
      </w:r>
      <w:r w:rsidR="00A32F45" w:rsidRPr="00A32D8E">
        <w:rPr>
          <w:b/>
          <w:bCs/>
        </w:rPr>
        <w:t xml:space="preserve"> </w:t>
      </w:r>
      <w:r w:rsidR="00417201" w:rsidRPr="00A32D8E">
        <w:rPr>
          <w:b/>
          <w:bCs/>
        </w:rPr>
        <w:t>aim</w:t>
      </w:r>
      <w:r w:rsidR="00A2268F" w:rsidRPr="00A32D8E">
        <w:rPr>
          <w:b/>
          <w:bCs/>
        </w:rPr>
        <w:t xml:space="preserve"> </w:t>
      </w:r>
      <w:r w:rsidR="00A32F45" w:rsidRPr="00A32D8E">
        <w:rPr>
          <w:b/>
          <w:bCs/>
        </w:rPr>
        <w:t xml:space="preserve">of </w:t>
      </w:r>
      <w:r w:rsidR="00E07544">
        <w:rPr>
          <w:b/>
          <w:bCs/>
        </w:rPr>
        <w:t xml:space="preserve">the apostle in this letter </w:t>
      </w:r>
      <w:r w:rsidR="00E07544" w:rsidRPr="00E07544">
        <w:rPr>
          <w:b/>
          <w:bCs/>
        </w:rPr>
        <w:t xml:space="preserve">is to remind his readers that </w:t>
      </w:r>
      <w:r w:rsidR="003968EB">
        <w:rPr>
          <w:b/>
          <w:bCs/>
        </w:rPr>
        <w:t xml:space="preserve">there are no substitutes for obedience to God. </w:t>
      </w:r>
    </w:p>
    <w:p w14:paraId="7458558F" w14:textId="7962C470" w:rsidR="003968EB" w:rsidRDefault="00632AC7" w:rsidP="00EF287C">
      <w:pPr>
        <w:pStyle w:val="ListParagraph"/>
        <w:numPr>
          <w:ilvl w:val="0"/>
          <w:numId w:val="7"/>
        </w:numPr>
      </w:pPr>
      <w:r>
        <w:t>A</w:t>
      </w:r>
      <w:r w:rsidR="003968EB">
        <w:t>long with Jesus</w:t>
      </w:r>
      <w:r>
        <w:t xml:space="preserve"> and the other apostles</w:t>
      </w:r>
      <w:r w:rsidR="003968EB" w:rsidRPr="003968EB">
        <w:t xml:space="preserve">, </w:t>
      </w:r>
      <w:r>
        <w:t xml:space="preserve">James stresses </w:t>
      </w:r>
      <w:r w:rsidR="003968EB" w:rsidRPr="003968EB">
        <w:t xml:space="preserve">that those who truly hear the gospel and profess faith will obey </w:t>
      </w:r>
      <w:r w:rsidR="003968EB">
        <w:t>the Lord</w:t>
      </w:r>
      <w:r w:rsidR="003968EB" w:rsidRPr="003968EB">
        <w:t>, expressing their faith in the</w:t>
      </w:r>
      <w:r w:rsidR="003968EB">
        <w:t xml:space="preserve"> way they live</w:t>
      </w:r>
      <w:r w:rsidR="003968EB" w:rsidRPr="003968EB">
        <w:t>.</w:t>
      </w:r>
      <w:r w:rsidR="003968EB" w:rsidRPr="003968EB">
        <w:rPr>
          <w:vertAlign w:val="superscript"/>
        </w:rPr>
        <w:footnoteReference w:id="1"/>
      </w:r>
    </w:p>
    <w:p w14:paraId="70B638CB" w14:textId="77777777" w:rsidR="003968EB" w:rsidRDefault="003968EB" w:rsidP="003968EB"/>
    <w:p w14:paraId="6D8F0754" w14:textId="53344054" w:rsidR="00186560" w:rsidRDefault="00BE2C74" w:rsidP="00417201">
      <w:pPr>
        <w:rPr>
          <w:b/>
          <w:bCs/>
        </w:rPr>
      </w:pPr>
      <w:r>
        <w:t>PAUSE</w:t>
      </w:r>
    </w:p>
    <w:p w14:paraId="131D4B76" w14:textId="7C330588" w:rsidR="00417201" w:rsidRPr="00945F5F" w:rsidRDefault="00417201" w:rsidP="00417201">
      <w:pPr>
        <w:rPr>
          <w:b/>
          <w:bCs/>
        </w:rPr>
      </w:pPr>
      <w:r w:rsidRPr="00945F5F">
        <w:rPr>
          <w:b/>
          <w:bCs/>
        </w:rPr>
        <w:t>It’s no secret that James</w:t>
      </w:r>
      <w:r w:rsidR="00061A65">
        <w:rPr>
          <w:b/>
          <w:bCs/>
        </w:rPr>
        <w:t xml:space="preserve"> wrote to Christians who were </w:t>
      </w:r>
      <w:r w:rsidRPr="00945F5F">
        <w:rPr>
          <w:b/>
          <w:bCs/>
        </w:rPr>
        <w:t>living through difficult circumstances.</w:t>
      </w:r>
    </w:p>
    <w:p w14:paraId="65E4A1A4" w14:textId="4B935C81" w:rsidR="00417201" w:rsidRDefault="001A6000" w:rsidP="00417201">
      <w:r>
        <w:t>They were being rejected</w:t>
      </w:r>
      <w:r w:rsidR="00061A65">
        <w:t xml:space="preserve"> and</w:t>
      </w:r>
      <w:r>
        <w:t xml:space="preserve"> ridiculed</w:t>
      </w:r>
      <w:r w:rsidR="00061A65">
        <w:t xml:space="preserve"> </w:t>
      </w:r>
      <w:r w:rsidR="00417201">
        <w:t xml:space="preserve">because of </w:t>
      </w:r>
      <w:r w:rsidR="00061A65">
        <w:t>their faith in Christ</w:t>
      </w:r>
      <w:r w:rsidR="00632AC7">
        <w:t>.</w:t>
      </w:r>
    </w:p>
    <w:p w14:paraId="0F19FE20" w14:textId="5DEEFED2" w:rsidR="00417201" w:rsidRPr="00ED3EBD" w:rsidRDefault="00417201" w:rsidP="00186560">
      <w:pPr>
        <w:pStyle w:val="ListParagraph"/>
        <w:numPr>
          <w:ilvl w:val="0"/>
          <w:numId w:val="2"/>
        </w:numPr>
        <w:rPr>
          <w:b/>
          <w:bCs/>
          <w:color w:val="FF2F92"/>
          <w:u w:val="single"/>
        </w:rPr>
      </w:pPr>
      <w:r w:rsidRPr="00ED3EBD">
        <w:rPr>
          <w:b/>
          <w:bCs/>
          <w:color w:val="FF2F92"/>
          <w:u w:val="single"/>
        </w:rPr>
        <w:lastRenderedPageBreak/>
        <w:t xml:space="preserve">But </w:t>
      </w:r>
      <w:r w:rsidR="00EF287C" w:rsidRPr="00ED3EBD">
        <w:rPr>
          <w:b/>
          <w:bCs/>
          <w:color w:val="FF2F92"/>
          <w:u w:val="single"/>
        </w:rPr>
        <w:t>the threats</w:t>
      </w:r>
      <w:r w:rsidRPr="00ED3EBD">
        <w:rPr>
          <w:b/>
          <w:bCs/>
          <w:color w:val="FF2F92"/>
          <w:u w:val="single"/>
        </w:rPr>
        <w:t xml:space="preserve"> were</w:t>
      </w:r>
      <w:r w:rsidR="00EF287C" w:rsidRPr="00ED3EBD">
        <w:rPr>
          <w:b/>
          <w:bCs/>
          <w:color w:val="FF2F92"/>
          <w:u w:val="single"/>
        </w:rPr>
        <w:t>n’t all</w:t>
      </w:r>
      <w:r w:rsidRPr="00ED3EBD">
        <w:rPr>
          <w:b/>
          <w:bCs/>
          <w:color w:val="FF2F92"/>
          <w:u w:val="single"/>
        </w:rPr>
        <w:t xml:space="preserve"> </w:t>
      </w:r>
      <w:r w:rsidR="00061A65" w:rsidRPr="00ED3EBD">
        <w:rPr>
          <w:b/>
          <w:bCs/>
          <w:color w:val="FF2F92"/>
          <w:u w:val="single"/>
        </w:rPr>
        <w:t>external</w:t>
      </w:r>
      <w:r w:rsidRPr="00ED3EBD">
        <w:rPr>
          <w:b/>
          <w:bCs/>
          <w:color w:val="FF2F92"/>
          <w:u w:val="single"/>
        </w:rPr>
        <w:t xml:space="preserve">—there were </w:t>
      </w:r>
      <w:r w:rsidR="00061A65" w:rsidRPr="00ED3EBD">
        <w:rPr>
          <w:b/>
          <w:bCs/>
          <w:color w:val="FF2F92"/>
          <w:u w:val="single"/>
        </w:rPr>
        <w:t xml:space="preserve">also </w:t>
      </w:r>
      <w:r w:rsidRPr="00ED3EBD">
        <w:rPr>
          <w:b/>
          <w:bCs/>
          <w:color w:val="FF2F92"/>
          <w:u w:val="single"/>
        </w:rPr>
        <w:t>threats within.</w:t>
      </w:r>
    </w:p>
    <w:p w14:paraId="7336DA87" w14:textId="6CE01525" w:rsidR="00417201" w:rsidRDefault="00417201" w:rsidP="00417201">
      <w:pPr>
        <w:pStyle w:val="ListParagraph"/>
        <w:numPr>
          <w:ilvl w:val="1"/>
          <w:numId w:val="2"/>
        </w:numPr>
      </w:pPr>
      <w:r w:rsidRPr="005831CB">
        <w:t>There</w:t>
      </w:r>
      <w:r>
        <w:t xml:space="preserve"> </w:t>
      </w:r>
      <w:proofErr w:type="gramStart"/>
      <w:r>
        <w:t>wa</w:t>
      </w:r>
      <w:r w:rsidRPr="005831CB">
        <w:t>s</w:t>
      </w:r>
      <w:proofErr w:type="gramEnd"/>
      <w:r w:rsidRPr="005831CB">
        <w:t xml:space="preserve"> anger</w:t>
      </w:r>
      <w:r>
        <w:t xml:space="preserve">, </w:t>
      </w:r>
      <w:r w:rsidRPr="005831CB">
        <w:t>ungodly speech</w:t>
      </w:r>
      <w:r>
        <w:t>, partiality, covetousness</w:t>
      </w:r>
      <w:r w:rsidR="00D90AE8">
        <w:t>, and worldly behavior</w:t>
      </w:r>
      <w:r w:rsidRPr="005831CB">
        <w:t xml:space="preserve"> </w:t>
      </w:r>
      <w:r>
        <w:t>happening right there between the pews.</w:t>
      </w:r>
    </w:p>
    <w:p w14:paraId="30CA96F1" w14:textId="00727B88" w:rsidR="00ED3EBD" w:rsidRDefault="00D90AE8" w:rsidP="00417201">
      <w:pPr>
        <w:pStyle w:val="ListParagraph"/>
        <w:numPr>
          <w:ilvl w:val="1"/>
          <w:numId w:val="2"/>
        </w:numPr>
      </w:pPr>
      <w:r>
        <w:t>James wrote to Christians who thought they had</w:t>
      </w:r>
      <w:r w:rsidR="00ED3EBD" w:rsidRPr="00ED3EBD">
        <w:rPr>
          <w:i/>
          <w:iCs/>
        </w:rPr>
        <w:t xml:space="preserve"> </w:t>
      </w:r>
      <w:r w:rsidR="00ED3EBD" w:rsidRPr="00D90AE8">
        <w:t>a lot of faith and wisdom, but what they really ha</w:t>
      </w:r>
      <w:r w:rsidRPr="00D90AE8">
        <w:t>d</w:t>
      </w:r>
      <w:r w:rsidR="00ED3EBD" w:rsidRPr="00D90AE8">
        <w:t xml:space="preserve"> </w:t>
      </w:r>
      <w:r w:rsidRPr="00D90AE8">
        <w:t>we</w:t>
      </w:r>
      <w:r w:rsidR="00ED3EBD" w:rsidRPr="00D90AE8">
        <w:t>re a lot of words.</w:t>
      </w:r>
    </w:p>
    <w:p w14:paraId="38030CB8" w14:textId="77777777" w:rsidR="00A74FBA" w:rsidRDefault="00A74FBA" w:rsidP="00A74FBA">
      <w:pPr>
        <w:pStyle w:val="ListParagraph"/>
        <w:ind w:left="0"/>
      </w:pPr>
    </w:p>
    <w:p w14:paraId="39C40B6C" w14:textId="0E20B0ED" w:rsidR="00A74FBA" w:rsidRPr="00B462EA" w:rsidRDefault="00A74FBA" w:rsidP="00A74FBA">
      <w:pPr>
        <w:pStyle w:val="ListParagraph"/>
        <w:ind w:left="0"/>
        <w:rPr>
          <w:b/>
          <w:bCs/>
        </w:rPr>
      </w:pPr>
      <w:r w:rsidRPr="00B462EA">
        <w:rPr>
          <w:b/>
          <w:bCs/>
        </w:rPr>
        <w:t>So, in this letter, James wants to make sure that we aren’t deceived about our faith.</w:t>
      </w:r>
    </w:p>
    <w:p w14:paraId="64A3DED8" w14:textId="2F217D53" w:rsidR="006779C1" w:rsidRPr="00A74FBA" w:rsidRDefault="00A74FBA" w:rsidP="00A74FBA">
      <w:pPr>
        <w:pStyle w:val="ListParagraph"/>
        <w:numPr>
          <w:ilvl w:val="0"/>
          <w:numId w:val="2"/>
        </w:numPr>
      </w:pPr>
      <w:r>
        <w:t xml:space="preserve">And to help us have an honest walk with God, </w:t>
      </w:r>
      <w:r w:rsidR="00186560" w:rsidRPr="00A74FBA">
        <w:t xml:space="preserve">James points </w:t>
      </w:r>
      <w:r>
        <w:t>us</w:t>
      </w:r>
      <w:r w:rsidR="00186560" w:rsidRPr="00A74FBA">
        <w:t xml:space="preserve"> to the Word of God because God’s Word is truth</w:t>
      </w:r>
      <w:r w:rsidR="00B358B8" w:rsidRPr="00A74FBA">
        <w:t xml:space="preserve">, </w:t>
      </w:r>
      <w:r w:rsidR="00186560" w:rsidRPr="00A74FBA">
        <w:t xml:space="preserve">and if we are rightly related to God’s </w:t>
      </w:r>
      <w:r w:rsidR="00B358B8" w:rsidRPr="00A74FBA">
        <w:t>Word</w:t>
      </w:r>
      <w:r w:rsidR="00186560" w:rsidRPr="00A74FBA">
        <w:t xml:space="preserve">, </w:t>
      </w:r>
      <w:r w:rsidR="004E00A4" w:rsidRPr="00A74FBA">
        <w:t>then it’s hard to</w:t>
      </w:r>
      <w:r w:rsidR="00186560" w:rsidRPr="00A74FBA">
        <w:t xml:space="preserve"> be dishonest </w:t>
      </w:r>
      <w:r w:rsidR="004E00A4" w:rsidRPr="00A74FBA">
        <w:t>with ourselves</w:t>
      </w:r>
      <w:r w:rsidR="00186560" w:rsidRPr="00A74FBA">
        <w:t>.</w:t>
      </w:r>
    </w:p>
    <w:p w14:paraId="43E123EF" w14:textId="77777777" w:rsidR="00A74FBA" w:rsidRDefault="00A74FBA" w:rsidP="00A74FBA"/>
    <w:p w14:paraId="01F9F819" w14:textId="49134F72" w:rsidR="00A74FBA" w:rsidRDefault="00A74FBA" w:rsidP="00A74FBA">
      <w:r>
        <w:t>PAUSE</w:t>
      </w:r>
    </w:p>
    <w:p w14:paraId="4477B73A" w14:textId="7A75D7FE" w:rsidR="00186560" w:rsidRDefault="00186560" w:rsidP="00A74FBA">
      <w:r w:rsidRPr="00186560">
        <w:t xml:space="preserve">In </w:t>
      </w:r>
      <w:r w:rsidR="006779C1">
        <w:t>our text today</w:t>
      </w:r>
      <w:r w:rsidRPr="00186560">
        <w:t>, James state</w:t>
      </w:r>
      <w:r w:rsidR="006779C1">
        <w:t>s</w:t>
      </w:r>
      <w:r w:rsidRPr="00186560">
        <w:t xml:space="preserve"> that we have t</w:t>
      </w:r>
      <w:r w:rsidR="00A74FBA">
        <w:t xml:space="preserve">wo </w:t>
      </w:r>
      <w:r w:rsidRPr="00186560">
        <w:t>responsibilities toward God’s Word</w:t>
      </w:r>
      <w:r w:rsidR="006779C1">
        <w:t xml:space="preserve"> and i</w:t>
      </w:r>
      <w:r w:rsidRPr="00186560">
        <w:t>f we fulfill these responsibilities, we will have an honest walk with God.</w:t>
      </w:r>
      <w:r w:rsidRPr="00186560">
        <w:rPr>
          <w:vertAlign w:val="superscript"/>
        </w:rPr>
        <w:footnoteReference w:id="2"/>
      </w:r>
    </w:p>
    <w:p w14:paraId="39AFC698" w14:textId="209C7285" w:rsidR="00186560" w:rsidRDefault="00186560" w:rsidP="00186560">
      <w:pPr>
        <w:pStyle w:val="ListParagraph"/>
        <w:numPr>
          <w:ilvl w:val="0"/>
          <w:numId w:val="2"/>
        </w:numPr>
      </w:pPr>
      <w:r>
        <w:t>So, let’s wa</w:t>
      </w:r>
      <w:r w:rsidR="00B462EA">
        <w:t>de</w:t>
      </w:r>
      <w:r>
        <w:t xml:space="preserve"> through the text and we’ll tease these out </w:t>
      </w:r>
      <w:r w:rsidR="006779C1">
        <w:t xml:space="preserve">these responsibilities </w:t>
      </w:r>
      <w:r>
        <w:t>as we go.</w:t>
      </w:r>
    </w:p>
    <w:p w14:paraId="660EDD3E" w14:textId="77777777" w:rsidR="006779C1" w:rsidRDefault="006779C1" w:rsidP="006779C1"/>
    <w:p w14:paraId="190B2422" w14:textId="6C55C28C" w:rsidR="006779C1" w:rsidRDefault="00A74FBA" w:rsidP="006779C1">
      <w:r>
        <w:t>We’ll</w:t>
      </w:r>
      <w:r w:rsidR="006779C1">
        <w:t xml:space="preserve"> pick up at verse 19…</w:t>
      </w:r>
    </w:p>
    <w:p w14:paraId="3AAE8EAC" w14:textId="2F0D0893" w:rsidR="00B41FCF" w:rsidRDefault="006779C1" w:rsidP="00B41FCF">
      <w:r w:rsidRPr="00A75468">
        <w:rPr>
          <w:b/>
          <w:bCs/>
          <w:i/>
          <w:iCs/>
          <w:color w:val="0432FF"/>
        </w:rPr>
        <w:t>James 1:1</w:t>
      </w:r>
      <w:r>
        <w:rPr>
          <w:b/>
          <w:bCs/>
          <w:i/>
          <w:iCs/>
          <w:color w:val="0432FF"/>
        </w:rPr>
        <w:t>9</w:t>
      </w:r>
      <w:r w:rsidRPr="00A75468">
        <w:rPr>
          <w:b/>
          <w:bCs/>
          <w:i/>
          <w:iCs/>
          <w:color w:val="0432FF"/>
        </w:rPr>
        <w:t>-21 NLT</w:t>
      </w:r>
      <w:r w:rsidRPr="00A75468">
        <w:rPr>
          <w:i/>
          <w:iCs/>
          <w:color w:val="0432FF"/>
        </w:rPr>
        <w:t xml:space="preserve"> </w:t>
      </w:r>
      <w:r w:rsidRPr="00B41FCF">
        <w:rPr>
          <w:i/>
          <w:iCs/>
          <w:color w:val="0432FF"/>
        </w:rPr>
        <w:t>Understand this, my dear brothers and sisters: You must all be quick to listen, slow to speak, and slow to get angry.</w:t>
      </w:r>
      <w:r>
        <w:rPr>
          <w:i/>
          <w:iCs/>
          <w:color w:val="0432FF"/>
        </w:rPr>
        <w:t xml:space="preserve"> </w:t>
      </w:r>
      <w:r w:rsidRPr="00B41FCF">
        <w:rPr>
          <w:b/>
          <w:bCs/>
          <w:i/>
          <w:iCs/>
          <w:color w:val="0432FF"/>
        </w:rPr>
        <w:t>20 </w:t>
      </w:r>
      <w:r w:rsidRPr="00B41FCF">
        <w:rPr>
          <w:i/>
          <w:iCs/>
          <w:color w:val="0432FF"/>
        </w:rPr>
        <w:t xml:space="preserve">Human </w:t>
      </w:r>
      <w:proofErr w:type="gramStart"/>
      <w:r w:rsidRPr="00B41FCF">
        <w:rPr>
          <w:i/>
          <w:iCs/>
          <w:color w:val="0432FF"/>
        </w:rPr>
        <w:t>ange</w:t>
      </w:r>
      <w:r>
        <w:rPr>
          <w:i/>
          <w:iCs/>
          <w:color w:val="0432FF"/>
        </w:rPr>
        <w:t>r</w:t>
      </w:r>
      <w:proofErr w:type="gramEnd"/>
      <w:r w:rsidRPr="00B41FCF">
        <w:rPr>
          <w:i/>
          <w:iCs/>
          <w:color w:val="0432FF"/>
        </w:rPr>
        <w:t> does not produce the righteousness God desires. </w:t>
      </w:r>
      <w:r w:rsidRPr="00B41FCF">
        <w:rPr>
          <w:b/>
          <w:bCs/>
          <w:i/>
          <w:iCs/>
          <w:color w:val="0432FF"/>
        </w:rPr>
        <w:t>21 </w:t>
      </w:r>
      <w:r w:rsidRPr="00B41FCF">
        <w:rPr>
          <w:i/>
          <w:iCs/>
          <w:color w:val="0432FF"/>
        </w:rPr>
        <w:t xml:space="preserve">So get rid of all the filth and evil in your </w:t>
      </w:r>
      <w:proofErr w:type="gramStart"/>
      <w:r w:rsidRPr="00B41FCF">
        <w:rPr>
          <w:i/>
          <w:iCs/>
          <w:color w:val="0432FF"/>
        </w:rPr>
        <w:t>lives, and</w:t>
      </w:r>
      <w:proofErr w:type="gramEnd"/>
      <w:r w:rsidRPr="00B41FCF">
        <w:rPr>
          <w:i/>
          <w:iCs/>
          <w:color w:val="0432FF"/>
        </w:rPr>
        <w:t xml:space="preserve"> humbly accept the word God has planted in your hearts, for it has the power to save your souls.</w:t>
      </w:r>
    </w:p>
    <w:p w14:paraId="2ADE119F" w14:textId="77777777" w:rsidR="00B358B8" w:rsidRDefault="00B358B8" w:rsidP="00B41FCF"/>
    <w:p w14:paraId="731C6A01" w14:textId="2451AC6F" w:rsidR="000B42F5" w:rsidRDefault="00B358B8" w:rsidP="00B41FCF">
      <w:r>
        <w:t>If we want to have an honest walk with God…</w:t>
      </w:r>
    </w:p>
    <w:p w14:paraId="123BEF36" w14:textId="5220BAC0" w:rsidR="00B41FCF" w:rsidRPr="000B42F5" w:rsidRDefault="00B358B8" w:rsidP="00D37A8B">
      <w:pPr>
        <w:pStyle w:val="ListParagraph"/>
        <w:numPr>
          <w:ilvl w:val="0"/>
          <w:numId w:val="8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Our first responsibility i</w:t>
      </w:r>
      <w:r w:rsidR="006779C1">
        <w:rPr>
          <w:b/>
          <w:bCs/>
          <w:color w:val="C00000"/>
          <w:u w:val="single"/>
        </w:rPr>
        <w:t>s to</w:t>
      </w:r>
      <w:r w:rsidR="000B42F5" w:rsidRPr="000B42F5">
        <w:rPr>
          <w:b/>
          <w:bCs/>
          <w:color w:val="C00000"/>
          <w:u w:val="single"/>
        </w:rPr>
        <w:t xml:space="preserve"> r</w:t>
      </w:r>
      <w:r w:rsidR="00792E95" w:rsidRPr="000B42F5">
        <w:rPr>
          <w:b/>
          <w:bCs/>
          <w:color w:val="C00000"/>
          <w:u w:val="single"/>
        </w:rPr>
        <w:t>eceive the Word</w:t>
      </w:r>
      <w:r>
        <w:rPr>
          <w:b/>
          <w:bCs/>
          <w:color w:val="C00000"/>
          <w:u w:val="single"/>
        </w:rPr>
        <w:t xml:space="preserve"> of God.</w:t>
      </w:r>
    </w:p>
    <w:p w14:paraId="02010CE7" w14:textId="77777777" w:rsidR="006779C1" w:rsidRDefault="006779C1" w:rsidP="000B42F5"/>
    <w:p w14:paraId="0EFEF23C" w14:textId="4448BC76" w:rsidR="000363B4" w:rsidRPr="00C462C2" w:rsidRDefault="00DC74C9" w:rsidP="000363B4">
      <w:pPr>
        <w:rPr>
          <w:b/>
          <w:bCs/>
        </w:rPr>
      </w:pPr>
      <w:r w:rsidRPr="005E2D2F">
        <w:rPr>
          <w:b/>
          <w:bCs/>
        </w:rPr>
        <w:t xml:space="preserve">At first glance, </w:t>
      </w:r>
      <w:r w:rsidR="006779C1">
        <w:rPr>
          <w:b/>
          <w:bCs/>
        </w:rPr>
        <w:t xml:space="preserve">verse 19 seems </w:t>
      </w:r>
      <w:r w:rsidR="008545D2">
        <w:rPr>
          <w:b/>
          <w:bCs/>
        </w:rPr>
        <w:t>like</w:t>
      </w:r>
      <w:r w:rsidR="006779C1">
        <w:rPr>
          <w:b/>
          <w:bCs/>
        </w:rPr>
        <w:t xml:space="preserve"> nothing more than </w:t>
      </w:r>
      <w:r w:rsidR="000363B4">
        <w:rPr>
          <w:b/>
          <w:bCs/>
        </w:rPr>
        <w:t xml:space="preserve">relational </w:t>
      </w:r>
      <w:r w:rsidRPr="005E2D2F">
        <w:rPr>
          <w:b/>
          <w:bCs/>
        </w:rPr>
        <w:t>advic</w:t>
      </w:r>
      <w:r w:rsidR="00C462C2">
        <w:rPr>
          <w:b/>
          <w:bCs/>
        </w:rPr>
        <w:t>e</w:t>
      </w:r>
      <w:r w:rsidR="00186524">
        <w:rPr>
          <w:b/>
          <w:bCs/>
        </w:rPr>
        <w:t xml:space="preserve"> </w:t>
      </w:r>
      <w:r w:rsidR="008545D2">
        <w:rPr>
          <w:b/>
          <w:bCs/>
        </w:rPr>
        <w:t xml:space="preserve">— </w:t>
      </w:r>
      <w:proofErr w:type="gramStart"/>
      <w:r w:rsidR="006779C1">
        <w:rPr>
          <w:b/>
          <w:bCs/>
        </w:rPr>
        <w:t>similar to</w:t>
      </w:r>
      <w:proofErr w:type="gramEnd"/>
      <w:r w:rsidR="006779C1">
        <w:rPr>
          <w:b/>
          <w:bCs/>
        </w:rPr>
        <w:t xml:space="preserve"> what we find in Proverbs.</w:t>
      </w:r>
    </w:p>
    <w:p w14:paraId="1F94EC28" w14:textId="10564E3A" w:rsidR="000363B4" w:rsidRPr="000363B4" w:rsidRDefault="000363B4" w:rsidP="000363B4">
      <w:pPr>
        <w:rPr>
          <w:i/>
          <w:iCs/>
          <w:color w:val="0432FF"/>
        </w:rPr>
      </w:pPr>
      <w:r w:rsidRPr="000363B4">
        <w:rPr>
          <w:b/>
          <w:bCs/>
          <w:i/>
          <w:iCs/>
          <w:color w:val="0432FF"/>
        </w:rPr>
        <w:t>Proverbs 10:19 NLT</w:t>
      </w:r>
      <w:r w:rsidRPr="000363B4">
        <w:rPr>
          <w:i/>
          <w:iCs/>
          <w:color w:val="0432FF"/>
        </w:rPr>
        <w:t xml:space="preserve"> Too much talk leads to sin. Be sensible and keep your mouth shut.</w:t>
      </w:r>
    </w:p>
    <w:p w14:paraId="3C74D620" w14:textId="7955036B" w:rsidR="000363B4" w:rsidRPr="000363B4" w:rsidRDefault="000363B4" w:rsidP="000363B4">
      <w:pPr>
        <w:rPr>
          <w:i/>
          <w:iCs/>
          <w:color w:val="0432FF"/>
        </w:rPr>
      </w:pPr>
      <w:r w:rsidRPr="000363B4">
        <w:rPr>
          <w:b/>
          <w:bCs/>
          <w:i/>
          <w:iCs/>
          <w:color w:val="0432FF"/>
        </w:rPr>
        <w:t>Proverbs 13:3 NLT</w:t>
      </w:r>
      <w:r w:rsidRPr="000363B4">
        <w:rPr>
          <w:i/>
          <w:iCs/>
          <w:color w:val="0432FF"/>
        </w:rPr>
        <w:t xml:space="preserve"> Those who control their tongue will have a long life; opening your mouth can ruin everything.</w:t>
      </w:r>
    </w:p>
    <w:p w14:paraId="0B55DC88" w14:textId="3D3408B4" w:rsidR="000363B4" w:rsidRPr="000363B4" w:rsidRDefault="000363B4" w:rsidP="000363B4">
      <w:pPr>
        <w:rPr>
          <w:i/>
          <w:iCs/>
          <w:color w:val="0432FF"/>
        </w:rPr>
      </w:pPr>
      <w:r w:rsidRPr="000363B4">
        <w:rPr>
          <w:b/>
          <w:bCs/>
          <w:i/>
          <w:iCs/>
          <w:color w:val="0432FF"/>
        </w:rPr>
        <w:t>Proverbs 17:27-28 NLT</w:t>
      </w:r>
      <w:r w:rsidRPr="000363B4">
        <w:rPr>
          <w:i/>
          <w:iCs/>
          <w:color w:val="0432FF"/>
        </w:rPr>
        <w:t xml:space="preserve"> </w:t>
      </w:r>
      <w:r w:rsidR="008545D2">
        <w:rPr>
          <w:i/>
          <w:iCs/>
          <w:color w:val="0432FF"/>
        </w:rPr>
        <w:t xml:space="preserve">A </w:t>
      </w:r>
      <w:r w:rsidRPr="000363B4">
        <w:rPr>
          <w:i/>
          <w:iCs/>
          <w:color w:val="0432FF"/>
        </w:rPr>
        <w:t xml:space="preserve">truly wise person uses few words; a person with understanding is even-tempered. </w:t>
      </w:r>
      <w:r w:rsidRPr="000363B4">
        <w:rPr>
          <w:b/>
          <w:bCs/>
          <w:i/>
          <w:iCs/>
          <w:color w:val="0432FF"/>
        </w:rPr>
        <w:t>28 </w:t>
      </w:r>
      <w:r w:rsidRPr="000363B4">
        <w:rPr>
          <w:i/>
          <w:iCs/>
          <w:color w:val="0432FF"/>
        </w:rPr>
        <w:t>Even fools are thought wise when they keep silent; with their mouths shut, they seem intelligent.</w:t>
      </w:r>
    </w:p>
    <w:p w14:paraId="14FAEA1A" w14:textId="77FA145C" w:rsidR="000363B4" w:rsidRDefault="000363B4" w:rsidP="000363B4"/>
    <w:p w14:paraId="6590FCAD" w14:textId="4CB89AC8" w:rsidR="00A75468" w:rsidRPr="00186524" w:rsidRDefault="00C462C2" w:rsidP="000363B4">
      <w:pPr>
        <w:rPr>
          <w:b/>
          <w:bCs/>
        </w:rPr>
      </w:pPr>
      <w:r w:rsidRPr="00186524">
        <w:rPr>
          <w:b/>
          <w:bCs/>
        </w:rPr>
        <w:t xml:space="preserve">There’s no doubt </w:t>
      </w:r>
      <w:r w:rsidR="00186524" w:rsidRPr="00186524">
        <w:rPr>
          <w:b/>
          <w:bCs/>
        </w:rPr>
        <w:t>these</w:t>
      </w:r>
      <w:r w:rsidR="000363B4" w:rsidRPr="00186524">
        <w:rPr>
          <w:b/>
          <w:bCs/>
        </w:rPr>
        <w:t xml:space="preserve"> </w:t>
      </w:r>
      <w:r w:rsidRPr="00186524">
        <w:rPr>
          <w:b/>
          <w:bCs/>
        </w:rPr>
        <w:t>admonition</w:t>
      </w:r>
      <w:r w:rsidR="00186524" w:rsidRPr="00186524">
        <w:rPr>
          <w:b/>
          <w:bCs/>
        </w:rPr>
        <w:t>s</w:t>
      </w:r>
      <w:r w:rsidRPr="00186524">
        <w:rPr>
          <w:b/>
          <w:bCs/>
        </w:rPr>
        <w:t xml:space="preserve"> could revolutionize our world.</w:t>
      </w:r>
    </w:p>
    <w:p w14:paraId="3684DA72" w14:textId="2FF49730" w:rsidR="00C462C2" w:rsidRDefault="00C462C2" w:rsidP="00C462C2">
      <w:pPr>
        <w:pStyle w:val="ListParagraph"/>
        <w:numPr>
          <w:ilvl w:val="0"/>
          <w:numId w:val="2"/>
        </w:numPr>
      </w:pPr>
      <w:r>
        <w:t xml:space="preserve">I mean, </w:t>
      </w:r>
      <w:r w:rsidR="00462C7D">
        <w:t xml:space="preserve">church, </w:t>
      </w:r>
      <w:r w:rsidRPr="00C462C2">
        <w:t xml:space="preserve">how much of the turmoil in marriages, families, nations, and even churches could be improved by </w:t>
      </w:r>
      <w:r w:rsidR="00186524">
        <w:t>listening more and talking less</w:t>
      </w:r>
      <w:r w:rsidRPr="00C462C2">
        <w:t xml:space="preserve">. </w:t>
      </w:r>
    </w:p>
    <w:p w14:paraId="4E41047B" w14:textId="17BE1A06" w:rsidR="00A35F58" w:rsidRDefault="00C462C2" w:rsidP="00C462C2">
      <w:pPr>
        <w:pStyle w:val="ListParagraph"/>
        <w:numPr>
          <w:ilvl w:val="0"/>
          <w:numId w:val="2"/>
        </w:numPr>
      </w:pPr>
      <w:r w:rsidRPr="00C462C2">
        <w:lastRenderedPageBreak/>
        <w:t xml:space="preserve">As one </w:t>
      </w:r>
      <w:r>
        <w:t>author</w:t>
      </w:r>
      <w:r w:rsidRPr="00C462C2">
        <w:t xml:space="preserve"> noted, the fact that God gave us two ears and only one mouth means that we ought to listen twice as much as we talk!</w:t>
      </w:r>
      <w:r w:rsidRPr="00C462C2">
        <w:rPr>
          <w:vertAlign w:val="superscript"/>
        </w:rPr>
        <w:footnoteReference w:id="3"/>
      </w:r>
    </w:p>
    <w:p w14:paraId="57A27007" w14:textId="5372BB4E" w:rsidR="008965DD" w:rsidRDefault="008965DD" w:rsidP="00C462C2">
      <w:pPr>
        <w:pStyle w:val="ListParagraph"/>
        <w:numPr>
          <w:ilvl w:val="0"/>
          <w:numId w:val="2"/>
        </w:numPr>
      </w:pPr>
      <w:r>
        <w:t>This is practical wisdom.</w:t>
      </w:r>
    </w:p>
    <w:p w14:paraId="2A38B585" w14:textId="77777777" w:rsidR="00C462C2" w:rsidRDefault="00C462C2" w:rsidP="00C462C2"/>
    <w:p w14:paraId="7BC51118" w14:textId="73887677" w:rsidR="00C462C2" w:rsidRPr="00186524" w:rsidRDefault="00462C7D" w:rsidP="00C462C2">
      <w:pPr>
        <w:rPr>
          <w:b/>
          <w:bCs/>
          <w:color w:val="FF2F92"/>
          <w:u w:val="single"/>
        </w:rPr>
      </w:pPr>
      <w:r w:rsidRPr="00186524">
        <w:rPr>
          <w:b/>
          <w:bCs/>
          <w:color w:val="FF2F92"/>
          <w:u w:val="single"/>
        </w:rPr>
        <w:t>However,</w:t>
      </w:r>
      <w:r w:rsidR="00C462C2" w:rsidRPr="00186524">
        <w:rPr>
          <w:b/>
          <w:bCs/>
          <w:color w:val="FF2F92"/>
          <w:u w:val="single"/>
        </w:rPr>
        <w:t xml:space="preserve"> it seems that James had something else in mind when he pinned these words</w:t>
      </w:r>
      <w:r w:rsidR="001D5AAA" w:rsidRPr="00186524">
        <w:rPr>
          <w:b/>
          <w:bCs/>
          <w:color w:val="FF2F92"/>
          <w:u w:val="single"/>
        </w:rPr>
        <w:t>.</w:t>
      </w:r>
      <w:r w:rsidR="00C462C2" w:rsidRPr="00186524">
        <w:rPr>
          <w:b/>
          <w:bCs/>
          <w:color w:val="FF2F92"/>
          <w:u w:val="single"/>
          <w:vertAlign w:val="superscript"/>
        </w:rPr>
        <w:footnoteReference w:id="4"/>
      </w:r>
    </w:p>
    <w:p w14:paraId="57982460" w14:textId="5480236E" w:rsidR="001A4390" w:rsidRDefault="00C94441" w:rsidP="00A35F58">
      <w:r>
        <w:t>And i</w:t>
      </w:r>
      <w:r w:rsidR="001D6D8D">
        <w:t>f we</w:t>
      </w:r>
      <w:r>
        <w:t xml:space="preserve"> take a moment to</w:t>
      </w:r>
      <w:r w:rsidR="001D6D8D">
        <w:t xml:space="preserve"> consider </w:t>
      </w:r>
      <w:r>
        <w:t xml:space="preserve">the context, we can </w:t>
      </w:r>
      <w:r w:rsidR="00A359A0">
        <w:t xml:space="preserve">easily </w:t>
      </w:r>
      <w:r>
        <w:t xml:space="preserve">pick up what </w:t>
      </w:r>
      <w:r w:rsidR="008965DD">
        <w:t>h</w:t>
      </w:r>
      <w:r>
        <w:t>e</w:t>
      </w:r>
      <w:r w:rsidR="008965DD">
        <w:t>’</w:t>
      </w:r>
      <w:r>
        <w:t>s laying down.</w:t>
      </w:r>
    </w:p>
    <w:p w14:paraId="54A31FA8" w14:textId="7C9959C0" w:rsidR="00C94441" w:rsidRDefault="00C94441" w:rsidP="00C94441">
      <w:pPr>
        <w:pStyle w:val="ListParagraph"/>
        <w:numPr>
          <w:ilvl w:val="0"/>
          <w:numId w:val="2"/>
        </w:numPr>
      </w:pPr>
      <w:r>
        <w:t xml:space="preserve">In the preceding verses, James </w:t>
      </w:r>
      <w:r w:rsidR="00A77979">
        <w:t>is tal</w:t>
      </w:r>
      <w:r>
        <w:t>k</w:t>
      </w:r>
      <w:r w:rsidR="00A77979">
        <w:t>ing about</w:t>
      </w:r>
      <w:r w:rsidRPr="00186524">
        <w:t xml:space="preserve"> the word of God</w:t>
      </w:r>
      <w:r w:rsidR="00A77979">
        <w:t>. He said it’s</w:t>
      </w:r>
      <w:r w:rsidRPr="00186524">
        <w:t xml:space="preserve"> the seed in the womb</w:t>
      </w:r>
      <w:r>
        <w:t xml:space="preserve"> </w:t>
      </w:r>
      <w:r w:rsidRPr="00186524">
        <w:t>issuing in birth.</w:t>
      </w:r>
    </w:p>
    <w:p w14:paraId="110240E2" w14:textId="77777777" w:rsidR="00C94441" w:rsidRDefault="00C94441" w:rsidP="00C94441">
      <w:pPr>
        <w:pStyle w:val="ListParagraph"/>
        <w:numPr>
          <w:ilvl w:val="1"/>
          <w:numId w:val="2"/>
        </w:numPr>
      </w:pPr>
      <w:r w:rsidRPr="0075613A">
        <w:t xml:space="preserve">God, the eternal, </w:t>
      </w:r>
      <w:r>
        <w:t xml:space="preserve">triune, </w:t>
      </w:r>
      <w:r w:rsidRPr="0075613A">
        <w:t xml:space="preserve">all-sufficient </w:t>
      </w:r>
      <w:r>
        <w:t>Creator</w:t>
      </w:r>
      <w:r w:rsidRPr="0075613A">
        <w:t xml:space="preserve">, </w:t>
      </w:r>
      <w:r>
        <w:t>has</w:t>
      </w:r>
      <w:r w:rsidRPr="0075613A">
        <w:t xml:space="preserve"> chose</w:t>
      </w:r>
      <w:r>
        <w:t>n</w:t>
      </w:r>
      <w:r w:rsidRPr="0075613A">
        <w:t xml:space="preserve"> to give us birth into a new kind of life</w:t>
      </w:r>
      <w:r>
        <w:t xml:space="preserve"> — and </w:t>
      </w:r>
      <w:r w:rsidRPr="0075613A">
        <w:t>His Word</w:t>
      </w:r>
      <w:r>
        <w:t xml:space="preserve"> (</w:t>
      </w:r>
      <w:r w:rsidRPr="0075613A">
        <w:t>the good news about Jesus Chris</w:t>
      </w:r>
      <w:r>
        <w:t>t)</w:t>
      </w:r>
      <w:r w:rsidRPr="0075613A">
        <w:t xml:space="preserve"> is </w:t>
      </w:r>
      <w:proofErr w:type="gramStart"/>
      <w:r w:rsidRPr="0075613A">
        <w:t>the means by which</w:t>
      </w:r>
      <w:proofErr w:type="gramEnd"/>
      <w:r w:rsidRPr="0075613A">
        <w:t xml:space="preserve"> this life is made possible.</w:t>
      </w:r>
      <w:r w:rsidRPr="0075613A">
        <w:rPr>
          <w:vertAlign w:val="superscript"/>
        </w:rPr>
        <w:footnoteReference w:id="5"/>
      </w:r>
    </w:p>
    <w:p w14:paraId="0EC3ACF9" w14:textId="6BBDF2DE" w:rsidR="00C94441" w:rsidRPr="00C94441" w:rsidRDefault="00C94441" w:rsidP="00C94441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iCs/>
          <w:color w:val="000000" w:themeColor="text1"/>
        </w:rPr>
        <w:t>I</w:t>
      </w:r>
      <w:r w:rsidRPr="00C94441">
        <w:rPr>
          <w:iCs/>
          <w:color w:val="000000" w:themeColor="text1"/>
        </w:rPr>
        <w:t xml:space="preserve">n our text today James </w:t>
      </w:r>
      <w:r w:rsidR="00A77979">
        <w:rPr>
          <w:iCs/>
          <w:color w:val="000000" w:themeColor="text1"/>
        </w:rPr>
        <w:t>is talking about the word</w:t>
      </w:r>
      <w:r w:rsidRPr="00C94441">
        <w:rPr>
          <w:iCs/>
          <w:color w:val="000000" w:themeColor="text1"/>
        </w:rPr>
        <w:t xml:space="preserve"> </w:t>
      </w:r>
      <w:r w:rsidRPr="00C94441">
        <w:rPr>
          <w:color w:val="000000" w:themeColor="text1"/>
        </w:rPr>
        <w:t xml:space="preserve">… </w:t>
      </w:r>
      <w:r w:rsidRPr="00C94441">
        <w:rPr>
          <w:i/>
          <w:color w:val="000000" w:themeColor="text1"/>
        </w:rPr>
        <w:t>the implanted word</w:t>
      </w:r>
      <w:r w:rsidRPr="00C94441">
        <w:rPr>
          <w:color w:val="000000" w:themeColor="text1"/>
        </w:rPr>
        <w:t xml:space="preserve"> (21) … </w:t>
      </w:r>
      <w:r w:rsidRPr="00C94441">
        <w:rPr>
          <w:i/>
          <w:color w:val="000000" w:themeColor="text1"/>
        </w:rPr>
        <w:t>the word</w:t>
      </w:r>
      <w:r w:rsidRPr="00C94441">
        <w:rPr>
          <w:color w:val="000000" w:themeColor="text1"/>
        </w:rPr>
        <w:t xml:space="preserve"> (22) … </w:t>
      </w:r>
      <w:r w:rsidRPr="00C94441">
        <w:rPr>
          <w:i/>
          <w:color w:val="000000" w:themeColor="text1"/>
        </w:rPr>
        <w:t>the word</w:t>
      </w:r>
      <w:r w:rsidRPr="00C94441">
        <w:rPr>
          <w:color w:val="000000" w:themeColor="text1"/>
        </w:rPr>
        <w:t xml:space="preserve"> (23) … </w:t>
      </w:r>
      <w:r w:rsidRPr="00C94441">
        <w:rPr>
          <w:i/>
          <w:color w:val="000000" w:themeColor="text1"/>
        </w:rPr>
        <w:t>the perfect law, the law of liberty</w:t>
      </w:r>
      <w:r w:rsidRPr="00C94441">
        <w:rPr>
          <w:color w:val="000000" w:themeColor="text1"/>
        </w:rPr>
        <w:t xml:space="preserve"> (25) which is just another reference to Scripture.</w:t>
      </w:r>
      <w:r w:rsidRPr="00C94441">
        <w:rPr>
          <w:color w:val="000000" w:themeColor="text1"/>
          <w:vertAlign w:val="superscript"/>
        </w:rPr>
        <w:footnoteReference w:id="6"/>
      </w:r>
    </w:p>
    <w:p w14:paraId="5F09CC3C" w14:textId="77777777" w:rsidR="008048DA" w:rsidRDefault="00C94441" w:rsidP="00C94441">
      <w:pPr>
        <w:pStyle w:val="ListParagraph"/>
        <w:numPr>
          <w:ilvl w:val="0"/>
          <w:numId w:val="2"/>
        </w:numPr>
      </w:pPr>
      <w:r>
        <w:t xml:space="preserve">And then in the verses that follow our text today, </w:t>
      </w:r>
      <w:r w:rsidRPr="001A4390">
        <w:t>there</w:t>
      </w:r>
      <w:r>
        <w:t>’</w:t>
      </w:r>
      <w:r w:rsidRPr="001A4390">
        <w:t xml:space="preserve">s no doubt what </w:t>
      </w:r>
      <w:r w:rsidRPr="001A4390">
        <w:rPr>
          <w:i/>
        </w:rPr>
        <w:t>word</w:t>
      </w:r>
      <w:r w:rsidRPr="001A4390">
        <w:t xml:space="preserve"> it is that James wants us to hear and heed</w:t>
      </w:r>
      <w:r>
        <w:t>—</w:t>
      </w:r>
      <w:r w:rsidRPr="001A4390">
        <w:t>i</w:t>
      </w:r>
      <w:r>
        <w:t>t’</w:t>
      </w:r>
      <w:r w:rsidRPr="001A4390">
        <w:t>s the word of Scripture.</w:t>
      </w:r>
      <w:r w:rsidRPr="001A4390">
        <w:rPr>
          <w:vertAlign w:val="superscript"/>
        </w:rPr>
        <w:footnoteReference w:id="7"/>
      </w:r>
    </w:p>
    <w:p w14:paraId="66E6627A" w14:textId="133423BB" w:rsidR="00C94441" w:rsidRDefault="00A359A0" w:rsidP="00C94441">
      <w:pPr>
        <w:pStyle w:val="ListParagraph"/>
        <w:numPr>
          <w:ilvl w:val="0"/>
          <w:numId w:val="2"/>
        </w:numPr>
      </w:pPr>
      <w:r>
        <w:t>T</w:t>
      </w:r>
      <w:r w:rsidR="00C94441">
        <w:t>his whole section is devoted to the topic of God’s Word</w:t>
      </w:r>
      <w:proofErr w:type="gramStart"/>
      <w:r w:rsidR="00A77979">
        <w:t xml:space="preserve">, </w:t>
      </w:r>
      <w:r>
        <w:t>and in particular,</w:t>
      </w:r>
      <w:proofErr w:type="gramEnd"/>
      <w:r>
        <w:t xml:space="preserve"> </w:t>
      </w:r>
      <w:r w:rsidRPr="00A359A0">
        <w:t>the appropriate Christian response to God’s word.</w:t>
      </w:r>
      <w:r w:rsidRPr="00A359A0">
        <w:rPr>
          <w:vertAlign w:val="superscript"/>
        </w:rPr>
        <w:footnoteReference w:id="8"/>
      </w:r>
    </w:p>
    <w:p w14:paraId="4BF3FF49" w14:textId="77777777" w:rsidR="003C771E" w:rsidRDefault="003C771E" w:rsidP="003C771E"/>
    <w:p w14:paraId="48D880A8" w14:textId="45C74856" w:rsidR="00A359A0" w:rsidRDefault="00C16405" w:rsidP="00A359A0">
      <w:pPr>
        <w:rPr>
          <w:b/>
          <w:bCs/>
          <w:color w:val="FF2F92"/>
          <w:u w:val="single"/>
        </w:rPr>
      </w:pPr>
      <w:r w:rsidRPr="00EE66C3">
        <w:rPr>
          <w:b/>
          <w:bCs/>
          <w:color w:val="FF2F92"/>
          <w:u w:val="single"/>
        </w:rPr>
        <w:t xml:space="preserve">So, in context, </w:t>
      </w:r>
      <w:r w:rsidR="00A359A0" w:rsidRPr="00A359A0">
        <w:rPr>
          <w:b/>
          <w:bCs/>
          <w:color w:val="FF2F92"/>
          <w:u w:val="single"/>
        </w:rPr>
        <w:t>the object of the command</w:t>
      </w:r>
      <w:r w:rsidR="003B07CD">
        <w:rPr>
          <w:b/>
          <w:bCs/>
          <w:color w:val="FF2F92"/>
          <w:u w:val="single"/>
        </w:rPr>
        <w:t>s</w:t>
      </w:r>
      <w:r w:rsidR="00A359A0" w:rsidRPr="00A359A0">
        <w:rPr>
          <w:b/>
          <w:bCs/>
          <w:color w:val="FF2F92"/>
          <w:u w:val="single"/>
        </w:rPr>
        <w:t xml:space="preserve"> “be quick to listen</w:t>
      </w:r>
      <w:r w:rsidR="003B07CD">
        <w:rPr>
          <w:b/>
          <w:bCs/>
          <w:color w:val="FF2F92"/>
          <w:u w:val="single"/>
        </w:rPr>
        <w:t>, slow to speak, and slow to get angry</w:t>
      </w:r>
      <w:r w:rsidR="00A359A0" w:rsidRPr="00A359A0">
        <w:rPr>
          <w:b/>
          <w:bCs/>
          <w:color w:val="FF2F92"/>
          <w:u w:val="single"/>
        </w:rPr>
        <w:t xml:space="preserve">” is the </w:t>
      </w:r>
      <w:r w:rsidR="00F75EE6">
        <w:rPr>
          <w:b/>
          <w:bCs/>
          <w:color w:val="FF2F92"/>
          <w:u w:val="single"/>
        </w:rPr>
        <w:t>W</w:t>
      </w:r>
      <w:r w:rsidR="00A359A0" w:rsidRPr="00A359A0">
        <w:rPr>
          <w:b/>
          <w:bCs/>
          <w:color w:val="FF2F92"/>
          <w:u w:val="single"/>
        </w:rPr>
        <w:t>ord of God</w:t>
      </w:r>
      <w:r w:rsidR="003B07CD">
        <w:rPr>
          <w:b/>
          <w:bCs/>
          <w:color w:val="FF2F92"/>
          <w:u w:val="single"/>
        </w:rPr>
        <w:t>.</w:t>
      </w:r>
      <w:r w:rsidR="00A359A0" w:rsidRPr="00A359A0">
        <w:rPr>
          <w:b/>
          <w:bCs/>
          <w:color w:val="FF2F92"/>
          <w:u w:val="single"/>
          <w:vertAlign w:val="superscript"/>
        </w:rPr>
        <w:footnoteReference w:id="9"/>
      </w:r>
    </w:p>
    <w:p w14:paraId="4F0B00C9" w14:textId="03A8B6E0" w:rsidR="008048DA" w:rsidRDefault="00EE66C3" w:rsidP="008048DA">
      <w:pPr>
        <w:pStyle w:val="ListParagraph"/>
        <w:numPr>
          <w:ilvl w:val="0"/>
          <w:numId w:val="2"/>
        </w:numPr>
      </w:pPr>
      <w:r>
        <w:t xml:space="preserve">We are to be </w:t>
      </w:r>
      <w:r w:rsidR="008965DD">
        <w:t xml:space="preserve">quick, </w:t>
      </w:r>
      <w:r>
        <w:t xml:space="preserve">eager to </w:t>
      </w:r>
      <w:r w:rsidR="008965DD">
        <w:t>listen to</w:t>
      </w:r>
      <w:r>
        <w:t xml:space="preserve"> the Word of God.</w:t>
      </w:r>
    </w:p>
    <w:p w14:paraId="2D1029D3" w14:textId="0A4B7A9C" w:rsidR="00EE66C3" w:rsidRDefault="00EE66C3" w:rsidP="008048DA">
      <w:pPr>
        <w:pStyle w:val="ListParagraph"/>
        <w:numPr>
          <w:ilvl w:val="1"/>
          <w:numId w:val="2"/>
        </w:numPr>
      </w:pPr>
      <w:r w:rsidRPr="00EE66C3">
        <w:t xml:space="preserve">It is the Word that brings to us the deepest truth about God and </w:t>
      </w:r>
      <w:r>
        <w:t>ourselves</w:t>
      </w:r>
      <w:r w:rsidRPr="00EE66C3">
        <w:t xml:space="preserve"> and everything</w:t>
      </w:r>
      <w:r>
        <w:t xml:space="preserve"> else</w:t>
      </w:r>
      <w:r w:rsidR="003B07CD" w:rsidRPr="003B07CD">
        <w:t xml:space="preserve"> </w:t>
      </w:r>
      <w:r w:rsidR="003B07CD">
        <w:t>so, we must make sure that we hear the Word</w:t>
      </w:r>
      <w:r w:rsidRPr="00EE66C3">
        <w:t>.</w:t>
      </w:r>
      <w:r w:rsidRPr="00EE66C3">
        <w:rPr>
          <w:vertAlign w:val="superscript"/>
        </w:rPr>
        <w:footnoteReference w:id="10"/>
      </w:r>
    </w:p>
    <w:p w14:paraId="04570333" w14:textId="77777777" w:rsidR="00FB4078" w:rsidRDefault="00FB4078" w:rsidP="00FB4078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16405">
        <w:rPr>
          <w:color w:val="000000" w:themeColor="text1"/>
        </w:rPr>
        <w:t xml:space="preserve">The appeal to be slow to speak means we must be willing to </w:t>
      </w:r>
      <w:r w:rsidRPr="008048DA">
        <w:rPr>
          <w:color w:val="000000" w:themeColor="text1"/>
        </w:rPr>
        <w:t>sit and listen</w:t>
      </w:r>
      <w:r>
        <w:rPr>
          <w:color w:val="000000" w:themeColor="text1"/>
        </w:rPr>
        <w:t xml:space="preserve"> and not argue with God’s Word. </w:t>
      </w:r>
    </w:p>
    <w:p w14:paraId="19225E26" w14:textId="7A7C5942" w:rsidR="00FB4078" w:rsidRDefault="00FB4078" w:rsidP="00FB4078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And for most of us, I imagine that our immediate reaction is, </w:t>
      </w:r>
      <w:r w:rsidRPr="003B07CD">
        <w:rPr>
          <w:i/>
          <w:iCs/>
          <w:color w:val="000000" w:themeColor="text1"/>
        </w:rPr>
        <w:t>“Oh, I would never argue with God’s Word.”</w:t>
      </w:r>
    </w:p>
    <w:p w14:paraId="35EA2A09" w14:textId="77777777" w:rsidR="008965DD" w:rsidRDefault="00FB4078" w:rsidP="00FB4078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>Maybe not audibly, but how often do we do argue with God’s truth</w:t>
      </w:r>
      <w:r w:rsidRPr="008048DA">
        <w:rPr>
          <w:color w:val="000000" w:themeColor="text1"/>
        </w:rPr>
        <w:t xml:space="preserve"> in our hearts and minds</w:t>
      </w:r>
      <w:r>
        <w:rPr>
          <w:color w:val="000000" w:themeColor="text1"/>
        </w:rPr>
        <w:t xml:space="preserve">? </w:t>
      </w:r>
    </w:p>
    <w:p w14:paraId="56828822" w14:textId="0F79276D" w:rsidR="00FB4078" w:rsidRDefault="00FB4078" w:rsidP="008965DD">
      <w:pPr>
        <w:pStyle w:val="ListParagraph"/>
        <w:numPr>
          <w:ilvl w:val="2"/>
          <w:numId w:val="2"/>
        </w:numPr>
        <w:rPr>
          <w:color w:val="000000" w:themeColor="text1"/>
        </w:rPr>
      </w:pPr>
      <w:r w:rsidRPr="00D359DD">
        <w:rPr>
          <w:color w:val="000000" w:themeColor="text1"/>
        </w:rPr>
        <w:t xml:space="preserve">The Word convicts or challenges us </w:t>
      </w:r>
      <w:r>
        <w:rPr>
          <w:color w:val="000000" w:themeColor="text1"/>
        </w:rPr>
        <w:t xml:space="preserve">about a part of our life that is not above reproach </w:t>
      </w:r>
      <w:r w:rsidRPr="00D359DD">
        <w:rPr>
          <w:color w:val="000000" w:themeColor="text1"/>
        </w:rPr>
        <w:t>and we’re quick to “say” things like</w:t>
      </w:r>
      <w:r>
        <w:rPr>
          <w:color w:val="000000" w:themeColor="text1"/>
        </w:rPr>
        <w:t>…</w:t>
      </w:r>
    </w:p>
    <w:p w14:paraId="68AD6042" w14:textId="6187D8DC" w:rsidR="00FB4078" w:rsidRPr="00FB4078" w:rsidRDefault="00FB4078" w:rsidP="00FB4078">
      <w:pPr>
        <w:pStyle w:val="ListParagraph"/>
        <w:numPr>
          <w:ilvl w:val="2"/>
          <w:numId w:val="2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“Well, I don’t think th</w:t>
      </w:r>
      <w:r w:rsidRPr="00827A90">
        <w:rPr>
          <w:i/>
          <w:iCs/>
          <w:color w:val="000000" w:themeColor="text1"/>
        </w:rPr>
        <w:t>is app</w:t>
      </w:r>
      <w:r>
        <w:rPr>
          <w:i/>
          <w:iCs/>
          <w:color w:val="000000" w:themeColor="text1"/>
        </w:rPr>
        <w:t>lies to me</w:t>
      </w:r>
      <w:r w:rsidRPr="00827A90">
        <w:rPr>
          <w:i/>
          <w:iCs/>
          <w:color w:val="000000" w:themeColor="text1"/>
        </w:rPr>
        <w:t>, things have changed</w:t>
      </w:r>
      <w:r>
        <w:rPr>
          <w:i/>
          <w:iCs/>
          <w:color w:val="000000" w:themeColor="text1"/>
        </w:rPr>
        <w:t xml:space="preserve"> (it’s </w:t>
      </w:r>
      <w:r w:rsidRPr="00827A90">
        <w:rPr>
          <w:i/>
          <w:iCs/>
          <w:color w:val="000000" w:themeColor="text1"/>
        </w:rPr>
        <w:t>2026 and we’re at the apex of human history</w:t>
      </w:r>
      <w:r>
        <w:rPr>
          <w:i/>
          <w:iCs/>
          <w:color w:val="000000" w:themeColor="text1"/>
        </w:rPr>
        <w:t>)</w:t>
      </w:r>
      <w:r w:rsidRPr="00827A90">
        <w:rPr>
          <w:i/>
          <w:iCs/>
          <w:color w:val="000000" w:themeColor="text1"/>
        </w:rPr>
        <w:t>, God wants me to be happy, I’ve got this under control, look at all the good things I’m doin</w:t>
      </w:r>
      <w:r>
        <w:rPr>
          <w:i/>
          <w:iCs/>
          <w:color w:val="000000" w:themeColor="text1"/>
        </w:rPr>
        <w:t>g</w:t>
      </w:r>
      <w:r w:rsidRPr="00827A90">
        <w:rPr>
          <w:i/>
          <w:iCs/>
          <w:color w:val="000000" w:themeColor="text1"/>
        </w:rPr>
        <w:t>.</w:t>
      </w:r>
      <w:r>
        <w:rPr>
          <w:i/>
          <w:iCs/>
          <w:color w:val="000000" w:themeColor="text1"/>
        </w:rPr>
        <w:t xml:space="preserve"> </w:t>
      </w:r>
    </w:p>
    <w:p w14:paraId="4E968845" w14:textId="130A3E08" w:rsidR="00FB4078" w:rsidRPr="008965DD" w:rsidRDefault="008965DD" w:rsidP="00FB4078">
      <w:pPr>
        <w:pStyle w:val="ListParagraph"/>
        <w:numPr>
          <w:ilvl w:val="1"/>
          <w:numId w:val="2"/>
        </w:numPr>
        <w:rPr>
          <w:b/>
          <w:bCs/>
          <w:i/>
          <w:iCs/>
          <w:color w:val="FF2F92"/>
          <w:u w:val="single"/>
        </w:rPr>
      </w:pPr>
      <w:r w:rsidRPr="008965DD">
        <w:rPr>
          <w:b/>
          <w:bCs/>
          <w:color w:val="FF2F92"/>
          <w:u w:val="single"/>
        </w:rPr>
        <w:t>Church, w</w:t>
      </w:r>
      <w:r w:rsidR="00FB4078" w:rsidRPr="008965DD">
        <w:rPr>
          <w:b/>
          <w:bCs/>
          <w:color w:val="FF2F92"/>
          <w:u w:val="single"/>
        </w:rPr>
        <w:t>e must listen to God’s Word instead of airing our own ideas and opinions about right and wrong.</w:t>
      </w:r>
      <w:r w:rsidR="00FB4078" w:rsidRPr="008965DD">
        <w:rPr>
          <w:b/>
          <w:bCs/>
          <w:color w:val="FF2F92"/>
          <w:u w:val="single"/>
          <w:vertAlign w:val="superscript"/>
        </w:rPr>
        <w:footnoteReference w:id="11"/>
      </w:r>
    </w:p>
    <w:p w14:paraId="328A5978" w14:textId="1FD78EA3" w:rsidR="00C16405" w:rsidRDefault="00462C7D" w:rsidP="000B42F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E66C3">
        <w:rPr>
          <w:color w:val="000000" w:themeColor="text1"/>
        </w:rPr>
        <w:t>And t</w:t>
      </w:r>
      <w:r w:rsidR="006A13BB" w:rsidRPr="00EE66C3">
        <w:rPr>
          <w:color w:val="000000" w:themeColor="text1"/>
        </w:rPr>
        <w:t xml:space="preserve">he challenge to be slow to become angry </w:t>
      </w:r>
      <w:r w:rsidR="00EE66C3" w:rsidRPr="00EE66C3">
        <w:rPr>
          <w:color w:val="000000" w:themeColor="text1"/>
        </w:rPr>
        <w:t xml:space="preserve">is a </w:t>
      </w:r>
      <w:r w:rsidR="006A13BB" w:rsidRPr="00EE66C3">
        <w:rPr>
          <w:color w:val="000000" w:themeColor="text1"/>
        </w:rPr>
        <w:t>warn</w:t>
      </w:r>
      <w:r w:rsidR="00EE66C3" w:rsidRPr="00EE66C3">
        <w:rPr>
          <w:color w:val="000000" w:themeColor="text1"/>
        </w:rPr>
        <w:t>ing</w:t>
      </w:r>
      <w:r w:rsidR="006A13BB" w:rsidRPr="00EE66C3">
        <w:rPr>
          <w:color w:val="000000" w:themeColor="text1"/>
        </w:rPr>
        <w:t xml:space="preserve"> </w:t>
      </w:r>
      <w:r w:rsidR="00827A90">
        <w:rPr>
          <w:color w:val="000000" w:themeColor="text1"/>
        </w:rPr>
        <w:t xml:space="preserve">against </w:t>
      </w:r>
      <w:r w:rsidR="00C16405" w:rsidRPr="00EE66C3">
        <w:rPr>
          <w:color w:val="000000" w:themeColor="text1"/>
        </w:rPr>
        <w:t xml:space="preserve">getting angry at God’s </w:t>
      </w:r>
      <w:r w:rsidR="00E530D4" w:rsidRPr="00EE66C3">
        <w:rPr>
          <w:color w:val="000000" w:themeColor="text1"/>
        </w:rPr>
        <w:t>Word</w:t>
      </w:r>
      <w:r w:rsidR="00E530D4">
        <w:rPr>
          <w:color w:val="000000" w:themeColor="text1"/>
        </w:rPr>
        <w:t xml:space="preserve"> and becoming defensive against it</w:t>
      </w:r>
      <w:r w:rsidR="00C16405" w:rsidRPr="00EE66C3">
        <w:rPr>
          <w:color w:val="000000" w:themeColor="text1"/>
        </w:rPr>
        <w:t xml:space="preserve"> because it tells </w:t>
      </w:r>
      <w:r w:rsidR="00EE66C3">
        <w:rPr>
          <w:color w:val="000000" w:themeColor="text1"/>
        </w:rPr>
        <w:t xml:space="preserve">us </w:t>
      </w:r>
      <w:r w:rsidR="00C16405" w:rsidRPr="00EE66C3">
        <w:rPr>
          <w:color w:val="000000" w:themeColor="text1"/>
        </w:rPr>
        <w:t>the truth about our sinfulness.</w:t>
      </w:r>
      <w:r w:rsidR="00C16405" w:rsidRPr="00C16405">
        <w:rPr>
          <w:color w:val="000000" w:themeColor="text1"/>
          <w:vertAlign w:val="superscript"/>
        </w:rPr>
        <w:footnoteReference w:id="12"/>
      </w:r>
    </w:p>
    <w:p w14:paraId="48F19B18" w14:textId="7DD77C52" w:rsidR="00E1616C" w:rsidRDefault="00E1616C" w:rsidP="00EE66C3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And we need to hear this admonition because </w:t>
      </w:r>
      <w:r w:rsidR="00FB4078">
        <w:rPr>
          <w:color w:val="000000" w:themeColor="text1"/>
        </w:rPr>
        <w:t xml:space="preserve">not only do </w:t>
      </w:r>
      <w:r w:rsidR="003B07CD">
        <w:rPr>
          <w:color w:val="000000" w:themeColor="text1"/>
        </w:rPr>
        <w:t xml:space="preserve">we live in a culture that </w:t>
      </w:r>
      <w:r w:rsidR="00FB4078">
        <w:rPr>
          <w:color w:val="000000" w:themeColor="text1"/>
        </w:rPr>
        <w:t xml:space="preserve">has </w:t>
      </w:r>
      <w:r w:rsidR="008965DD">
        <w:rPr>
          <w:color w:val="000000" w:themeColor="text1"/>
        </w:rPr>
        <w:t xml:space="preserve">attempted to </w:t>
      </w:r>
      <w:r w:rsidR="00FB4078">
        <w:rPr>
          <w:color w:val="000000" w:themeColor="text1"/>
        </w:rPr>
        <w:t>re</w:t>
      </w:r>
      <w:r w:rsidR="00F41D32">
        <w:rPr>
          <w:color w:val="000000" w:themeColor="text1"/>
        </w:rPr>
        <w:t>define</w:t>
      </w:r>
      <w:r w:rsidR="00FB4078">
        <w:rPr>
          <w:color w:val="000000" w:themeColor="text1"/>
        </w:rPr>
        <w:t xml:space="preserve"> right and wrong, but we also live in a culture that has convinced</w:t>
      </w:r>
      <w:r w:rsidR="003B07CD">
        <w:rPr>
          <w:color w:val="000000" w:themeColor="text1"/>
        </w:rPr>
        <w:t xml:space="preserve"> us that it’s</w:t>
      </w:r>
      <w:r w:rsidRPr="00E1616C">
        <w:rPr>
          <w:color w:val="000000" w:themeColor="text1"/>
        </w:rPr>
        <w:t xml:space="preserve"> </w:t>
      </w:r>
      <w:r w:rsidR="003B07CD">
        <w:rPr>
          <w:color w:val="000000" w:themeColor="text1"/>
        </w:rPr>
        <w:t>our</w:t>
      </w:r>
      <w:r w:rsidRPr="00E1616C">
        <w:rPr>
          <w:color w:val="000000" w:themeColor="text1"/>
        </w:rPr>
        <w:t xml:space="preserve"> </w:t>
      </w:r>
      <w:r w:rsidR="003B07CD">
        <w:rPr>
          <w:color w:val="000000" w:themeColor="text1"/>
        </w:rPr>
        <w:t>right to be</w:t>
      </w:r>
      <w:r w:rsidRPr="00E1616C">
        <w:rPr>
          <w:color w:val="000000" w:themeColor="text1"/>
        </w:rPr>
        <w:t xml:space="preserve"> angr</w:t>
      </w:r>
      <w:r w:rsidR="003B07CD">
        <w:rPr>
          <w:color w:val="000000" w:themeColor="text1"/>
        </w:rPr>
        <w:t xml:space="preserve">y at </w:t>
      </w:r>
      <w:r w:rsidR="00F41D32">
        <w:rPr>
          <w:color w:val="000000" w:themeColor="text1"/>
        </w:rPr>
        <w:t xml:space="preserve">the </w:t>
      </w:r>
      <w:r w:rsidR="003B07CD">
        <w:rPr>
          <w:color w:val="000000" w:themeColor="text1"/>
        </w:rPr>
        <w:t>truth</w:t>
      </w:r>
      <w:r w:rsidRPr="00E1616C">
        <w:rPr>
          <w:color w:val="000000" w:themeColor="text1"/>
        </w:rPr>
        <w:t>.</w:t>
      </w:r>
      <w:r w:rsidRPr="00E1616C">
        <w:rPr>
          <w:color w:val="000000" w:themeColor="text1"/>
          <w:vertAlign w:val="superscript"/>
        </w:rPr>
        <w:footnoteReference w:id="13"/>
      </w:r>
    </w:p>
    <w:p w14:paraId="53DA9845" w14:textId="2B97A200" w:rsidR="00FB4078" w:rsidRPr="008965DD" w:rsidRDefault="008965DD" w:rsidP="00FB4078">
      <w:pPr>
        <w:pStyle w:val="ListParagraph"/>
        <w:numPr>
          <w:ilvl w:val="2"/>
          <w:numId w:val="2"/>
        </w:numPr>
        <w:rPr>
          <w:i/>
          <w:iCs/>
          <w:color w:val="000000" w:themeColor="text1"/>
        </w:rPr>
      </w:pPr>
      <w:r w:rsidRPr="008965DD">
        <w:rPr>
          <w:i/>
          <w:iCs/>
          <w:color w:val="000000" w:themeColor="text1"/>
        </w:rPr>
        <w:t xml:space="preserve">“I </w:t>
      </w:r>
      <w:r w:rsidR="00FB4078" w:rsidRPr="008965DD">
        <w:rPr>
          <w:i/>
          <w:iCs/>
          <w:color w:val="000000" w:themeColor="text1"/>
        </w:rPr>
        <w:t>can think and do whatever I want and how dare you tell me that any of it is unacceptable.</w:t>
      </w:r>
      <w:r w:rsidRPr="008965DD">
        <w:rPr>
          <w:i/>
          <w:iCs/>
          <w:color w:val="000000" w:themeColor="text1"/>
        </w:rPr>
        <w:t>”</w:t>
      </w:r>
    </w:p>
    <w:p w14:paraId="693BC742" w14:textId="14181AA7" w:rsidR="003B07CD" w:rsidRDefault="003B07CD" w:rsidP="00EE66C3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3B07CD">
        <w:rPr>
          <w:color w:val="000000" w:themeColor="text1"/>
        </w:rPr>
        <w:t xml:space="preserve">Anger </w:t>
      </w:r>
      <w:r w:rsidR="00F41D32" w:rsidRPr="003B07CD">
        <w:rPr>
          <w:color w:val="000000" w:themeColor="text1"/>
        </w:rPr>
        <w:t>prohibits</w:t>
      </w:r>
      <w:r w:rsidRPr="003B07CD">
        <w:rPr>
          <w:color w:val="000000" w:themeColor="text1"/>
        </w:rPr>
        <w:t xml:space="preserve"> </w:t>
      </w:r>
      <w:r w:rsidR="00F41D32">
        <w:rPr>
          <w:color w:val="000000" w:themeColor="text1"/>
        </w:rPr>
        <w:t>the righteous lives God calls us to</w:t>
      </w:r>
      <w:r w:rsidRPr="003B07CD">
        <w:rPr>
          <w:color w:val="000000" w:themeColor="text1"/>
        </w:rPr>
        <w:t xml:space="preserve"> li</w:t>
      </w:r>
      <w:r w:rsidR="00F41D32">
        <w:rPr>
          <w:color w:val="000000" w:themeColor="text1"/>
        </w:rPr>
        <w:t>v</w:t>
      </w:r>
      <w:r w:rsidRPr="003B07CD">
        <w:rPr>
          <w:color w:val="000000" w:themeColor="text1"/>
        </w:rPr>
        <w:t xml:space="preserve">e, because in anger, </w:t>
      </w:r>
      <w:r w:rsidR="00F41D32">
        <w:rPr>
          <w:color w:val="000000" w:themeColor="text1"/>
        </w:rPr>
        <w:t>we’re no longer led by</w:t>
      </w:r>
      <w:r w:rsidRPr="003B07CD">
        <w:rPr>
          <w:color w:val="000000" w:themeColor="text1"/>
        </w:rPr>
        <w:t xml:space="preserve"> God and His Word, instead </w:t>
      </w:r>
      <w:r w:rsidR="00F41D32">
        <w:rPr>
          <w:color w:val="000000" w:themeColor="text1"/>
        </w:rPr>
        <w:t xml:space="preserve">we are </w:t>
      </w:r>
      <w:r w:rsidRPr="003B07CD">
        <w:rPr>
          <w:color w:val="000000" w:themeColor="text1"/>
        </w:rPr>
        <w:t>ruled by passion, fear</w:t>
      </w:r>
      <w:r>
        <w:rPr>
          <w:color w:val="000000" w:themeColor="text1"/>
        </w:rPr>
        <w:t xml:space="preserve">, </w:t>
      </w:r>
      <w:r w:rsidRPr="003B07CD">
        <w:rPr>
          <w:color w:val="000000" w:themeColor="text1"/>
        </w:rPr>
        <w:t>and circumstances.</w:t>
      </w:r>
      <w:r w:rsidRPr="003B07CD">
        <w:rPr>
          <w:color w:val="000000" w:themeColor="text1"/>
          <w:vertAlign w:val="superscript"/>
        </w:rPr>
        <w:footnoteReference w:id="14"/>
      </w:r>
    </w:p>
    <w:p w14:paraId="408F966E" w14:textId="77777777" w:rsidR="00EE66C3" w:rsidRDefault="00EE66C3" w:rsidP="00EE66C3">
      <w:pPr>
        <w:rPr>
          <w:color w:val="000000" w:themeColor="text1"/>
        </w:rPr>
      </w:pPr>
    </w:p>
    <w:p w14:paraId="0362DDE5" w14:textId="437ECB40" w:rsidR="00E530D4" w:rsidRDefault="00E530D4" w:rsidP="00EE66C3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4EE6D772" w14:textId="0CAF4C58" w:rsidR="00EE66C3" w:rsidRPr="00EE66C3" w:rsidRDefault="00EE66C3" w:rsidP="00EE66C3">
      <w:pPr>
        <w:rPr>
          <w:b/>
          <w:bCs/>
          <w:color w:val="000000" w:themeColor="text1"/>
        </w:rPr>
      </w:pPr>
      <w:r w:rsidRPr="00EE66C3">
        <w:rPr>
          <w:b/>
          <w:bCs/>
          <w:color w:val="000000" w:themeColor="text1"/>
        </w:rPr>
        <w:t xml:space="preserve">Like Jesus (Luke 8:11), James </w:t>
      </w:r>
      <w:r w:rsidR="003B07CD">
        <w:rPr>
          <w:b/>
          <w:bCs/>
          <w:color w:val="000000" w:themeColor="text1"/>
        </w:rPr>
        <w:t>uses</w:t>
      </w:r>
      <w:r w:rsidRPr="00EE66C3">
        <w:rPr>
          <w:b/>
          <w:bCs/>
          <w:color w:val="000000" w:themeColor="text1"/>
        </w:rPr>
        <w:t xml:space="preserve"> a seed metaphor to describe the word of truth</w:t>
      </w:r>
      <w:r w:rsidR="00F75EE6">
        <w:rPr>
          <w:b/>
          <w:bCs/>
          <w:color w:val="000000" w:themeColor="text1"/>
        </w:rPr>
        <w:t xml:space="preserve"> and the human heart</w:t>
      </w:r>
      <w:r w:rsidRPr="00EE66C3">
        <w:rPr>
          <w:b/>
          <w:bCs/>
          <w:color w:val="000000" w:themeColor="text1"/>
        </w:rPr>
        <w:t xml:space="preserve">. </w:t>
      </w:r>
    </w:p>
    <w:p w14:paraId="530D3E83" w14:textId="77777777" w:rsidR="00956679" w:rsidRDefault="004D496E" w:rsidP="000B42F5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And w</w:t>
      </w:r>
      <w:r w:rsidR="00EE66C3" w:rsidRPr="00E530D4">
        <w:rPr>
          <w:color w:val="000000" w:themeColor="text1"/>
        </w:rPr>
        <w:t xml:space="preserve">hen the word of truth is “implanted” in us, it </w:t>
      </w:r>
      <w:r w:rsidR="003B07CD">
        <w:rPr>
          <w:color w:val="000000" w:themeColor="text1"/>
        </w:rPr>
        <w:t>will produce fruit.</w:t>
      </w:r>
    </w:p>
    <w:p w14:paraId="0B9FFCB2" w14:textId="3E24124A" w:rsidR="00A75468" w:rsidRPr="00956679" w:rsidRDefault="003B07CD" w:rsidP="000B42F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56679">
        <w:rPr>
          <w:color w:val="000000" w:themeColor="text1"/>
        </w:rPr>
        <w:t>However,</w:t>
      </w:r>
      <w:r w:rsidR="00EE66C3" w:rsidRPr="00956679">
        <w:rPr>
          <w:color w:val="000000" w:themeColor="text1"/>
        </w:rPr>
        <w:t xml:space="preserve"> </w:t>
      </w:r>
      <w:r w:rsidR="00E530D4" w:rsidRPr="00956679">
        <w:rPr>
          <w:color w:val="000000" w:themeColor="text1"/>
        </w:rPr>
        <w:t xml:space="preserve">for the Word of God to work in our lives, </w:t>
      </w:r>
      <w:r w:rsidR="00F75EE6" w:rsidRPr="00956679">
        <w:rPr>
          <w:color w:val="000000" w:themeColor="text1"/>
        </w:rPr>
        <w:t xml:space="preserve">the soil of our hearts must be prepared, and James tells us of two </w:t>
      </w:r>
      <w:r w:rsidR="00A8608E" w:rsidRPr="00956679">
        <w:rPr>
          <w:color w:val="000000" w:themeColor="text1"/>
        </w:rPr>
        <w:t>ways</w:t>
      </w:r>
      <w:r w:rsidR="00F75EE6" w:rsidRPr="00956679">
        <w:rPr>
          <w:color w:val="000000" w:themeColor="text1"/>
        </w:rPr>
        <w:t xml:space="preserve"> </w:t>
      </w:r>
      <w:r w:rsidR="00A8608E" w:rsidRPr="00956679">
        <w:rPr>
          <w:color w:val="000000" w:themeColor="text1"/>
        </w:rPr>
        <w:t>to prepare our hearts to receive the truth</w:t>
      </w:r>
      <w:r w:rsidR="00E530D4" w:rsidRPr="00956679">
        <w:rPr>
          <w:color w:val="000000" w:themeColor="text1"/>
        </w:rPr>
        <w:t>.</w:t>
      </w:r>
    </w:p>
    <w:p w14:paraId="1C503ECA" w14:textId="77777777" w:rsidR="004E1B14" w:rsidRDefault="004E1B14" w:rsidP="004E1B14"/>
    <w:p w14:paraId="0699AA0B" w14:textId="5E4A38D0" w:rsidR="00E5132A" w:rsidRPr="00934BBF" w:rsidRDefault="00E5132A" w:rsidP="00934BBF">
      <w:pPr>
        <w:pStyle w:val="ListParagraph"/>
        <w:numPr>
          <w:ilvl w:val="1"/>
          <w:numId w:val="8"/>
        </w:numPr>
        <w:rPr>
          <w:b/>
          <w:bCs/>
          <w:color w:val="FF7E79"/>
          <w:u w:val="single"/>
        </w:rPr>
      </w:pPr>
      <w:r w:rsidRPr="00934BBF">
        <w:rPr>
          <w:b/>
          <w:bCs/>
          <w:color w:val="FF7E79"/>
          <w:u w:val="single"/>
        </w:rPr>
        <w:t xml:space="preserve">First, </w:t>
      </w:r>
      <w:r w:rsidR="00F75EE6" w:rsidRPr="00934BBF">
        <w:rPr>
          <w:b/>
          <w:bCs/>
          <w:color w:val="FF7E79"/>
          <w:u w:val="single"/>
        </w:rPr>
        <w:t>we must</w:t>
      </w:r>
      <w:r w:rsidRPr="00934BBF">
        <w:rPr>
          <w:b/>
          <w:bCs/>
          <w:color w:val="FF7E79"/>
          <w:u w:val="single"/>
        </w:rPr>
        <w:t xml:space="preserve"> get rid of all </w:t>
      </w:r>
      <w:r w:rsidR="00BB553C" w:rsidRPr="00934BBF">
        <w:rPr>
          <w:b/>
          <w:bCs/>
          <w:color w:val="FF7E79"/>
          <w:u w:val="single"/>
        </w:rPr>
        <w:t xml:space="preserve">moral </w:t>
      </w:r>
      <w:r w:rsidRPr="00934BBF">
        <w:rPr>
          <w:b/>
          <w:bCs/>
          <w:color w:val="FF7E79"/>
          <w:u w:val="single"/>
        </w:rPr>
        <w:t>filth.</w:t>
      </w:r>
    </w:p>
    <w:p w14:paraId="661C4D58" w14:textId="3DF89D08" w:rsidR="00F75EE6" w:rsidRDefault="00A8608E" w:rsidP="004E1B14">
      <w:r>
        <w:t xml:space="preserve">By a show of hands, how many of you have a </w:t>
      </w:r>
      <w:r w:rsidR="00F75EE6">
        <w:t>garden</w:t>
      </w:r>
      <w:r>
        <w:t xml:space="preserve"> this year</w:t>
      </w:r>
      <w:r w:rsidR="00F75EE6">
        <w:t>?</w:t>
      </w:r>
    </w:p>
    <w:p w14:paraId="62A1D099" w14:textId="5C37347A" w:rsidR="00F75EE6" w:rsidRDefault="00A8608E" w:rsidP="00A8608E">
      <w:pPr>
        <w:pStyle w:val="ListParagraph"/>
        <w:numPr>
          <w:ilvl w:val="0"/>
          <w:numId w:val="2"/>
        </w:numPr>
      </w:pPr>
      <w:r>
        <w:t>Can you imagine planting a garden without making any preparations?</w:t>
      </w:r>
    </w:p>
    <w:p w14:paraId="0B9DC0CE" w14:textId="16CCF225" w:rsidR="00F41D32" w:rsidRDefault="00F41D32" w:rsidP="00F41D32">
      <w:pPr>
        <w:pStyle w:val="ListParagraph"/>
        <w:numPr>
          <w:ilvl w:val="1"/>
          <w:numId w:val="2"/>
        </w:numPr>
      </w:pPr>
      <w:r>
        <w:t>No plowing, tilling, weeding, raking, fertilizing…</w:t>
      </w:r>
    </w:p>
    <w:p w14:paraId="3D7E634F" w14:textId="1F7CF64E" w:rsidR="00A8608E" w:rsidRDefault="00A8608E" w:rsidP="00A8608E">
      <w:pPr>
        <w:pStyle w:val="ListParagraph"/>
        <w:numPr>
          <w:ilvl w:val="0"/>
          <w:numId w:val="2"/>
        </w:numPr>
      </w:pPr>
      <w:r>
        <w:t xml:space="preserve">Tomato plants? Ham sandwich without tomato. </w:t>
      </w:r>
    </w:p>
    <w:p w14:paraId="398411E7" w14:textId="77777777" w:rsidR="00A8608E" w:rsidRDefault="00A8608E" w:rsidP="00A8608E"/>
    <w:p w14:paraId="3326CCC3" w14:textId="7A35B824" w:rsidR="00BB553C" w:rsidRPr="00A8608E" w:rsidRDefault="00A8608E" w:rsidP="004E1B14">
      <w:pPr>
        <w:rPr>
          <w:b/>
          <w:bCs/>
          <w:color w:val="FF2F92"/>
          <w:u w:val="single"/>
        </w:rPr>
      </w:pPr>
      <w:r w:rsidRPr="00A8608E">
        <w:rPr>
          <w:b/>
          <w:bCs/>
          <w:color w:val="FF2F92"/>
          <w:u w:val="single"/>
        </w:rPr>
        <w:t xml:space="preserve">Friends, </w:t>
      </w:r>
      <w:r w:rsidR="00BB553C" w:rsidRPr="00A8608E">
        <w:rPr>
          <w:b/>
          <w:bCs/>
          <w:color w:val="FF2F92"/>
          <w:u w:val="single"/>
        </w:rPr>
        <w:t xml:space="preserve">James </w:t>
      </w:r>
      <w:r w:rsidRPr="00A8608E">
        <w:rPr>
          <w:b/>
          <w:bCs/>
          <w:color w:val="FF2F92"/>
          <w:u w:val="single"/>
        </w:rPr>
        <w:t>tells</w:t>
      </w:r>
      <w:r w:rsidR="00BB553C" w:rsidRPr="00A8608E">
        <w:rPr>
          <w:b/>
          <w:bCs/>
          <w:color w:val="FF2F92"/>
          <w:u w:val="single"/>
        </w:rPr>
        <w:t xml:space="preserve"> us to “pull </w:t>
      </w:r>
      <w:r w:rsidR="00F75EE6" w:rsidRPr="00A8608E">
        <w:rPr>
          <w:b/>
          <w:bCs/>
          <w:color w:val="FF2F92"/>
          <w:u w:val="single"/>
        </w:rPr>
        <w:t>up</w:t>
      </w:r>
      <w:r w:rsidR="00BB553C" w:rsidRPr="00A8608E">
        <w:rPr>
          <w:b/>
          <w:bCs/>
          <w:color w:val="FF2F92"/>
          <w:u w:val="single"/>
        </w:rPr>
        <w:t xml:space="preserve"> the weeds” and prepare </w:t>
      </w:r>
      <w:r w:rsidRPr="00A8608E">
        <w:rPr>
          <w:b/>
          <w:bCs/>
          <w:color w:val="FF2F92"/>
          <w:u w:val="single"/>
        </w:rPr>
        <w:t>our hearts</w:t>
      </w:r>
      <w:r w:rsidR="00BB553C" w:rsidRPr="00A8608E">
        <w:rPr>
          <w:b/>
          <w:bCs/>
          <w:color w:val="FF2F92"/>
          <w:u w:val="single"/>
        </w:rPr>
        <w:t xml:space="preserve"> for the “implanted Word of God.”</w:t>
      </w:r>
    </w:p>
    <w:p w14:paraId="15314964" w14:textId="6CCF6E8F" w:rsidR="00BB553C" w:rsidRDefault="00A8608E" w:rsidP="00BB553C">
      <w:pPr>
        <w:pStyle w:val="ListParagraph"/>
        <w:numPr>
          <w:ilvl w:val="0"/>
          <w:numId w:val="2"/>
        </w:numPr>
      </w:pPr>
      <w:r>
        <w:t>And w</w:t>
      </w:r>
      <w:r w:rsidR="00BB553C">
        <w:t xml:space="preserve">e </w:t>
      </w:r>
      <w:r w:rsidR="00F41D32">
        <w:t>do this</w:t>
      </w:r>
      <w:r>
        <w:t xml:space="preserve"> by putting </w:t>
      </w:r>
      <w:r w:rsidR="00BB553C" w:rsidRPr="00BB553C">
        <w:t xml:space="preserve">aside all </w:t>
      </w:r>
      <w:r w:rsidR="00BB553C" w:rsidRPr="00BB553C">
        <w:rPr>
          <w:i/>
        </w:rPr>
        <w:t>filthiness</w:t>
      </w:r>
      <w:r w:rsidR="00BB553C" w:rsidRPr="00BB553C">
        <w:t>.</w:t>
      </w:r>
    </w:p>
    <w:p w14:paraId="7F19FB21" w14:textId="7AA4B900" w:rsidR="00BB553C" w:rsidRDefault="00BB553C" w:rsidP="00BB553C">
      <w:pPr>
        <w:pStyle w:val="ListParagraph"/>
        <w:numPr>
          <w:ilvl w:val="0"/>
          <w:numId w:val="2"/>
        </w:numPr>
      </w:pPr>
      <w:r w:rsidRPr="00BB553C">
        <w:lastRenderedPageBreak/>
        <w:t>The picture</w:t>
      </w:r>
      <w:r w:rsidR="00A8608E">
        <w:t xml:space="preserve"> here</w:t>
      </w:r>
      <w:r w:rsidRPr="00BB553C">
        <w:t xml:space="preserve"> is that of </w:t>
      </w:r>
      <w:r w:rsidRPr="00BB553C">
        <w:rPr>
          <w:i/>
        </w:rPr>
        <w:t>taking off</w:t>
      </w:r>
      <w:r w:rsidRPr="00BB553C">
        <w:t xml:space="preserve"> dirty </w:t>
      </w:r>
      <w:r w:rsidR="00A8608E">
        <w:t>clo</w:t>
      </w:r>
      <w:r w:rsidRPr="00BB553C">
        <w:t>t</w:t>
      </w:r>
      <w:r w:rsidR="00A8608E">
        <w:t>hes</w:t>
      </w:r>
      <w:r w:rsidRPr="00BB553C">
        <w:t>.</w:t>
      </w:r>
      <w:r w:rsidRPr="00BB553C">
        <w:rPr>
          <w:vertAlign w:val="superscript"/>
        </w:rPr>
        <w:footnoteReference w:id="15"/>
      </w:r>
    </w:p>
    <w:p w14:paraId="3B585AE9" w14:textId="56A8AEE9" w:rsidR="00207486" w:rsidRDefault="00A8608E" w:rsidP="00BB553C">
      <w:pPr>
        <w:pStyle w:val="ListParagraph"/>
        <w:numPr>
          <w:ilvl w:val="1"/>
          <w:numId w:val="2"/>
        </w:numPr>
      </w:pPr>
      <w:r>
        <w:t xml:space="preserve">And </w:t>
      </w:r>
      <w:r w:rsidR="00E5132A">
        <w:t>Jame</w:t>
      </w:r>
      <w:r w:rsidR="00E5132A" w:rsidRPr="00E5132A">
        <w:t xml:space="preserve">s </w:t>
      </w:r>
      <w:r w:rsidR="00E5132A">
        <w:t>is</w:t>
      </w:r>
      <w:r w:rsidR="00E5132A" w:rsidRPr="00E5132A">
        <w:t>n</w:t>
      </w:r>
      <w:r w:rsidR="00E5132A">
        <w:t>’</w:t>
      </w:r>
      <w:r w:rsidR="00E5132A" w:rsidRPr="00E5132A">
        <w:t xml:space="preserve">t </w:t>
      </w:r>
      <w:r w:rsidR="00BB553C">
        <w:t>talk</w:t>
      </w:r>
      <w:r w:rsidR="00E5132A">
        <w:t xml:space="preserve">ing </w:t>
      </w:r>
      <w:r w:rsidR="00BB553C">
        <w:t xml:space="preserve">about </w:t>
      </w:r>
      <w:r w:rsidR="00E5132A">
        <w:t xml:space="preserve">clothes that just need a </w:t>
      </w:r>
      <w:r w:rsidR="00207486">
        <w:t xml:space="preserve">shot of </w:t>
      </w:r>
      <w:r w:rsidR="00E5132A">
        <w:t>Oxi-Clean—he’s picturing</w:t>
      </w:r>
      <w:r w:rsidR="00E5132A" w:rsidRPr="00E5132A">
        <w:t xml:space="preserve"> “filthy” clothes too far gone to be salvaged.</w:t>
      </w:r>
    </w:p>
    <w:p w14:paraId="2EA78C64" w14:textId="3E856676" w:rsidR="00207486" w:rsidRDefault="00207486" w:rsidP="00207486">
      <w:pPr>
        <w:pStyle w:val="ListParagraph"/>
        <w:numPr>
          <w:ilvl w:val="1"/>
          <w:numId w:val="2"/>
        </w:numPr>
      </w:pPr>
      <w:r>
        <w:t>Clothes you wore…</w:t>
      </w:r>
    </w:p>
    <w:p w14:paraId="00716903" w14:textId="77777777" w:rsidR="00207486" w:rsidRDefault="00207486" w:rsidP="00207486"/>
    <w:p w14:paraId="758A1781" w14:textId="77777777" w:rsidR="004568BD" w:rsidRDefault="004568BD" w:rsidP="004E1B14">
      <w:pPr>
        <w:rPr>
          <w:b/>
          <w:bCs/>
        </w:rPr>
      </w:pPr>
      <w:r>
        <w:rPr>
          <w:b/>
          <w:bCs/>
        </w:rPr>
        <w:t xml:space="preserve">Church, the Greek is </w:t>
      </w:r>
      <w:proofErr w:type="gramStart"/>
      <w:r>
        <w:rPr>
          <w:b/>
          <w:bCs/>
        </w:rPr>
        <w:t>really strong</w:t>
      </w:r>
      <w:proofErr w:type="gramEnd"/>
      <w:r>
        <w:rPr>
          <w:b/>
          <w:bCs/>
        </w:rPr>
        <w:t xml:space="preserve"> here. </w:t>
      </w:r>
    </w:p>
    <w:p w14:paraId="5BFF795B" w14:textId="4AC93486" w:rsidR="00560DB5" w:rsidRPr="004568BD" w:rsidRDefault="004568BD" w:rsidP="004568BD">
      <w:pPr>
        <w:pStyle w:val="ListParagraph"/>
        <w:numPr>
          <w:ilvl w:val="0"/>
          <w:numId w:val="2"/>
        </w:numPr>
      </w:pPr>
      <w:r w:rsidRPr="004568BD">
        <w:t>The</w:t>
      </w:r>
      <w:r w:rsidR="00560DB5" w:rsidRPr="004568BD">
        <w:t xml:space="preserve"> word that reminds us just how offensive and detestable sin really is.</w:t>
      </w:r>
      <w:r w:rsidR="00560DB5" w:rsidRPr="004568BD">
        <w:rPr>
          <w:vertAlign w:val="superscript"/>
        </w:rPr>
        <w:footnoteReference w:id="16"/>
      </w:r>
    </w:p>
    <w:p w14:paraId="11CA28B3" w14:textId="633FD183" w:rsidR="00207486" w:rsidRDefault="00E5132A" w:rsidP="004568BD">
      <w:pPr>
        <w:pStyle w:val="ListParagraph"/>
        <w:numPr>
          <w:ilvl w:val="1"/>
          <w:numId w:val="2"/>
        </w:numPr>
      </w:pPr>
      <w:r w:rsidRPr="00E5132A">
        <w:t xml:space="preserve">These are not </w:t>
      </w:r>
      <w:r w:rsidR="004568BD">
        <w:t>attitudes and actions</w:t>
      </w:r>
      <w:r w:rsidRPr="00E5132A">
        <w:t xml:space="preserve"> to be </w:t>
      </w:r>
      <w:r w:rsidR="00F41D32">
        <w:t>negotiat</w:t>
      </w:r>
      <w:r w:rsidRPr="00E5132A">
        <w:t>ed</w:t>
      </w:r>
      <w:r w:rsidR="00F41D32">
        <w:t xml:space="preserve"> with</w:t>
      </w:r>
      <w:r w:rsidRPr="00E5132A">
        <w:t xml:space="preserve"> and gradually eased out, but dangerous forces that must be entirely removed.</w:t>
      </w:r>
      <w:r w:rsidRPr="00E5132A">
        <w:rPr>
          <w:vertAlign w:val="superscript"/>
        </w:rPr>
        <w:footnoteReference w:id="17"/>
      </w:r>
    </w:p>
    <w:p w14:paraId="61956245" w14:textId="0F9D5DFF" w:rsidR="00560DB5" w:rsidRDefault="004568BD" w:rsidP="004568BD">
      <w:pPr>
        <w:pStyle w:val="ListParagraph"/>
        <w:numPr>
          <w:ilvl w:val="0"/>
          <w:numId w:val="2"/>
        </w:numPr>
      </w:pPr>
      <w:r>
        <w:t>And t</w:t>
      </w:r>
      <w:r w:rsidR="00560DB5" w:rsidRPr="00560DB5">
        <w:t xml:space="preserve">he word </w:t>
      </w:r>
      <w:r w:rsidR="00560DB5">
        <w:t>tran</w:t>
      </w:r>
      <w:r w:rsidR="00560DB5" w:rsidRPr="00560DB5">
        <w:t>s</w:t>
      </w:r>
      <w:r w:rsidR="00560DB5">
        <w:t xml:space="preserve">lated as “evil” </w:t>
      </w:r>
      <w:r>
        <w:t>wa</w:t>
      </w:r>
      <w:r w:rsidR="00560DB5">
        <w:t>s</w:t>
      </w:r>
      <w:r w:rsidR="00560DB5" w:rsidRPr="00560DB5">
        <w:t xml:space="preserve"> </w:t>
      </w:r>
      <w:r>
        <w:t>also</w:t>
      </w:r>
      <w:r w:rsidR="00560DB5" w:rsidRPr="00560DB5">
        <w:t xml:space="preserve"> used to refer to </w:t>
      </w:r>
      <w:r w:rsidR="00560DB5" w:rsidRPr="004568BD">
        <w:rPr>
          <w:i/>
        </w:rPr>
        <w:t>wax in the ear</w:t>
      </w:r>
      <w:r w:rsidR="00560DB5" w:rsidRPr="00560DB5">
        <w:t xml:space="preserve">. </w:t>
      </w:r>
    </w:p>
    <w:p w14:paraId="2DAB8E90" w14:textId="77777777" w:rsidR="004568BD" w:rsidRDefault="00560DB5" w:rsidP="004568BD">
      <w:pPr>
        <w:pStyle w:val="ListParagraph"/>
        <w:numPr>
          <w:ilvl w:val="1"/>
          <w:numId w:val="2"/>
        </w:numPr>
      </w:pPr>
      <w:r>
        <w:t xml:space="preserve">A </w:t>
      </w:r>
      <w:r w:rsidRPr="00560DB5">
        <w:t xml:space="preserve">person with wax in the ear cannot hear the Word of God clearly. </w:t>
      </w:r>
    </w:p>
    <w:p w14:paraId="1DB83501" w14:textId="05BC5D03" w:rsidR="004E1B14" w:rsidRDefault="004568BD" w:rsidP="004568BD">
      <w:pPr>
        <w:pStyle w:val="ListParagraph"/>
        <w:numPr>
          <w:ilvl w:val="1"/>
          <w:numId w:val="2"/>
        </w:numPr>
      </w:pPr>
      <w:r>
        <w:t>So</w:t>
      </w:r>
      <w:r w:rsidR="00560DB5" w:rsidRPr="00560DB5">
        <w:t xml:space="preserve">, </w:t>
      </w:r>
      <w:r w:rsidR="00560DB5">
        <w:t>they</w:t>
      </w:r>
      <w:r w:rsidR="00560DB5" w:rsidRPr="00560DB5">
        <w:t xml:space="preserve"> must </w:t>
      </w:r>
      <w:r w:rsidR="00560DB5">
        <w:t>remove</w:t>
      </w:r>
      <w:r w:rsidR="00560DB5" w:rsidRPr="00560DB5">
        <w:t xml:space="preserve"> the wax or else </w:t>
      </w:r>
      <w:r w:rsidR="00560DB5">
        <w:t>t</w:t>
      </w:r>
      <w:r w:rsidR="00560DB5" w:rsidRPr="00560DB5">
        <w:t>he</w:t>
      </w:r>
      <w:r w:rsidR="00560DB5">
        <w:t>y</w:t>
      </w:r>
      <w:r w:rsidR="00560DB5" w:rsidRPr="00560DB5">
        <w:t xml:space="preserve"> will be deaf to the Word of God.</w:t>
      </w:r>
      <w:r w:rsidR="00560DB5" w:rsidRPr="00560DB5">
        <w:rPr>
          <w:vertAlign w:val="superscript"/>
        </w:rPr>
        <w:footnoteReference w:id="18"/>
      </w:r>
    </w:p>
    <w:p w14:paraId="5666477E" w14:textId="77777777" w:rsidR="004568BD" w:rsidRDefault="004568BD" w:rsidP="004568BD"/>
    <w:p w14:paraId="1EC42ED4" w14:textId="1724AAAF" w:rsidR="004568BD" w:rsidRPr="004568BD" w:rsidRDefault="00D52939" w:rsidP="004568BD">
      <w:pPr>
        <w:rPr>
          <w:b/>
          <w:bCs/>
          <w:color w:val="008F00"/>
          <w:u w:val="single"/>
        </w:rPr>
      </w:pPr>
      <w:r>
        <w:rPr>
          <w:b/>
          <w:bCs/>
          <w:color w:val="008F00"/>
          <w:u w:val="single"/>
        </w:rPr>
        <w:t xml:space="preserve">QUESTION: </w:t>
      </w:r>
      <w:r w:rsidR="004568BD" w:rsidRPr="004568BD">
        <w:rPr>
          <w:b/>
          <w:bCs/>
          <w:color w:val="008F00"/>
          <w:u w:val="single"/>
        </w:rPr>
        <w:t>What weeds</w:t>
      </w:r>
      <w:r w:rsidR="00246ED7">
        <w:rPr>
          <w:b/>
          <w:bCs/>
          <w:color w:val="008F00"/>
          <w:u w:val="single"/>
        </w:rPr>
        <w:t xml:space="preserve"> (filthiness)</w:t>
      </w:r>
      <w:r w:rsidR="004568BD" w:rsidRPr="004568BD">
        <w:rPr>
          <w:b/>
          <w:bCs/>
          <w:color w:val="008F00"/>
          <w:u w:val="single"/>
        </w:rPr>
        <w:t xml:space="preserve"> do we need to pull today? Not tomorrow — today!</w:t>
      </w:r>
    </w:p>
    <w:p w14:paraId="0EBC74D9" w14:textId="77777777" w:rsidR="004568BD" w:rsidRDefault="004568BD" w:rsidP="004568BD"/>
    <w:p w14:paraId="7B976DFF" w14:textId="416EBE7B" w:rsidR="00417D1C" w:rsidRDefault="00417D1C" w:rsidP="004568BD">
      <w:r>
        <w:t>Then the other preparation…</w:t>
      </w:r>
    </w:p>
    <w:p w14:paraId="3C1D5239" w14:textId="508E5651" w:rsidR="00207486" w:rsidRPr="00207486" w:rsidRDefault="00207486" w:rsidP="004E1B14">
      <w:pPr>
        <w:rPr>
          <w:b/>
          <w:bCs/>
          <w:color w:val="FF7E79"/>
          <w:u w:val="single"/>
        </w:rPr>
      </w:pPr>
      <w:r w:rsidRPr="00207486">
        <w:rPr>
          <w:b/>
          <w:bCs/>
          <w:color w:val="FF7E79"/>
          <w:u w:val="single"/>
        </w:rPr>
        <w:t>James tells us to humbly accept the Word.</w:t>
      </w:r>
    </w:p>
    <w:p w14:paraId="1319DF30" w14:textId="1DD9EFA5" w:rsidR="00207486" w:rsidRDefault="00207486" w:rsidP="004E1B14">
      <w:r>
        <w:t>Your translation may say</w:t>
      </w:r>
      <w:r w:rsidR="00417D1C">
        <w:t>,</w:t>
      </w:r>
      <w:r>
        <w:t xml:space="preserve"> </w:t>
      </w:r>
      <w:r w:rsidR="00417D1C">
        <w:t>“</w:t>
      </w:r>
      <w:r>
        <w:t>receive with meekness.</w:t>
      </w:r>
      <w:r w:rsidR="00417D1C">
        <w:t>”</w:t>
      </w:r>
    </w:p>
    <w:p w14:paraId="57CC0E15" w14:textId="169FC3D3" w:rsidR="00560DB5" w:rsidRDefault="00560DB5" w:rsidP="004E1B14">
      <w:r w:rsidRPr="00560DB5">
        <w:t xml:space="preserve">The idea </w:t>
      </w:r>
      <w:r w:rsidR="00417D1C">
        <w:t xml:space="preserve">here </w:t>
      </w:r>
      <w:r w:rsidRPr="00560DB5">
        <w:t xml:space="preserve">is that we must listen with an open heart ready to hear </w:t>
      </w:r>
      <w:r w:rsidR="00417D1C">
        <w:t xml:space="preserve">and heed </w:t>
      </w:r>
      <w:r w:rsidRPr="00560DB5">
        <w:t xml:space="preserve">what </w:t>
      </w:r>
      <w:r w:rsidR="00417D1C">
        <w:t>God</w:t>
      </w:r>
      <w:r w:rsidRPr="00560DB5">
        <w:t xml:space="preserve"> says.</w:t>
      </w:r>
      <w:r w:rsidRPr="00560DB5">
        <w:rPr>
          <w:vertAlign w:val="superscript"/>
        </w:rPr>
        <w:footnoteReference w:id="19"/>
      </w:r>
    </w:p>
    <w:p w14:paraId="16F4FAB9" w14:textId="77777777" w:rsidR="00D52939" w:rsidRDefault="00207486" w:rsidP="004E1B14">
      <w:pPr>
        <w:pStyle w:val="ListParagraph"/>
        <w:numPr>
          <w:ilvl w:val="0"/>
          <w:numId w:val="2"/>
        </w:numPr>
      </w:pPr>
      <w:r w:rsidRPr="00207486">
        <w:t xml:space="preserve">When </w:t>
      </w:r>
      <w:r>
        <w:t>we</w:t>
      </w:r>
      <w:r w:rsidRPr="00207486">
        <w:t xml:space="preserve"> receive the Word with meekness, </w:t>
      </w:r>
      <w:r>
        <w:t>we</w:t>
      </w:r>
      <w:r w:rsidRPr="00207486">
        <w:t xml:space="preserve"> don</w:t>
      </w:r>
      <w:r>
        <w:t>’</w:t>
      </w:r>
      <w:r w:rsidRPr="00207486">
        <w:t xml:space="preserve">t argue with it, try to twist it to conform it to our thinking </w:t>
      </w:r>
      <w:r>
        <w:t>and desires. We</w:t>
      </w:r>
      <w:r w:rsidRPr="00207486">
        <w:t xml:space="preserve"> honor it as the </w:t>
      </w:r>
      <w:r w:rsidR="00286D6E">
        <w:t xml:space="preserve">authoritative </w:t>
      </w:r>
      <w:r w:rsidRPr="00207486">
        <w:t>Word of God.</w:t>
      </w:r>
      <w:r w:rsidRPr="00207486">
        <w:rPr>
          <w:vertAlign w:val="superscript"/>
        </w:rPr>
        <w:footnoteReference w:id="20"/>
      </w:r>
    </w:p>
    <w:p w14:paraId="4578FDB9" w14:textId="06160CC8" w:rsidR="00417D1C" w:rsidRDefault="00417D1C" w:rsidP="004E1B14">
      <w:pPr>
        <w:pStyle w:val="ListParagraph"/>
        <w:numPr>
          <w:ilvl w:val="0"/>
          <w:numId w:val="2"/>
        </w:numPr>
      </w:pPr>
      <w:r>
        <w:t xml:space="preserve">One author wrote, </w:t>
      </w:r>
      <w:r w:rsidRPr="00D52939">
        <w:rPr>
          <w:i/>
          <w:iCs/>
        </w:rPr>
        <w:t>“We must not quarrel or quibble with God as we receive his message. We must receive the spiritual medicine which our divine physician prescribes for us.”</w:t>
      </w:r>
      <w:r w:rsidRPr="00417D1C">
        <w:rPr>
          <w:vertAlign w:val="superscript"/>
        </w:rPr>
        <w:footnoteReference w:id="21"/>
      </w:r>
    </w:p>
    <w:p w14:paraId="280F0107" w14:textId="77777777" w:rsidR="00417D1C" w:rsidRDefault="00417D1C" w:rsidP="004E1B14"/>
    <w:p w14:paraId="523851A0" w14:textId="6AD4DC05" w:rsidR="0016388E" w:rsidRPr="0016388E" w:rsidRDefault="00D52939" w:rsidP="004E1B14">
      <w:pPr>
        <w:rPr>
          <w:b/>
          <w:bCs/>
          <w:color w:val="008F00"/>
          <w:u w:val="single"/>
        </w:rPr>
      </w:pPr>
      <w:r>
        <w:rPr>
          <w:b/>
          <w:bCs/>
          <w:color w:val="008F00"/>
          <w:u w:val="single"/>
        </w:rPr>
        <w:t xml:space="preserve">QUESTION: </w:t>
      </w:r>
      <w:r w:rsidR="0016388E" w:rsidRPr="0016388E">
        <w:rPr>
          <w:b/>
          <w:bCs/>
          <w:color w:val="008F00"/>
          <w:u w:val="single"/>
        </w:rPr>
        <w:t>Are we humbly accepting the Word or are we defensive, resistant and insistent upon our own ways?</w:t>
      </w:r>
    </w:p>
    <w:p w14:paraId="666A7D58" w14:textId="43D4F12E" w:rsidR="00582460" w:rsidRPr="0016388E" w:rsidRDefault="0016388E" w:rsidP="0016388E">
      <w:pPr>
        <w:pStyle w:val="ListParagraph"/>
        <w:numPr>
          <w:ilvl w:val="0"/>
          <w:numId w:val="2"/>
        </w:numPr>
      </w:pPr>
      <w:r w:rsidRPr="0016388E">
        <w:t>Church, i</w:t>
      </w:r>
      <w:r w:rsidR="00CB5BE5" w:rsidRPr="0016388E">
        <w:t xml:space="preserve">f we do not </w:t>
      </w:r>
      <w:r w:rsidRPr="0016388E">
        <w:t xml:space="preserve">humbly </w:t>
      </w:r>
      <w:r w:rsidR="00CB5BE5" w:rsidRPr="0016388E">
        <w:t>rece</w:t>
      </w:r>
      <w:r>
        <w:t>i</w:t>
      </w:r>
      <w:r w:rsidR="00CB5BE5" w:rsidRPr="0016388E">
        <w:t>ve the implanted Word, then we are deceiving ourselves.</w:t>
      </w:r>
    </w:p>
    <w:p w14:paraId="188FAB1A" w14:textId="77777777" w:rsidR="00582460" w:rsidRDefault="00582460" w:rsidP="00582460"/>
    <w:p w14:paraId="49D62EA4" w14:textId="6253AC47" w:rsidR="00582460" w:rsidRDefault="00582460" w:rsidP="00582460">
      <w:r>
        <w:t>PAUSE</w:t>
      </w:r>
    </w:p>
    <w:p w14:paraId="583C92AC" w14:textId="77777777" w:rsidR="00D37A8B" w:rsidRDefault="00D37A8B" w:rsidP="00D37A8B"/>
    <w:p w14:paraId="400C65E3" w14:textId="77777777" w:rsidR="00D52939" w:rsidRDefault="00AD2FCF" w:rsidP="00D37A8B">
      <w:r>
        <w:lastRenderedPageBreak/>
        <w:t xml:space="preserve">If we want to have an honest walk with God, our first responsibility is to receive the Word of God. </w:t>
      </w:r>
    </w:p>
    <w:p w14:paraId="125A0E5F" w14:textId="274D86C3" w:rsidR="00D52939" w:rsidRPr="00D52939" w:rsidRDefault="00D52939" w:rsidP="00D5293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52939">
        <w:rPr>
          <w:color w:val="000000" w:themeColor="text1"/>
        </w:rPr>
        <w:t>Christians who have truly been ‘born again’ will demonstrate that the word has transformed them by their humble acceptance of that word as their authority and guide for life.</w:t>
      </w:r>
      <w:r w:rsidRPr="00D52939">
        <w:rPr>
          <w:vertAlign w:val="superscript"/>
        </w:rPr>
        <w:footnoteReference w:id="22"/>
      </w:r>
    </w:p>
    <w:p w14:paraId="3B317714" w14:textId="77777777" w:rsidR="00D52939" w:rsidRDefault="00D52939" w:rsidP="00D37A8B"/>
    <w:p w14:paraId="4846E416" w14:textId="36AD8E1B" w:rsidR="00792E95" w:rsidRDefault="00582460" w:rsidP="00D37A8B">
      <w:r>
        <w:t xml:space="preserve">Let’s </w:t>
      </w:r>
      <w:r w:rsidR="00AD0C48">
        <w:t xml:space="preserve">move on and </w:t>
      </w:r>
      <w:r>
        <w:t>consider the s</w:t>
      </w:r>
      <w:r w:rsidR="00583C7E">
        <w:t>econd responsibility</w:t>
      </w:r>
      <w:r>
        <w:t>. Look at…</w:t>
      </w:r>
    </w:p>
    <w:p w14:paraId="23BA3954" w14:textId="7F0D3627" w:rsidR="00583C7E" w:rsidRDefault="00583C7E" w:rsidP="00583C7E">
      <w:r>
        <w:rPr>
          <w:b/>
          <w:bCs/>
          <w:i/>
          <w:iCs/>
          <w:color w:val="0432FF"/>
        </w:rPr>
        <w:t>James 1:</w:t>
      </w:r>
      <w:r w:rsidRPr="00B41FCF">
        <w:rPr>
          <w:b/>
          <w:bCs/>
          <w:i/>
          <w:iCs/>
          <w:color w:val="0432FF"/>
        </w:rPr>
        <w:t>22</w:t>
      </w:r>
      <w:r>
        <w:rPr>
          <w:b/>
          <w:bCs/>
          <w:i/>
          <w:iCs/>
          <w:color w:val="0432FF"/>
        </w:rPr>
        <w:t>-2</w:t>
      </w:r>
      <w:r w:rsidR="00327841">
        <w:rPr>
          <w:b/>
          <w:bCs/>
          <w:i/>
          <w:iCs/>
          <w:color w:val="0432FF"/>
        </w:rPr>
        <w:t>7</w:t>
      </w:r>
      <w:r>
        <w:rPr>
          <w:b/>
          <w:bCs/>
          <w:i/>
          <w:iCs/>
          <w:color w:val="0432FF"/>
        </w:rPr>
        <w:t xml:space="preserve"> NLT</w:t>
      </w:r>
      <w:r w:rsidRPr="00B41FCF">
        <w:rPr>
          <w:b/>
          <w:bCs/>
          <w:i/>
          <w:iCs/>
          <w:color w:val="0432FF"/>
        </w:rPr>
        <w:t> </w:t>
      </w:r>
      <w:r w:rsidRPr="00B41FCF">
        <w:rPr>
          <w:i/>
          <w:iCs/>
          <w:color w:val="0432FF"/>
        </w:rPr>
        <w:t>But don’t just listen to God’s word. You must do what it says. Otherwise, you are only fooling yourselves. </w:t>
      </w:r>
      <w:r w:rsidRPr="00B41FCF">
        <w:rPr>
          <w:b/>
          <w:bCs/>
          <w:i/>
          <w:iCs/>
          <w:color w:val="0432FF"/>
        </w:rPr>
        <w:t>23 </w:t>
      </w:r>
      <w:r w:rsidRPr="00B41FCF">
        <w:rPr>
          <w:i/>
          <w:iCs/>
          <w:color w:val="0432FF"/>
        </w:rPr>
        <w:t>For if you listen to the word and don’t obey, it is like glancing at your face in a mirror. </w:t>
      </w:r>
      <w:r w:rsidRPr="00B41FCF">
        <w:rPr>
          <w:b/>
          <w:bCs/>
          <w:i/>
          <w:iCs/>
          <w:color w:val="0432FF"/>
        </w:rPr>
        <w:t>24 </w:t>
      </w:r>
      <w:r w:rsidRPr="00B41FCF">
        <w:rPr>
          <w:i/>
          <w:iCs/>
          <w:color w:val="0432FF"/>
        </w:rPr>
        <w:t>You see yourself, walk away, and forget what you look like. </w:t>
      </w:r>
      <w:r w:rsidRPr="00AD2FCF">
        <w:rPr>
          <w:b/>
          <w:bCs/>
          <w:i/>
          <w:iCs/>
          <w:color w:val="0432FF"/>
        </w:rPr>
        <w:t>25 </w:t>
      </w:r>
      <w:r w:rsidRPr="00AD2FCF">
        <w:rPr>
          <w:i/>
          <w:iCs/>
          <w:color w:val="0432FF"/>
        </w:rPr>
        <w:t xml:space="preserve">But if you look carefully into the perfect law that sets you free, and if you do what it says and </w:t>
      </w:r>
      <w:proofErr w:type="gramStart"/>
      <w:r w:rsidRPr="00AD2FCF">
        <w:rPr>
          <w:i/>
          <w:iCs/>
          <w:color w:val="0432FF"/>
        </w:rPr>
        <w:t>don’t</w:t>
      </w:r>
      <w:proofErr w:type="gramEnd"/>
      <w:r w:rsidRPr="00AD2FCF">
        <w:rPr>
          <w:i/>
          <w:iCs/>
          <w:color w:val="0432FF"/>
        </w:rPr>
        <w:t xml:space="preserve"> forget what you heard, then God will bless you for doing it.</w:t>
      </w:r>
      <w:r w:rsidR="00AD2FCF" w:rsidRPr="00AD2FCF">
        <w:rPr>
          <w:i/>
          <w:iCs/>
          <w:color w:val="0432FF"/>
        </w:rPr>
        <w:t xml:space="preserve"> </w:t>
      </w:r>
      <w:r w:rsidR="00AD2FCF" w:rsidRPr="00AD2FCF">
        <w:rPr>
          <w:b/>
          <w:bCs/>
          <w:i/>
          <w:iCs/>
          <w:color w:val="0432FF"/>
        </w:rPr>
        <w:t>26 </w:t>
      </w:r>
      <w:r w:rsidR="00AD2FCF" w:rsidRPr="00AD2FCF">
        <w:rPr>
          <w:i/>
          <w:iCs/>
          <w:color w:val="0432FF"/>
        </w:rPr>
        <w:t xml:space="preserve">If you claim to be religious but don’t control your tongue, you are fooling yourself, and your religion is worthless. </w:t>
      </w:r>
      <w:r w:rsidR="00AD2FCF" w:rsidRPr="00AD2FCF">
        <w:rPr>
          <w:b/>
          <w:bCs/>
          <w:i/>
          <w:iCs/>
          <w:color w:val="0432FF"/>
        </w:rPr>
        <w:t>27</w:t>
      </w:r>
      <w:r w:rsidR="00AD2FCF" w:rsidRPr="00AD2FCF">
        <w:rPr>
          <w:i/>
          <w:iCs/>
          <w:color w:val="0432FF"/>
        </w:rPr>
        <w:t> Pure and genuine religion in the sight of God the Father means caring for orphans and widows in their distress and refusing to let the world corrupt you.</w:t>
      </w:r>
    </w:p>
    <w:p w14:paraId="615BF1C8" w14:textId="77777777" w:rsidR="00D37A8B" w:rsidRDefault="00D37A8B" w:rsidP="00D37A8B"/>
    <w:p w14:paraId="04AFF806" w14:textId="77777777" w:rsidR="00071848" w:rsidRDefault="00071848" w:rsidP="00071848">
      <w:r>
        <w:t>If we want to have an honest walk with God…</w:t>
      </w:r>
    </w:p>
    <w:p w14:paraId="1129C5B9" w14:textId="2C861720" w:rsidR="00582460" w:rsidRPr="00582460" w:rsidRDefault="00071848" w:rsidP="00582460">
      <w:pPr>
        <w:pStyle w:val="ListParagraph"/>
        <w:numPr>
          <w:ilvl w:val="0"/>
          <w:numId w:val="8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Our second responsibility i</w:t>
      </w:r>
      <w:r w:rsidR="00582460">
        <w:rPr>
          <w:b/>
          <w:bCs/>
          <w:color w:val="C00000"/>
          <w:u w:val="single"/>
        </w:rPr>
        <w:t>s to</w:t>
      </w:r>
      <w:r w:rsidR="00582460" w:rsidRPr="00582460">
        <w:rPr>
          <w:b/>
          <w:bCs/>
          <w:color w:val="C00000"/>
          <w:u w:val="single"/>
        </w:rPr>
        <w:t xml:space="preserve"> practice the Word</w:t>
      </w:r>
      <w:r>
        <w:rPr>
          <w:b/>
          <w:bCs/>
          <w:color w:val="C00000"/>
          <w:u w:val="single"/>
        </w:rPr>
        <w:t xml:space="preserve"> of God.</w:t>
      </w:r>
    </w:p>
    <w:p w14:paraId="0ADAC06F" w14:textId="77777777" w:rsidR="00280C2F" w:rsidRDefault="00280C2F" w:rsidP="00280C2F"/>
    <w:p w14:paraId="0607C569" w14:textId="4B2926B1" w:rsidR="003360CB" w:rsidRDefault="00071848" w:rsidP="00280C2F">
      <w:r w:rsidRPr="00071848">
        <w:t>James</w:t>
      </w:r>
      <w:r w:rsidR="009916DC">
        <w:t xml:space="preserve"> compels</w:t>
      </w:r>
      <w:r w:rsidRPr="00071848">
        <w:t xml:space="preserve"> </w:t>
      </w:r>
      <w:r w:rsidR="00AD2FCF">
        <w:t>u</w:t>
      </w:r>
      <w:r w:rsidRPr="00071848">
        <w:t>s to “</w:t>
      </w:r>
      <w:r w:rsidR="00AD2FCF">
        <w:t>accept</w:t>
      </w:r>
      <w:r w:rsidRPr="00071848">
        <w:t xml:space="preserve">” the implanted </w:t>
      </w:r>
      <w:r w:rsidR="009916DC" w:rsidRPr="00071848">
        <w:t>word,</w:t>
      </w:r>
      <w:r w:rsidRPr="00071848">
        <w:t xml:space="preserve"> </w:t>
      </w:r>
      <w:r w:rsidR="009916DC">
        <w:t>but he doesn’t leave it at that. He</w:t>
      </w:r>
      <w:r w:rsidRPr="00071848">
        <w:t xml:space="preserve"> goes on to specify what it means to “accept” the word.</w:t>
      </w:r>
    </w:p>
    <w:p w14:paraId="293DA9F4" w14:textId="41C7BAFD" w:rsidR="00071848" w:rsidRDefault="003360CB" w:rsidP="003360CB">
      <w:pPr>
        <w:pStyle w:val="ListParagraph"/>
        <w:numPr>
          <w:ilvl w:val="0"/>
          <w:numId w:val="2"/>
        </w:numPr>
      </w:pPr>
      <w:r>
        <w:t>And e</w:t>
      </w:r>
      <w:r w:rsidR="00071848" w:rsidRPr="00071848">
        <w:t xml:space="preserve">ssentially, </w:t>
      </w:r>
      <w:r w:rsidR="00E66819">
        <w:t>he</w:t>
      </w:r>
      <w:r w:rsidR="00071848" w:rsidRPr="00071848">
        <w:t xml:space="preserve"> argues </w:t>
      </w:r>
      <w:r>
        <w:t xml:space="preserve">that </w:t>
      </w:r>
      <w:r w:rsidR="00071848" w:rsidRPr="00071848">
        <w:t>to accept the word means to do it.</w:t>
      </w:r>
      <w:r w:rsidR="00071848" w:rsidRPr="00071848">
        <w:rPr>
          <w:vertAlign w:val="superscript"/>
        </w:rPr>
        <w:footnoteReference w:id="23"/>
      </w:r>
    </w:p>
    <w:p w14:paraId="338B6E26" w14:textId="77777777" w:rsidR="003360CB" w:rsidRDefault="003360CB" w:rsidP="003360CB"/>
    <w:p w14:paraId="65DD765A" w14:textId="7EA86A77" w:rsidR="00E66819" w:rsidRDefault="00E66819" w:rsidP="003360CB">
      <w:r>
        <w:t>PAUSE</w:t>
      </w:r>
    </w:p>
    <w:p w14:paraId="1F74F751" w14:textId="0F338A4C" w:rsidR="00066DDB" w:rsidRPr="00861767" w:rsidRDefault="003360CB" w:rsidP="00066DDB">
      <w:pPr>
        <w:rPr>
          <w:b/>
          <w:bCs/>
        </w:rPr>
      </w:pPr>
      <w:r w:rsidRPr="003360CB">
        <w:rPr>
          <w:b/>
          <w:bCs/>
        </w:rPr>
        <w:t xml:space="preserve">One of the noteworthy characteristics of this letter is </w:t>
      </w:r>
      <w:r w:rsidR="00E66819">
        <w:rPr>
          <w:b/>
          <w:bCs/>
        </w:rPr>
        <w:t xml:space="preserve">the apostle’s </w:t>
      </w:r>
      <w:r w:rsidRPr="003360CB">
        <w:rPr>
          <w:b/>
          <w:bCs/>
        </w:rPr>
        <w:t>dependence on the teaching of Jesus.</w:t>
      </w:r>
      <w:r w:rsidR="001B1CAD">
        <w:rPr>
          <w:b/>
          <w:bCs/>
        </w:rPr>
        <w:t xml:space="preserve"> </w:t>
      </w:r>
      <w:r w:rsidR="00066DDB" w:rsidRPr="00861767">
        <w:rPr>
          <w:b/>
          <w:bCs/>
        </w:rPr>
        <w:t>In fact,</w:t>
      </w:r>
      <w:r w:rsidR="00861767" w:rsidRPr="00861767">
        <w:rPr>
          <w:b/>
          <w:bCs/>
        </w:rPr>
        <w:t xml:space="preserve"> our text today flows straight </w:t>
      </w:r>
      <w:r>
        <w:rPr>
          <w:b/>
          <w:bCs/>
        </w:rPr>
        <w:t>from</w:t>
      </w:r>
      <w:r w:rsidR="00861767" w:rsidRPr="00861767">
        <w:rPr>
          <w:b/>
          <w:bCs/>
        </w:rPr>
        <w:t xml:space="preserve"> </w:t>
      </w:r>
      <w:r w:rsidR="0009786A">
        <w:rPr>
          <w:b/>
          <w:bCs/>
        </w:rPr>
        <w:t xml:space="preserve">the </w:t>
      </w:r>
      <w:proofErr w:type="spellStart"/>
      <w:r>
        <w:rPr>
          <w:b/>
          <w:bCs/>
        </w:rPr>
        <w:t>SotM</w:t>
      </w:r>
      <w:proofErr w:type="spellEnd"/>
      <w:r w:rsidR="00066DDB" w:rsidRPr="00861767">
        <w:rPr>
          <w:b/>
          <w:bCs/>
        </w:rPr>
        <w:t>.</w:t>
      </w:r>
    </w:p>
    <w:p w14:paraId="3E898A1B" w14:textId="77777777" w:rsidR="001B1CAD" w:rsidRDefault="009916DC" w:rsidP="003360CB">
      <w:pPr>
        <w:pStyle w:val="ListParagraph"/>
        <w:numPr>
          <w:ilvl w:val="0"/>
          <w:numId w:val="2"/>
        </w:numPr>
      </w:pPr>
      <w:r>
        <w:t>In particular, the parable of the wise and foolish builders.</w:t>
      </w:r>
    </w:p>
    <w:p w14:paraId="00BE64AF" w14:textId="62A00CD5" w:rsidR="003360CB" w:rsidRDefault="004E5ECD" w:rsidP="003360CB">
      <w:pPr>
        <w:pStyle w:val="ListParagraph"/>
        <w:numPr>
          <w:ilvl w:val="0"/>
          <w:numId w:val="2"/>
        </w:numPr>
      </w:pPr>
      <w:r>
        <w:t>But a</w:t>
      </w:r>
      <w:r w:rsidR="003360CB">
        <w:t xml:space="preserve">s Jesus </w:t>
      </w:r>
      <w:r w:rsidR="009916DC">
        <w:t>announc</w:t>
      </w:r>
      <w:r w:rsidR="003360CB">
        <w:t xml:space="preserve">ed the arrival of the kingdom, He </w:t>
      </w:r>
      <w:r w:rsidR="009916DC" w:rsidRPr="003360CB">
        <w:t>proclaimed</w:t>
      </w:r>
      <w:r w:rsidR="003360CB" w:rsidRPr="003360CB">
        <w:t xml:space="preserve"> the overwhelming, amazing wonder of God’s sovereign grace reaching down to reclaim sinful people for himself.</w:t>
      </w:r>
    </w:p>
    <w:p w14:paraId="5EEBE11B" w14:textId="77777777" w:rsidR="001B1CAD" w:rsidRDefault="003360CB" w:rsidP="001B1CAD">
      <w:pPr>
        <w:pStyle w:val="ListParagraph"/>
        <w:numPr>
          <w:ilvl w:val="1"/>
          <w:numId w:val="2"/>
        </w:numPr>
      </w:pPr>
      <w:r w:rsidRPr="003360CB">
        <w:t xml:space="preserve">But no one emphasized as strongly as Jesus the need for people touched by God’s grace to respond with a radical, world-renouncing obedience. </w:t>
      </w:r>
    </w:p>
    <w:p w14:paraId="052ABB18" w14:textId="0C922D98" w:rsidR="003360CB" w:rsidRPr="001B1CAD" w:rsidRDefault="001B1CAD" w:rsidP="001B1CA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1B1CAD">
        <w:rPr>
          <w:color w:val="000000" w:themeColor="text1"/>
        </w:rPr>
        <w:t>T</w:t>
      </w:r>
      <w:r w:rsidR="003360CB" w:rsidRPr="001B1CAD">
        <w:rPr>
          <w:color w:val="000000" w:themeColor="text1"/>
        </w:rPr>
        <w:t>he word, through which we are born into new life (v. 18</w:t>
      </w:r>
      <w:proofErr w:type="gramStart"/>
      <w:r w:rsidR="003360CB" w:rsidRPr="001B1CAD">
        <w:rPr>
          <w:color w:val="000000" w:themeColor="text1"/>
        </w:rPr>
        <w:t>)</w:t>
      </w:r>
      <w:proofErr w:type="gramEnd"/>
      <w:r w:rsidR="003360CB" w:rsidRPr="001B1CAD">
        <w:rPr>
          <w:color w:val="000000" w:themeColor="text1"/>
        </w:rPr>
        <w:t xml:space="preserve"> and which becomes implanted in us (v. 21), is a word that must be put into practice.</w:t>
      </w:r>
      <w:r w:rsidR="003360CB" w:rsidRPr="001B1CAD">
        <w:rPr>
          <w:color w:val="000000" w:themeColor="text1"/>
          <w:vertAlign w:val="superscript"/>
        </w:rPr>
        <w:footnoteReference w:id="24"/>
      </w:r>
    </w:p>
    <w:p w14:paraId="4BEC2375" w14:textId="77777777" w:rsidR="00066DDB" w:rsidRDefault="00066DDB" w:rsidP="00066DDB"/>
    <w:p w14:paraId="7C831E1F" w14:textId="0FC00DC7" w:rsidR="0009786A" w:rsidRDefault="0009786A" w:rsidP="00066DDB">
      <w:r>
        <w:t>PAUSE</w:t>
      </w:r>
    </w:p>
    <w:p w14:paraId="1459A3F7" w14:textId="40DCBD1D" w:rsidR="002C7754" w:rsidRPr="004E5ECD" w:rsidRDefault="006F0FEF" w:rsidP="00EC41F3">
      <w:pPr>
        <w:rPr>
          <w:b/>
          <w:bCs/>
          <w:color w:val="000000" w:themeColor="text1"/>
        </w:rPr>
      </w:pPr>
      <w:r w:rsidRPr="004E5ECD">
        <w:rPr>
          <w:b/>
          <w:bCs/>
          <w:color w:val="000000" w:themeColor="text1"/>
        </w:rPr>
        <w:t>So, e</w:t>
      </w:r>
      <w:r w:rsidR="003360CB" w:rsidRPr="004E5ECD">
        <w:rPr>
          <w:b/>
          <w:bCs/>
          <w:color w:val="000000" w:themeColor="text1"/>
        </w:rPr>
        <w:t xml:space="preserve">choing the teaching of Jesus, the apostle </w:t>
      </w:r>
      <w:r w:rsidR="002C7754" w:rsidRPr="004E5ECD">
        <w:rPr>
          <w:b/>
          <w:bCs/>
          <w:color w:val="000000" w:themeColor="text1"/>
        </w:rPr>
        <w:t xml:space="preserve">James says we </w:t>
      </w:r>
      <w:r w:rsidR="00567801" w:rsidRPr="004E5ECD">
        <w:rPr>
          <w:b/>
          <w:bCs/>
          <w:color w:val="000000" w:themeColor="text1"/>
        </w:rPr>
        <w:t xml:space="preserve">all </w:t>
      </w:r>
      <w:r w:rsidR="002C7754" w:rsidRPr="004E5ECD">
        <w:rPr>
          <w:b/>
          <w:bCs/>
          <w:color w:val="000000" w:themeColor="text1"/>
        </w:rPr>
        <w:t xml:space="preserve">have a choice to </w:t>
      </w:r>
      <w:r w:rsidR="003360CB" w:rsidRPr="004E5ECD">
        <w:rPr>
          <w:b/>
          <w:bCs/>
          <w:color w:val="000000" w:themeColor="text1"/>
        </w:rPr>
        <w:t>make — w</w:t>
      </w:r>
      <w:r w:rsidR="002C7754" w:rsidRPr="004E5ECD">
        <w:rPr>
          <w:b/>
          <w:bCs/>
          <w:color w:val="000000" w:themeColor="text1"/>
        </w:rPr>
        <w:t>e can either deceive ourselves (22) or bless ourselves (25).</w:t>
      </w:r>
      <w:r w:rsidR="002C7754" w:rsidRPr="004E5ECD">
        <w:rPr>
          <w:b/>
          <w:bCs/>
          <w:color w:val="000000" w:themeColor="text1"/>
          <w:vertAlign w:val="superscript"/>
        </w:rPr>
        <w:footnoteReference w:id="25"/>
      </w:r>
    </w:p>
    <w:p w14:paraId="47089488" w14:textId="77777777" w:rsidR="002D5138" w:rsidRPr="002D5138" w:rsidRDefault="002D5138" w:rsidP="00EC41F3">
      <w:pPr>
        <w:rPr>
          <w:color w:val="000000" w:themeColor="text1"/>
        </w:rPr>
      </w:pPr>
    </w:p>
    <w:p w14:paraId="05160FCA" w14:textId="145101AE" w:rsidR="003360CB" w:rsidRPr="002D5138" w:rsidRDefault="006F0FEF" w:rsidP="00EC41F3">
      <w:pPr>
        <w:pStyle w:val="ListParagraph"/>
        <w:numPr>
          <w:ilvl w:val="0"/>
          <w:numId w:val="12"/>
        </w:numPr>
        <w:rPr>
          <w:b/>
          <w:bCs/>
          <w:color w:val="FF7E79"/>
          <w:u w:val="single"/>
        </w:rPr>
      </w:pPr>
      <w:r>
        <w:rPr>
          <w:b/>
          <w:bCs/>
          <w:color w:val="FF7E79"/>
          <w:u w:val="single"/>
        </w:rPr>
        <w:t>And w</w:t>
      </w:r>
      <w:r w:rsidR="002C7754" w:rsidRPr="002D5138">
        <w:rPr>
          <w:b/>
          <w:bCs/>
          <w:color w:val="FF7E79"/>
          <w:u w:val="single"/>
        </w:rPr>
        <w:t xml:space="preserve">e deceive ourselves when we hear </w:t>
      </w:r>
      <w:r w:rsidR="0066798C">
        <w:rPr>
          <w:b/>
          <w:bCs/>
          <w:color w:val="FF7E79"/>
          <w:u w:val="single"/>
        </w:rPr>
        <w:t xml:space="preserve">the Word of God </w:t>
      </w:r>
      <w:r w:rsidR="002C7754" w:rsidRPr="002D5138">
        <w:rPr>
          <w:b/>
          <w:bCs/>
          <w:color w:val="FF7E79"/>
          <w:u w:val="single"/>
        </w:rPr>
        <w:t>but do not obey.</w:t>
      </w:r>
    </w:p>
    <w:p w14:paraId="633001D2" w14:textId="02354B11" w:rsidR="00BC5384" w:rsidRPr="004E5ECD" w:rsidRDefault="004E5ECD" w:rsidP="00EC41F3">
      <w:pPr>
        <w:rPr>
          <w:b/>
          <w:bCs/>
        </w:rPr>
      </w:pPr>
      <w:r w:rsidRPr="004E5ECD">
        <w:rPr>
          <w:b/>
          <w:bCs/>
        </w:rPr>
        <w:t>T</w:t>
      </w:r>
      <w:r w:rsidR="00BC5384" w:rsidRPr="004E5ECD">
        <w:rPr>
          <w:b/>
          <w:bCs/>
        </w:rPr>
        <w:t xml:space="preserve">o be “deceived” is to be blinded to the reality of our true </w:t>
      </w:r>
      <w:r w:rsidR="009916DC" w:rsidRPr="004E5ECD">
        <w:rPr>
          <w:b/>
          <w:bCs/>
        </w:rPr>
        <w:t>spiritual</w:t>
      </w:r>
      <w:r w:rsidR="00BC5384" w:rsidRPr="004E5ECD">
        <w:rPr>
          <w:b/>
          <w:bCs/>
        </w:rPr>
        <w:t xml:space="preserve"> </w:t>
      </w:r>
      <w:r w:rsidR="002D5138" w:rsidRPr="004E5ECD">
        <w:rPr>
          <w:b/>
          <w:bCs/>
        </w:rPr>
        <w:t>condition</w:t>
      </w:r>
      <w:r w:rsidR="00BC5384" w:rsidRPr="004E5ECD">
        <w:rPr>
          <w:b/>
          <w:bCs/>
        </w:rPr>
        <w:t>.</w:t>
      </w:r>
    </w:p>
    <w:p w14:paraId="1CB7399B" w14:textId="77777777" w:rsidR="00EA6DC5" w:rsidRDefault="00BC5384" w:rsidP="00EA6DC5">
      <w:pPr>
        <w:pStyle w:val="ListParagraph"/>
        <w:numPr>
          <w:ilvl w:val="0"/>
          <w:numId w:val="2"/>
        </w:numPr>
      </w:pPr>
      <w:r>
        <w:t xml:space="preserve">And my guess is that we picture the person James is describing here (someone who hears without obeying) as this vile and wicked person. </w:t>
      </w:r>
    </w:p>
    <w:p w14:paraId="5F552C9B" w14:textId="70AC50E3" w:rsidR="004D3AB3" w:rsidRPr="004D3AB3" w:rsidRDefault="00EA6DC5" w:rsidP="00EA6DC5">
      <w:pPr>
        <w:pStyle w:val="ListParagraph"/>
        <w:numPr>
          <w:ilvl w:val="0"/>
          <w:numId w:val="2"/>
        </w:numPr>
        <w:rPr>
          <w:b/>
          <w:bCs/>
        </w:rPr>
      </w:pPr>
      <w:r w:rsidRPr="004E5ECD">
        <w:t xml:space="preserve">But </w:t>
      </w:r>
      <w:r w:rsidR="006F0FEF" w:rsidRPr="004E5ECD">
        <w:t xml:space="preserve">remember, </w:t>
      </w:r>
      <w:r w:rsidRPr="004E5ECD">
        <w:t>James’ warning is for those within the church.</w:t>
      </w:r>
    </w:p>
    <w:p w14:paraId="51238285" w14:textId="04ECD3EF" w:rsidR="00EA6DC5" w:rsidRDefault="00EA6DC5" w:rsidP="004D3AB3">
      <w:pPr>
        <w:pStyle w:val="ListParagraph"/>
        <w:numPr>
          <w:ilvl w:val="1"/>
          <w:numId w:val="2"/>
        </w:numPr>
      </w:pPr>
      <w:r w:rsidRPr="00EA6DC5">
        <w:t xml:space="preserve">He didn’t write </w:t>
      </w:r>
      <w:r>
        <w:t xml:space="preserve">this letter </w:t>
      </w:r>
      <w:r w:rsidRPr="00EA6DC5">
        <w:t xml:space="preserve">to unbelievers. He wrote to those </w:t>
      </w:r>
      <w:r>
        <w:t>who were familiar with the things of God.</w:t>
      </w:r>
    </w:p>
    <w:p w14:paraId="5A52FE08" w14:textId="2086DC6D" w:rsidR="00EA6DC5" w:rsidRDefault="00EA6DC5" w:rsidP="009916DC">
      <w:pPr>
        <w:pStyle w:val="ListParagraph"/>
        <w:numPr>
          <w:ilvl w:val="2"/>
          <w:numId w:val="2"/>
        </w:numPr>
      </w:pPr>
      <w:r>
        <w:t>They had the You Version app on their phones, the simply southern t-shirts that said, “Love God, sweet tea, bacon, and the SEC”, they went to church</w:t>
      </w:r>
      <w:r w:rsidR="009916DC">
        <w:t>, and maybe even served on committees.</w:t>
      </w:r>
    </w:p>
    <w:p w14:paraId="5CDDC65B" w14:textId="3C7D0082" w:rsidR="009916DC" w:rsidRPr="006F0FEF" w:rsidRDefault="00EA6DC5" w:rsidP="00444F20">
      <w:pPr>
        <w:pStyle w:val="ListParagraph"/>
        <w:numPr>
          <w:ilvl w:val="1"/>
          <w:numId w:val="2"/>
        </w:numPr>
        <w:rPr>
          <w:b/>
          <w:bCs/>
          <w:color w:val="FF9300"/>
          <w:u w:val="single"/>
        </w:rPr>
      </w:pPr>
      <w:r w:rsidRPr="006F0FEF">
        <w:rPr>
          <w:b/>
          <w:bCs/>
          <w:color w:val="FF9300"/>
          <w:u w:val="single"/>
        </w:rPr>
        <w:t xml:space="preserve">But </w:t>
      </w:r>
      <w:r w:rsidR="004D3AB3" w:rsidRPr="006F0FEF">
        <w:rPr>
          <w:b/>
          <w:bCs/>
          <w:color w:val="FF9300"/>
          <w:u w:val="single"/>
        </w:rPr>
        <w:t xml:space="preserve">James’ fear is that </w:t>
      </w:r>
      <w:r w:rsidRPr="006F0FEF">
        <w:rPr>
          <w:b/>
          <w:bCs/>
          <w:color w:val="FF9300"/>
          <w:u w:val="single"/>
        </w:rPr>
        <w:t xml:space="preserve">they </w:t>
      </w:r>
      <w:r w:rsidR="004D3AB3" w:rsidRPr="006F0FEF">
        <w:rPr>
          <w:b/>
          <w:bCs/>
          <w:color w:val="FF9300"/>
          <w:u w:val="single"/>
        </w:rPr>
        <w:t xml:space="preserve">were </w:t>
      </w:r>
      <w:r w:rsidR="006F0FEF" w:rsidRPr="006F0FEF">
        <w:rPr>
          <w:b/>
          <w:bCs/>
          <w:color w:val="FF9300"/>
          <w:u w:val="single"/>
        </w:rPr>
        <w:t xml:space="preserve">the </w:t>
      </w:r>
      <w:r w:rsidR="004E5ECD">
        <w:rPr>
          <w:b/>
          <w:bCs/>
          <w:color w:val="FF9300"/>
          <w:u w:val="single"/>
        </w:rPr>
        <w:t xml:space="preserve">deceived </w:t>
      </w:r>
      <w:r w:rsidR="006F0FEF" w:rsidRPr="006F0FEF">
        <w:rPr>
          <w:b/>
          <w:bCs/>
          <w:color w:val="FF9300"/>
          <w:u w:val="single"/>
        </w:rPr>
        <w:t>ones</w:t>
      </w:r>
      <w:r w:rsidR="009916DC" w:rsidRPr="006F0FEF">
        <w:rPr>
          <w:b/>
          <w:bCs/>
          <w:color w:val="FF9300"/>
          <w:u w:val="single"/>
        </w:rPr>
        <w:t>!</w:t>
      </w:r>
    </w:p>
    <w:p w14:paraId="4F6B792C" w14:textId="017C0C0E" w:rsidR="00EA6DC5" w:rsidRDefault="009916DC" w:rsidP="00444F20">
      <w:pPr>
        <w:pStyle w:val="ListParagraph"/>
        <w:numPr>
          <w:ilvl w:val="1"/>
          <w:numId w:val="2"/>
        </w:numPr>
      </w:pPr>
      <w:r>
        <w:t xml:space="preserve">They </w:t>
      </w:r>
      <w:r w:rsidR="004E5ECD">
        <w:t xml:space="preserve">were the ones who </w:t>
      </w:r>
      <w:r w:rsidR="00EA6DC5" w:rsidRPr="002C2718">
        <w:t>glanc</w:t>
      </w:r>
      <w:r>
        <w:t>ed</w:t>
      </w:r>
      <w:r w:rsidR="00EA6DC5" w:rsidRPr="002C2718">
        <w:t xml:space="preserve"> into God’s Word</w:t>
      </w:r>
      <w:r w:rsidR="00EA6DC5">
        <w:t xml:space="preserve"> and maybe even </w:t>
      </w:r>
      <w:r w:rsidR="00EA6DC5" w:rsidRPr="002C2718">
        <w:t>f</w:t>
      </w:r>
      <w:r>
        <w:t>ound</w:t>
      </w:r>
      <w:r w:rsidR="00EA6DC5" w:rsidRPr="002C2718">
        <w:t xml:space="preserve"> morsel</w:t>
      </w:r>
      <w:r w:rsidR="004D3AB3">
        <w:t>s</w:t>
      </w:r>
      <w:r w:rsidR="00EA6DC5" w:rsidRPr="002C2718">
        <w:t xml:space="preserve"> of </w:t>
      </w:r>
      <w:r w:rsidR="00E66819" w:rsidRPr="002C2718">
        <w:t>truth</w:t>
      </w:r>
      <w:r w:rsidR="00E66819">
        <w:t>s</w:t>
      </w:r>
      <w:r w:rsidR="004D3AB3">
        <w:t>,</w:t>
      </w:r>
      <w:r w:rsidR="00E66819" w:rsidRPr="002C2718">
        <w:t xml:space="preserve"> but</w:t>
      </w:r>
      <w:r w:rsidR="00EA6DC5">
        <w:t xml:space="preserve"> </w:t>
      </w:r>
      <w:r w:rsidR="006F0FEF">
        <w:t xml:space="preserve">then </w:t>
      </w:r>
      <w:r w:rsidR="00EA6DC5">
        <w:t>the</w:t>
      </w:r>
      <w:r>
        <w:t xml:space="preserve">y went </w:t>
      </w:r>
      <w:r w:rsidR="00EA6DC5">
        <w:t xml:space="preserve">about their lives </w:t>
      </w:r>
      <w:r w:rsidR="00EA6DC5" w:rsidRPr="002C2718">
        <w:t xml:space="preserve">without applying what </w:t>
      </w:r>
      <w:r w:rsidR="00EA6DC5">
        <w:t xml:space="preserve">they </w:t>
      </w:r>
      <w:r w:rsidR="004E5ECD">
        <w:t>foun</w:t>
      </w:r>
      <w:r w:rsidR="00EA6DC5" w:rsidRPr="002C2718">
        <w:t>d</w:t>
      </w:r>
      <w:r>
        <w:t xml:space="preserve"> in the Word</w:t>
      </w:r>
      <w:r w:rsidR="00EA6DC5" w:rsidRPr="002C2718">
        <w:t>.</w:t>
      </w:r>
      <w:r w:rsidR="00EA6DC5" w:rsidRPr="002C2718">
        <w:rPr>
          <w:vertAlign w:val="superscript"/>
        </w:rPr>
        <w:footnoteReference w:id="26"/>
      </w:r>
    </w:p>
    <w:p w14:paraId="5086450B" w14:textId="77777777" w:rsidR="003360CB" w:rsidRDefault="003360CB" w:rsidP="00EC41F3"/>
    <w:p w14:paraId="7284F27E" w14:textId="14E2520F" w:rsidR="00567801" w:rsidRDefault="00BC5384" w:rsidP="00EC41F3">
      <w:r>
        <w:t>PAUSE</w:t>
      </w:r>
    </w:p>
    <w:p w14:paraId="2ED9A859" w14:textId="77777777" w:rsidR="00BC5384" w:rsidRPr="00EC41F3" w:rsidRDefault="00BC5384" w:rsidP="00BC5384">
      <w:pPr>
        <w:rPr>
          <w:b/>
          <w:bCs/>
        </w:rPr>
      </w:pPr>
      <w:r w:rsidRPr="00EC41F3">
        <w:rPr>
          <w:b/>
          <w:bCs/>
        </w:rPr>
        <w:t xml:space="preserve">There was a book published years ago titled </w:t>
      </w:r>
      <w:proofErr w:type="spellStart"/>
      <w:r w:rsidRPr="00EC41F3">
        <w:rPr>
          <w:b/>
          <w:bCs/>
          <w:i/>
          <w:iCs/>
        </w:rPr>
        <w:t>unChristian</w:t>
      </w:r>
      <w:proofErr w:type="spellEnd"/>
      <w:r w:rsidRPr="00EC41F3">
        <w:rPr>
          <w:b/>
          <w:bCs/>
          <w:i/>
          <w:iCs/>
        </w:rPr>
        <w:t>.</w:t>
      </w:r>
      <w:r w:rsidRPr="00EC41F3">
        <w:rPr>
          <w:b/>
          <w:bCs/>
        </w:rPr>
        <w:t xml:space="preserve"> </w:t>
      </w:r>
    </w:p>
    <w:p w14:paraId="6F1C340C" w14:textId="2784CAAF" w:rsidR="00BC5384" w:rsidRPr="00EC41F3" w:rsidRDefault="00BC5384" w:rsidP="00BC5384">
      <w:r w:rsidRPr="00EC41F3">
        <w:t xml:space="preserve">The book </w:t>
      </w:r>
      <w:r w:rsidR="009916DC">
        <w:t>is about this</w:t>
      </w:r>
      <w:r w:rsidRPr="00EC41F3">
        <w:t xml:space="preserve"> extensive, nationwide study conducted by the Barna Group in which the authors wanted to compare the lives of Christians with non-Christians.</w:t>
      </w:r>
    </w:p>
    <w:p w14:paraId="2805A8C5" w14:textId="77777777" w:rsidR="00BC5384" w:rsidRPr="00EC41F3" w:rsidRDefault="00BC5384" w:rsidP="00BC5384"/>
    <w:p w14:paraId="7C286381" w14:textId="735B5FCB" w:rsidR="00BC5384" w:rsidRPr="00EC41F3" w:rsidRDefault="00BC5384" w:rsidP="00BC5384">
      <w:r w:rsidRPr="00EC41F3">
        <w:t xml:space="preserve">The survey was anonymous and there’s nothing </w:t>
      </w:r>
      <w:r>
        <w:t xml:space="preserve">like </w:t>
      </w:r>
      <w:r w:rsidRPr="00EC41F3">
        <w:t xml:space="preserve">anonymity to bring out honesty. </w:t>
      </w:r>
      <w:r>
        <w:t xml:space="preserve">But </w:t>
      </w:r>
      <w:r w:rsidR="00A26943">
        <w:t>according to</w:t>
      </w:r>
      <w:r w:rsidRPr="00EC41F3">
        <w:t xml:space="preserve"> the study, Barna found that Christians are just as likely as non-Christians to:</w:t>
      </w:r>
    </w:p>
    <w:p w14:paraId="347E592E" w14:textId="77777777" w:rsidR="00BC5384" w:rsidRPr="00EC41F3" w:rsidRDefault="00BC5384" w:rsidP="00BC5384">
      <w:pPr>
        <w:numPr>
          <w:ilvl w:val="0"/>
          <w:numId w:val="2"/>
        </w:numPr>
      </w:pPr>
      <w:r w:rsidRPr="00EC41F3">
        <w:t>Curse and use foul language.</w:t>
      </w:r>
    </w:p>
    <w:p w14:paraId="6E300337" w14:textId="77777777" w:rsidR="00BC5384" w:rsidRPr="00EC41F3" w:rsidRDefault="00BC5384" w:rsidP="00BC5384">
      <w:pPr>
        <w:numPr>
          <w:ilvl w:val="0"/>
          <w:numId w:val="2"/>
        </w:numPr>
      </w:pPr>
      <w:r w:rsidRPr="00EC41F3">
        <w:t>Visit pornographic website</w:t>
      </w:r>
      <w:r>
        <w:t>s</w:t>
      </w:r>
      <w:r w:rsidRPr="00EC41F3">
        <w:t>.</w:t>
      </w:r>
    </w:p>
    <w:p w14:paraId="42F83616" w14:textId="77777777" w:rsidR="00BC5384" w:rsidRPr="00EC41F3" w:rsidRDefault="00BC5384" w:rsidP="00BC5384">
      <w:pPr>
        <w:numPr>
          <w:ilvl w:val="0"/>
          <w:numId w:val="2"/>
        </w:numPr>
      </w:pPr>
      <w:r w:rsidRPr="00EC41F3">
        <w:t>Drink alcohol and get drunk.</w:t>
      </w:r>
    </w:p>
    <w:p w14:paraId="473FD36B" w14:textId="77777777" w:rsidR="00BC5384" w:rsidRPr="00EC41F3" w:rsidRDefault="00BC5384" w:rsidP="00BC5384">
      <w:pPr>
        <w:numPr>
          <w:ilvl w:val="0"/>
          <w:numId w:val="2"/>
        </w:numPr>
      </w:pPr>
      <w:r w:rsidRPr="00EC41F3">
        <w:t>Do illegal drugs or take prescription medicines not prescribed to them.</w:t>
      </w:r>
    </w:p>
    <w:p w14:paraId="769E7926" w14:textId="77777777" w:rsidR="00BC5384" w:rsidRPr="00EC41F3" w:rsidRDefault="00BC5384" w:rsidP="00BC5384">
      <w:pPr>
        <w:numPr>
          <w:ilvl w:val="0"/>
          <w:numId w:val="2"/>
        </w:numPr>
      </w:pPr>
      <w:r w:rsidRPr="00EC41F3">
        <w:t>Be willing to lie to get out of a difficult situation.</w:t>
      </w:r>
    </w:p>
    <w:p w14:paraId="389A995F" w14:textId="77777777" w:rsidR="00BC5384" w:rsidRPr="00EC41F3" w:rsidRDefault="00BC5384" w:rsidP="00BC5384">
      <w:pPr>
        <w:numPr>
          <w:ilvl w:val="0"/>
          <w:numId w:val="2"/>
        </w:numPr>
      </w:pPr>
      <w:r w:rsidRPr="00EC41F3">
        <w:t>Seek revenge or retaliation.</w:t>
      </w:r>
    </w:p>
    <w:p w14:paraId="1DFAA103" w14:textId="77777777" w:rsidR="00BC5384" w:rsidRPr="00EC41F3" w:rsidRDefault="00BC5384" w:rsidP="00BC5384">
      <w:pPr>
        <w:numPr>
          <w:ilvl w:val="0"/>
          <w:numId w:val="2"/>
        </w:numPr>
      </w:pPr>
      <w:r w:rsidRPr="00EC41F3">
        <w:t>To live together before marriage despite biblical teachings that emphasize abstinence and marriage.</w:t>
      </w:r>
    </w:p>
    <w:p w14:paraId="32FFBF37" w14:textId="7FD3FA39" w:rsidR="00BC5384" w:rsidRPr="00EC41F3" w:rsidRDefault="006F0FEF" w:rsidP="00BC5384">
      <w:pPr>
        <w:numPr>
          <w:ilvl w:val="0"/>
          <w:numId w:val="2"/>
        </w:numPr>
      </w:pPr>
      <w:r>
        <w:t>And</w:t>
      </w:r>
      <w:r w:rsidR="00BC5384" w:rsidRPr="00EC41F3">
        <w:t xml:space="preserve"> </w:t>
      </w:r>
      <w:r>
        <w:t>even though</w:t>
      </w:r>
      <w:r w:rsidR="00BC5384" w:rsidRPr="00EC41F3">
        <w:t xml:space="preserve"> many professing Christians </w:t>
      </w:r>
      <w:r>
        <w:t xml:space="preserve">claim to </w:t>
      </w:r>
      <w:r w:rsidR="00BC5384" w:rsidRPr="00EC41F3">
        <w:t>believe being a part of the body of Christ is a vital, biblically commanded act to worship together, receive instruction, and strengthen faith</w:t>
      </w:r>
      <w:r>
        <w:t>, i</w:t>
      </w:r>
      <w:r w:rsidR="00BC5384" w:rsidRPr="00EC41F3">
        <w:t xml:space="preserve">n practice, many </w:t>
      </w:r>
      <w:r>
        <w:t>Christians barely</w:t>
      </w:r>
      <w:r w:rsidR="00BC5384" w:rsidRPr="00EC41F3">
        <w:t xml:space="preserve"> </w:t>
      </w:r>
      <w:r>
        <w:t>attend church more than non-Christians</w:t>
      </w:r>
      <w:r w:rsidR="00BC5384" w:rsidRPr="00EC41F3">
        <w:t>.</w:t>
      </w:r>
    </w:p>
    <w:p w14:paraId="185773A1" w14:textId="77777777" w:rsidR="00BC5384" w:rsidRPr="00EC41F3" w:rsidRDefault="00BC5384" w:rsidP="00BC5384"/>
    <w:p w14:paraId="6DFBA860" w14:textId="77777777" w:rsidR="00BC5384" w:rsidRPr="000515C9" w:rsidRDefault="00BC5384" w:rsidP="00BC5384">
      <w:pPr>
        <w:rPr>
          <w:b/>
          <w:bCs/>
        </w:rPr>
      </w:pPr>
      <w:r w:rsidRPr="000515C9">
        <w:rPr>
          <w:b/>
          <w:bCs/>
        </w:rPr>
        <w:t>This isn’t a perception of Christians by outsiders. This is all self-reported.</w:t>
      </w:r>
    </w:p>
    <w:p w14:paraId="6A775040" w14:textId="77777777" w:rsidR="00BC5384" w:rsidRDefault="00BC5384" w:rsidP="00BC5384"/>
    <w:p w14:paraId="462299EF" w14:textId="246644C8" w:rsidR="00EA6DC5" w:rsidRPr="00A26943" w:rsidRDefault="00BC5384" w:rsidP="00EA6DC5">
      <w:pPr>
        <w:rPr>
          <w:b/>
          <w:bCs/>
          <w:color w:val="FF2F92"/>
          <w:u w:val="single"/>
        </w:rPr>
      </w:pPr>
      <w:r w:rsidRPr="00BC5384">
        <w:rPr>
          <w:b/>
          <w:bCs/>
          <w:color w:val="FF2F92"/>
          <w:u w:val="single"/>
        </w:rPr>
        <w:t>Church, we need to wake up! It’s not enough to hear the Word of God; we must be doers of the Word.</w:t>
      </w:r>
      <w:r w:rsidRPr="00BC5384">
        <w:rPr>
          <w:b/>
          <w:bCs/>
          <w:color w:val="FF2F92"/>
          <w:u w:val="single"/>
          <w:vertAlign w:val="superscript"/>
        </w:rPr>
        <w:footnoteReference w:id="27"/>
      </w:r>
    </w:p>
    <w:p w14:paraId="7A299BC7" w14:textId="3F3EE8AE" w:rsidR="00EA6DC5" w:rsidRDefault="00EA6DC5" w:rsidP="00EA6DC5">
      <w:r>
        <w:lastRenderedPageBreak/>
        <w:t xml:space="preserve">As one author put it, </w:t>
      </w:r>
      <w:r w:rsidRPr="00E66819">
        <w:rPr>
          <w:i/>
          <w:iCs/>
        </w:rPr>
        <w:t>“Hearing the word is absolutely essential; but if hearing does not lead to doing, if study does not result in obedience, if attendance at worship service does not lead to a righteous life—then the Word of God has been mistreated and we are deceiving ourselves about the reality of our relationship to God.”</w:t>
      </w:r>
      <w:r w:rsidRPr="00EA6DC5">
        <w:rPr>
          <w:vertAlign w:val="superscript"/>
        </w:rPr>
        <w:footnoteReference w:id="28"/>
      </w:r>
    </w:p>
    <w:p w14:paraId="7A0F38D4" w14:textId="77777777" w:rsidR="00EA6DC5" w:rsidRDefault="00EA6DC5" w:rsidP="00EA6DC5"/>
    <w:p w14:paraId="6E83629F" w14:textId="12ECD19B" w:rsidR="00A26943" w:rsidRDefault="00A26943" w:rsidP="00EA6DC5">
      <w:r>
        <w:t>PAUSE</w:t>
      </w:r>
    </w:p>
    <w:p w14:paraId="5A252F3C" w14:textId="20D6175A" w:rsidR="00E66819" w:rsidRDefault="00E66819" w:rsidP="00471393">
      <w:r w:rsidRPr="00444F20">
        <w:rPr>
          <w:b/>
          <w:bCs/>
          <w:color w:val="008F00"/>
          <w:u w:val="single"/>
        </w:rPr>
        <w:t xml:space="preserve">Church, </w:t>
      </w:r>
      <w:r w:rsidR="00F44E24">
        <w:rPr>
          <w:b/>
          <w:bCs/>
          <w:color w:val="008F00"/>
          <w:u w:val="single"/>
        </w:rPr>
        <w:t xml:space="preserve">I know this is a tough question, but </w:t>
      </w:r>
      <w:r w:rsidRPr="00444F20">
        <w:rPr>
          <w:b/>
          <w:bCs/>
          <w:color w:val="008F00"/>
          <w:u w:val="single"/>
        </w:rPr>
        <w:t>could it be possible that</w:t>
      </w:r>
      <w:r w:rsidRPr="00471393">
        <w:rPr>
          <w:b/>
          <w:bCs/>
          <w:color w:val="008F00"/>
          <w:u w:val="single"/>
        </w:rPr>
        <w:t xml:space="preserve"> </w:t>
      </w:r>
      <w:r w:rsidR="00444F20" w:rsidRPr="00471393">
        <w:rPr>
          <w:b/>
          <w:bCs/>
          <w:color w:val="008F00"/>
          <w:u w:val="single"/>
        </w:rPr>
        <w:t xml:space="preserve">there some of us in this room today </w:t>
      </w:r>
      <w:r w:rsidR="00492B34">
        <w:rPr>
          <w:b/>
          <w:bCs/>
          <w:color w:val="008F00"/>
          <w:u w:val="single"/>
        </w:rPr>
        <w:t>who</w:t>
      </w:r>
      <w:r w:rsidR="00444F20" w:rsidRPr="00471393">
        <w:rPr>
          <w:b/>
          <w:bCs/>
          <w:color w:val="008F00"/>
          <w:u w:val="single"/>
        </w:rPr>
        <w:t xml:space="preserve"> fit </w:t>
      </w:r>
      <w:r w:rsidR="00471393">
        <w:rPr>
          <w:b/>
          <w:bCs/>
          <w:color w:val="008F00"/>
          <w:u w:val="single"/>
        </w:rPr>
        <w:t>James’</w:t>
      </w:r>
      <w:r w:rsidR="00444F20" w:rsidRPr="00471393">
        <w:rPr>
          <w:b/>
          <w:bCs/>
          <w:color w:val="008F00"/>
          <w:u w:val="single"/>
        </w:rPr>
        <w:t xml:space="preserve"> description?</w:t>
      </w:r>
    </w:p>
    <w:p w14:paraId="2AA483A0" w14:textId="3283219A" w:rsidR="00DF4E12" w:rsidRDefault="00DF4E12" w:rsidP="008C179F">
      <w:pPr>
        <w:pStyle w:val="ListParagraph"/>
        <w:numPr>
          <w:ilvl w:val="0"/>
          <w:numId w:val="2"/>
        </w:numPr>
      </w:pPr>
      <w:r>
        <w:t>We’re familiar with the things of God</w:t>
      </w:r>
      <w:r w:rsidR="008C179F">
        <w:t xml:space="preserve"> and we</w:t>
      </w:r>
      <w:r>
        <w:t xml:space="preserve"> own a nice study Bible, and </w:t>
      </w:r>
      <w:r w:rsidR="008C179F">
        <w:t xml:space="preserve">maybe </w:t>
      </w:r>
      <w:r>
        <w:t xml:space="preserve">we’ve even marked it up, </w:t>
      </w:r>
      <w:r w:rsidR="00771954">
        <w:t xml:space="preserve">but if we were being honest, we would admit that </w:t>
      </w:r>
      <w:r>
        <w:t>we’ve never really let the Bible mark us up!</w:t>
      </w:r>
    </w:p>
    <w:p w14:paraId="67051458" w14:textId="77777777" w:rsidR="00444F20" w:rsidRDefault="00444F20" w:rsidP="00444F20"/>
    <w:p w14:paraId="30AA7557" w14:textId="723393E9" w:rsidR="00444F20" w:rsidRDefault="00F44E24" w:rsidP="00EA6DC5">
      <w:r>
        <w:t>Friends, w</w:t>
      </w:r>
      <w:r w:rsidR="00444F20">
        <w:t>hen we</w:t>
      </w:r>
      <w:r w:rsidR="00444F20" w:rsidRPr="00444F20">
        <w:t xml:space="preserve"> hear the message without doing </w:t>
      </w:r>
      <w:r w:rsidR="00444F20">
        <w:t>— we are</w:t>
      </w:r>
      <w:r w:rsidR="00444F20" w:rsidRPr="00444F20">
        <w:t xml:space="preserve"> deceiv</w:t>
      </w:r>
      <w:r w:rsidR="00444F20">
        <w:t>ing ourselves</w:t>
      </w:r>
      <w:r w:rsidR="00444F20" w:rsidRPr="00444F20">
        <w:t>.</w:t>
      </w:r>
      <w:r w:rsidR="00444F20" w:rsidRPr="00444F20">
        <w:rPr>
          <w:vertAlign w:val="superscript"/>
        </w:rPr>
        <w:footnoteReference w:id="29"/>
      </w:r>
    </w:p>
    <w:p w14:paraId="6136C8B5" w14:textId="77777777" w:rsidR="00CC6F53" w:rsidRDefault="00CC6F53" w:rsidP="00EA6DC5"/>
    <w:p w14:paraId="030C06F2" w14:textId="78515BE9" w:rsidR="00F44E24" w:rsidRDefault="00F44E24" w:rsidP="00EA6DC5">
      <w:r>
        <w:t xml:space="preserve">But James isn’t all doom and gloom, he </w:t>
      </w:r>
      <w:r w:rsidR="0066798C">
        <w:t>says</w:t>
      </w:r>
      <w:r w:rsidR="004729E1">
        <w:t>…</w:t>
      </w:r>
    </w:p>
    <w:p w14:paraId="3FE4F19A" w14:textId="42F5C346" w:rsidR="00EA6DC5" w:rsidRPr="00CC6F53" w:rsidRDefault="00CC6F53" w:rsidP="00CC6F53">
      <w:pPr>
        <w:pStyle w:val="ListParagraph"/>
        <w:numPr>
          <w:ilvl w:val="0"/>
          <w:numId w:val="12"/>
        </w:numPr>
        <w:rPr>
          <w:b/>
          <w:bCs/>
          <w:color w:val="FF7E79"/>
          <w:u w:val="single"/>
        </w:rPr>
      </w:pPr>
      <w:r>
        <w:rPr>
          <w:b/>
          <w:bCs/>
          <w:color w:val="FF7E79"/>
          <w:u w:val="single"/>
        </w:rPr>
        <w:t>We bless ourselves when we</w:t>
      </w:r>
      <w:r w:rsidR="00EA6DC5" w:rsidRPr="00CC6F53">
        <w:rPr>
          <w:b/>
          <w:bCs/>
          <w:color w:val="FF7E79"/>
          <w:u w:val="single"/>
        </w:rPr>
        <w:t xml:space="preserve"> hear the </w:t>
      </w:r>
      <w:r w:rsidR="0066798C">
        <w:rPr>
          <w:b/>
          <w:bCs/>
          <w:color w:val="FF7E79"/>
          <w:u w:val="single"/>
        </w:rPr>
        <w:t>W</w:t>
      </w:r>
      <w:r w:rsidR="00EA6DC5" w:rsidRPr="00CC6F53">
        <w:rPr>
          <w:b/>
          <w:bCs/>
          <w:color w:val="FF7E79"/>
          <w:u w:val="single"/>
        </w:rPr>
        <w:t>ord of God and obey</w:t>
      </w:r>
      <w:r w:rsidR="0066798C">
        <w:rPr>
          <w:b/>
          <w:bCs/>
          <w:color w:val="FF7E79"/>
          <w:u w:val="single"/>
        </w:rPr>
        <w:t>.</w:t>
      </w:r>
      <w:r w:rsidR="00EA6DC5" w:rsidRPr="00E66819">
        <w:rPr>
          <w:vertAlign w:val="superscript"/>
        </w:rPr>
        <w:footnoteReference w:id="30"/>
      </w:r>
    </w:p>
    <w:p w14:paraId="78EEFE19" w14:textId="77777777" w:rsidR="00E66819" w:rsidRDefault="00E66819" w:rsidP="00EA6DC5"/>
    <w:p w14:paraId="36539546" w14:textId="6BACE84F" w:rsidR="004729E1" w:rsidRDefault="004729E1" w:rsidP="004729E1">
      <w:r>
        <w:t>James uses a</w:t>
      </w:r>
      <w:r w:rsidRPr="004729E1">
        <w:t xml:space="preserve"> mirror metaphor </w:t>
      </w:r>
      <w:r w:rsidR="0066798C">
        <w:t>to describe</w:t>
      </w:r>
      <w:r w:rsidRPr="004729E1">
        <w:t xml:space="preserve"> </w:t>
      </w:r>
      <w:r w:rsidR="0066798C">
        <w:t>doers of the Word</w:t>
      </w:r>
      <w:r w:rsidRPr="004729E1">
        <w:t>.</w:t>
      </w:r>
    </w:p>
    <w:p w14:paraId="7B292D66" w14:textId="27F99E0E" w:rsidR="004729E1" w:rsidRPr="004729E1" w:rsidRDefault="004729E1" w:rsidP="004729E1">
      <w:pPr>
        <w:pStyle w:val="ListParagraph"/>
        <w:numPr>
          <w:ilvl w:val="0"/>
          <w:numId w:val="2"/>
        </w:numPr>
        <w:rPr>
          <w:b/>
          <w:bCs/>
        </w:rPr>
      </w:pPr>
      <w:r w:rsidRPr="004729E1">
        <w:rPr>
          <w:b/>
          <w:bCs/>
        </w:rPr>
        <w:t xml:space="preserve">First, </w:t>
      </w:r>
      <w:r w:rsidR="008C179F">
        <w:rPr>
          <w:b/>
          <w:bCs/>
        </w:rPr>
        <w:t>obedient people look closely at the Word.</w:t>
      </w:r>
    </w:p>
    <w:p w14:paraId="57DC1386" w14:textId="4347C153" w:rsidR="004729E1" w:rsidRDefault="004729E1" w:rsidP="0066798C">
      <w:pPr>
        <w:pStyle w:val="ListParagraph"/>
        <w:numPr>
          <w:ilvl w:val="1"/>
          <w:numId w:val="2"/>
        </w:numPr>
      </w:pPr>
      <w:r w:rsidRPr="004729E1">
        <w:t>The same verb</w:t>
      </w:r>
      <w:r>
        <w:t xml:space="preserve"> </w:t>
      </w:r>
      <w:r w:rsidR="0066798C">
        <w:t>describ</w:t>
      </w:r>
      <w:r w:rsidRPr="004729E1">
        <w:t xml:space="preserve">es the apostle John staring into Jesus’ empty tomb (John 20:5). </w:t>
      </w:r>
      <w:r w:rsidR="0066798C">
        <w:t>He didn’t glance and say, “Oh well, looks like Jesus is gone.” No, he investigated — he looked closely.</w:t>
      </w:r>
    </w:p>
    <w:p w14:paraId="5F452A5A" w14:textId="7C0CA19B" w:rsidR="001E730B" w:rsidRPr="0066798C" w:rsidRDefault="0066798C" w:rsidP="0066798C">
      <w:pPr>
        <w:pStyle w:val="ListParagraph"/>
        <w:numPr>
          <w:ilvl w:val="1"/>
          <w:numId w:val="2"/>
        </w:numPr>
      </w:pPr>
      <w:r>
        <w:t xml:space="preserve">We bless ourselves when we </w:t>
      </w:r>
      <w:r w:rsidR="001E730B" w:rsidRPr="001E730B">
        <w:t>gaze into t</w:t>
      </w:r>
      <w:r>
        <w:t>he Word</w:t>
      </w:r>
      <w:r w:rsidR="001E730B" w:rsidRPr="001E730B">
        <w:t xml:space="preserve"> carefully and with serious intent.</w:t>
      </w:r>
      <w:r w:rsidR="001E730B" w:rsidRPr="001E730B">
        <w:rPr>
          <w:vertAlign w:val="superscript"/>
        </w:rPr>
        <w:footnoteReference w:id="31"/>
      </w:r>
    </w:p>
    <w:p w14:paraId="6CF126C1" w14:textId="09C4D5A7" w:rsidR="004729E1" w:rsidRPr="004729E1" w:rsidRDefault="004729E1" w:rsidP="001E730B">
      <w:pPr>
        <w:pStyle w:val="ListParagraph"/>
        <w:numPr>
          <w:ilvl w:val="0"/>
          <w:numId w:val="2"/>
        </w:numPr>
        <w:rPr>
          <w:b/>
          <w:bCs/>
        </w:rPr>
      </w:pPr>
      <w:r w:rsidRPr="004729E1">
        <w:rPr>
          <w:b/>
          <w:bCs/>
        </w:rPr>
        <w:t xml:space="preserve">Second, obedient people do </w:t>
      </w:r>
      <w:r w:rsidR="001E730B" w:rsidRPr="001E730B">
        <w:rPr>
          <w:b/>
          <w:bCs/>
        </w:rPr>
        <w:t>what God’s message instructs them to do.</w:t>
      </w:r>
    </w:p>
    <w:p w14:paraId="30D22126" w14:textId="2B05B592" w:rsidR="0066798C" w:rsidRDefault="0066798C" w:rsidP="001E730B">
      <w:pPr>
        <w:pStyle w:val="ListParagraph"/>
        <w:numPr>
          <w:ilvl w:val="1"/>
          <w:numId w:val="2"/>
        </w:numPr>
      </w:pPr>
      <w:r>
        <w:t>We a</w:t>
      </w:r>
      <w:r w:rsidRPr="0066798C">
        <w:t>pply oursel</w:t>
      </w:r>
      <w:r>
        <w:t>ves</w:t>
      </w:r>
      <w:r w:rsidRPr="0066798C">
        <w:t xml:space="preserve"> to the Word so </w:t>
      </w:r>
      <w:r>
        <w:t>that we</w:t>
      </w:r>
      <w:r w:rsidRPr="0066798C">
        <w:t xml:space="preserve"> may be able to apply the Word to our li</w:t>
      </w:r>
      <w:r>
        <w:t>v</w:t>
      </w:r>
      <w:r w:rsidRPr="0066798C">
        <w:t>e</w:t>
      </w:r>
      <w:r>
        <w:t>s.</w:t>
      </w:r>
      <w:r w:rsidRPr="0066798C">
        <w:rPr>
          <w:vertAlign w:val="superscript"/>
        </w:rPr>
        <w:footnoteReference w:id="32"/>
      </w:r>
    </w:p>
    <w:p w14:paraId="360CC155" w14:textId="78F29037" w:rsidR="00865A81" w:rsidRDefault="0066798C" w:rsidP="0066798C">
      <w:pPr>
        <w:pStyle w:val="ListParagraph"/>
        <w:numPr>
          <w:ilvl w:val="1"/>
          <w:numId w:val="2"/>
        </w:numPr>
      </w:pPr>
      <w:r>
        <w:t>We bless ourselves when we put</w:t>
      </w:r>
      <w:r w:rsidR="004729E1" w:rsidRPr="004729E1">
        <w:t xml:space="preserve"> God’s Word into practice and follow through with commitment.</w:t>
      </w:r>
    </w:p>
    <w:p w14:paraId="199948C2" w14:textId="0BE1059D" w:rsidR="001E730B" w:rsidRPr="001E730B" w:rsidRDefault="004729E1" w:rsidP="004729E1">
      <w:pPr>
        <w:pStyle w:val="ListParagraph"/>
        <w:numPr>
          <w:ilvl w:val="0"/>
          <w:numId w:val="2"/>
        </w:numPr>
        <w:rPr>
          <w:b/>
          <w:bCs/>
        </w:rPr>
      </w:pPr>
      <w:r w:rsidRPr="001E730B">
        <w:rPr>
          <w:b/>
          <w:bCs/>
        </w:rPr>
        <w:t xml:space="preserve">Third, obedient </w:t>
      </w:r>
      <w:r w:rsidR="00235DD6">
        <w:rPr>
          <w:b/>
          <w:bCs/>
        </w:rPr>
        <w:t>people</w:t>
      </w:r>
      <w:r w:rsidRPr="001E730B">
        <w:rPr>
          <w:b/>
          <w:bCs/>
        </w:rPr>
        <w:t xml:space="preserve"> do not forget what they </w:t>
      </w:r>
      <w:r w:rsidR="00235DD6">
        <w:rPr>
          <w:b/>
          <w:bCs/>
        </w:rPr>
        <w:t>see</w:t>
      </w:r>
      <w:r w:rsidRPr="001E730B">
        <w:rPr>
          <w:b/>
          <w:bCs/>
        </w:rPr>
        <w:t xml:space="preserve">. </w:t>
      </w:r>
    </w:p>
    <w:p w14:paraId="64C6E4E9" w14:textId="33D17AEC" w:rsidR="00623C26" w:rsidRDefault="00565BFB" w:rsidP="00623C26">
      <w:pPr>
        <w:pStyle w:val="ListParagraph"/>
        <w:numPr>
          <w:ilvl w:val="1"/>
          <w:numId w:val="2"/>
        </w:numPr>
      </w:pPr>
      <w:r>
        <w:t>This describes someone who</w:t>
      </w:r>
      <w:r w:rsidRPr="00565BFB">
        <w:t xml:space="preserve"> </w:t>
      </w:r>
      <w:r>
        <w:t xml:space="preserve">doesn’t let </w:t>
      </w:r>
      <w:r w:rsidR="0066798C">
        <w:t>the</w:t>
      </w:r>
      <w:r w:rsidR="00AF64EF">
        <w:t xml:space="preserve"> Scriptures</w:t>
      </w:r>
      <w:r>
        <w:t xml:space="preserve"> fade from memory.</w:t>
      </w:r>
      <w:r w:rsidR="008C179F">
        <w:t xml:space="preserve"> </w:t>
      </w:r>
      <w:r w:rsidR="00DC0D31">
        <w:t>Someone who doesn’t let a moment of conviction pass.</w:t>
      </w:r>
    </w:p>
    <w:p w14:paraId="3C7BDFE4" w14:textId="0CE584EF" w:rsidR="0042000F" w:rsidRDefault="008C179F" w:rsidP="0042000F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I think w</w:t>
      </w:r>
      <w:r w:rsidR="0042000F" w:rsidRPr="00DC0D31">
        <w:rPr>
          <w:color w:val="000000" w:themeColor="text1"/>
        </w:rPr>
        <w:t>e tend to smile at the “extremes” of people back in the days of the great revivals.</w:t>
      </w:r>
      <w:r>
        <w:rPr>
          <w:color w:val="000000" w:themeColor="text1"/>
        </w:rPr>
        <w:t xml:space="preserve"> On </w:t>
      </w:r>
      <w:r w:rsidRPr="00DC0D31">
        <w:rPr>
          <w:color w:val="000000" w:themeColor="text1"/>
        </w:rPr>
        <w:t>June 22, 1739</w:t>
      </w:r>
      <w:r>
        <w:rPr>
          <w:color w:val="000000" w:themeColor="text1"/>
        </w:rPr>
        <w:t>,</w:t>
      </w:r>
      <w:r w:rsidR="0042000F" w:rsidRPr="00DC0D31">
        <w:rPr>
          <w:color w:val="000000" w:themeColor="text1"/>
        </w:rPr>
        <w:t xml:space="preserve"> John Wesley wrote about a preaching service</w:t>
      </w:r>
      <w:r>
        <w:rPr>
          <w:color w:val="000000" w:themeColor="text1"/>
        </w:rPr>
        <w:t xml:space="preserve"> in his journal in which people respond the HS’s conviction</w:t>
      </w:r>
      <w:r w:rsidR="0042000F" w:rsidRPr="00DC0D31">
        <w:rPr>
          <w:color w:val="000000" w:themeColor="text1"/>
        </w:rPr>
        <w:t xml:space="preserve">: “One </w:t>
      </w:r>
      <w:r w:rsidR="0042000F" w:rsidRPr="00DC0D31">
        <w:rPr>
          <w:color w:val="000000" w:themeColor="text1"/>
        </w:rPr>
        <w:lastRenderedPageBreak/>
        <w:t>before me dropped as dead, and presently a second, and a third. Five others sunk down in half an hour, most of whom were in agon</w:t>
      </w:r>
      <w:r w:rsidR="00DC0D31" w:rsidRPr="00DC0D31">
        <w:rPr>
          <w:color w:val="000000" w:themeColor="text1"/>
        </w:rPr>
        <w:t>y of the soul</w:t>
      </w:r>
      <w:r>
        <w:rPr>
          <w:color w:val="000000" w:themeColor="text1"/>
        </w:rPr>
        <w:t>.</w:t>
      </w:r>
      <w:r w:rsidR="0042000F" w:rsidRPr="00DC0D31">
        <w:rPr>
          <w:color w:val="000000" w:themeColor="text1"/>
        </w:rPr>
        <w:t>”</w:t>
      </w:r>
      <w:r w:rsidR="0042000F" w:rsidRPr="00DC0D31">
        <w:rPr>
          <w:color w:val="000000" w:themeColor="text1"/>
          <w:vertAlign w:val="superscript"/>
        </w:rPr>
        <w:footnoteReference w:id="33"/>
      </w:r>
    </w:p>
    <w:p w14:paraId="40491901" w14:textId="65936A0C" w:rsidR="008C179F" w:rsidRPr="00DC0D31" w:rsidRDefault="008C179F" w:rsidP="008C179F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The HS convicted them of their sin, and they didn’t let the moment pass.</w:t>
      </w:r>
    </w:p>
    <w:p w14:paraId="2DC4E90C" w14:textId="43103A09" w:rsidR="0042000F" w:rsidRPr="008C179F" w:rsidRDefault="00DC0D31" w:rsidP="0042000F">
      <w:pPr>
        <w:pStyle w:val="ListParagraph"/>
        <w:numPr>
          <w:ilvl w:val="1"/>
          <w:numId w:val="2"/>
        </w:numPr>
        <w:rPr>
          <w:b/>
          <w:bCs/>
          <w:color w:val="000000" w:themeColor="text1"/>
        </w:rPr>
      </w:pPr>
      <w:r w:rsidRPr="008C179F">
        <w:rPr>
          <w:b/>
          <w:bCs/>
          <w:color w:val="000000" w:themeColor="text1"/>
        </w:rPr>
        <w:t>Church,</w:t>
      </w:r>
      <w:r w:rsidR="0042000F" w:rsidRPr="008C179F">
        <w:rPr>
          <w:b/>
          <w:bCs/>
          <w:color w:val="000000" w:themeColor="text1"/>
        </w:rPr>
        <w:t xml:space="preserve"> we could use that </w:t>
      </w:r>
      <w:r w:rsidRPr="008C179F">
        <w:rPr>
          <w:b/>
          <w:bCs/>
          <w:color w:val="000000" w:themeColor="text1"/>
        </w:rPr>
        <w:t xml:space="preserve">kind of </w:t>
      </w:r>
      <w:r w:rsidR="0042000F" w:rsidRPr="008C179F">
        <w:rPr>
          <w:b/>
          <w:bCs/>
          <w:color w:val="000000" w:themeColor="text1"/>
        </w:rPr>
        <w:t>conviction today!</w:t>
      </w:r>
    </w:p>
    <w:p w14:paraId="466AEEE8" w14:textId="1863F68C" w:rsidR="00623C26" w:rsidRPr="00DC0D31" w:rsidRDefault="008C179F" w:rsidP="0042000F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When </w:t>
      </w:r>
      <w:r w:rsidR="0042000F" w:rsidRPr="00DC0D31">
        <w:rPr>
          <w:color w:val="000000" w:themeColor="text1"/>
        </w:rPr>
        <w:t xml:space="preserve">Isaiah </w:t>
      </w:r>
      <w:r>
        <w:rPr>
          <w:color w:val="000000" w:themeColor="text1"/>
        </w:rPr>
        <w:t xml:space="preserve">looked into the mirror of God’s Word, he </w:t>
      </w:r>
      <w:r w:rsidR="0042000F" w:rsidRPr="00DC0D31">
        <w:rPr>
          <w:color w:val="000000" w:themeColor="text1"/>
        </w:rPr>
        <w:t>cried</w:t>
      </w:r>
      <w:r>
        <w:rPr>
          <w:color w:val="000000" w:themeColor="text1"/>
        </w:rPr>
        <w:t xml:space="preserve"> out</w:t>
      </w:r>
      <w:r w:rsidR="0042000F" w:rsidRPr="00DC0D31">
        <w:rPr>
          <w:color w:val="000000" w:themeColor="text1"/>
        </w:rPr>
        <w:t>, “Woe is me! for I am undone!” (Isa. 6:5)</w:t>
      </w:r>
    </w:p>
    <w:p w14:paraId="5D3CFB3F" w14:textId="77777777" w:rsidR="00623C26" w:rsidRPr="00DC0D31" w:rsidRDefault="0042000F" w:rsidP="0042000F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C0D31">
        <w:rPr>
          <w:color w:val="000000" w:themeColor="text1"/>
        </w:rPr>
        <w:t xml:space="preserve">Peter cried, “Depart from me, for I am a sinful man, O Lord!” (Luke 5:8) </w:t>
      </w:r>
    </w:p>
    <w:p w14:paraId="648F60D8" w14:textId="0F5C267B" w:rsidR="0042000F" w:rsidRPr="00DC0D31" w:rsidRDefault="0042000F" w:rsidP="0042000F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DC0D31">
        <w:rPr>
          <w:color w:val="000000" w:themeColor="text1"/>
        </w:rPr>
        <w:t>Job was the most righteous man on earth in his day, yet he confessed, “I abhor myself, and repent in dust and ashes” (Job 42:6).</w:t>
      </w:r>
      <w:r w:rsidRPr="00DC0D31">
        <w:rPr>
          <w:color w:val="000000" w:themeColor="text1"/>
          <w:vertAlign w:val="superscript"/>
        </w:rPr>
        <w:footnoteReference w:id="34"/>
      </w:r>
    </w:p>
    <w:p w14:paraId="51284B16" w14:textId="77777777" w:rsidR="008C179F" w:rsidRDefault="008C179F" w:rsidP="008C179F">
      <w:pPr>
        <w:rPr>
          <w:color w:val="000000" w:themeColor="text1"/>
        </w:rPr>
      </w:pPr>
    </w:p>
    <w:p w14:paraId="6D302726" w14:textId="79B72FDD" w:rsidR="00AF64EF" w:rsidRPr="008C179F" w:rsidRDefault="00DC0D31" w:rsidP="001E730B">
      <w:pPr>
        <w:rPr>
          <w:b/>
          <w:bCs/>
          <w:color w:val="FF2F92"/>
          <w:u w:val="single"/>
        </w:rPr>
      </w:pPr>
      <w:r w:rsidRPr="008C179F">
        <w:rPr>
          <w:b/>
          <w:bCs/>
          <w:color w:val="FF2F92"/>
          <w:u w:val="single"/>
        </w:rPr>
        <w:t xml:space="preserve">Church, we bless ourselves when </w:t>
      </w:r>
      <w:r w:rsidR="008C179F" w:rsidRPr="008C179F">
        <w:rPr>
          <w:b/>
          <w:bCs/>
          <w:color w:val="FF2F92"/>
          <w:u w:val="single"/>
        </w:rPr>
        <w:t>investigate the Word intently, do not forget what we see, and do what it says.</w:t>
      </w:r>
    </w:p>
    <w:p w14:paraId="310F90D9" w14:textId="4892D519" w:rsidR="003F4FB2" w:rsidRPr="003F4FB2" w:rsidRDefault="003F4FB2" w:rsidP="001E730B">
      <w:pPr>
        <w:rPr>
          <w:b/>
          <w:bCs/>
        </w:rPr>
      </w:pPr>
      <w:r w:rsidRPr="003F4FB2">
        <w:rPr>
          <w:b/>
          <w:bCs/>
        </w:rPr>
        <w:t>And James breaks it down even further.</w:t>
      </w:r>
    </w:p>
    <w:p w14:paraId="7436B674" w14:textId="54F9B6B0" w:rsidR="003F4FB2" w:rsidRDefault="003F4FB2" w:rsidP="003F4FB2">
      <w:pPr>
        <w:pStyle w:val="ListParagraph"/>
        <w:numPr>
          <w:ilvl w:val="0"/>
          <w:numId w:val="2"/>
        </w:numPr>
      </w:pPr>
      <w:r w:rsidRPr="003F4FB2">
        <w:t xml:space="preserve">If </w:t>
      </w:r>
      <w:r>
        <w:t>we</w:t>
      </w:r>
      <w:r w:rsidRPr="003F4FB2">
        <w:t xml:space="preserve"> think that </w:t>
      </w:r>
      <w:r>
        <w:t>we are</w:t>
      </w:r>
      <w:r w:rsidRPr="003F4FB2">
        <w:t xml:space="preserve"> religious, that is, acceptable to God, and </w:t>
      </w:r>
      <w:r>
        <w:t>yet w</w:t>
      </w:r>
      <w:r w:rsidRPr="003F4FB2">
        <w:t>e don</w:t>
      </w:r>
      <w:r>
        <w:t>’</w:t>
      </w:r>
      <w:r w:rsidRPr="003F4FB2">
        <w:t xml:space="preserve">t control </w:t>
      </w:r>
      <w:r>
        <w:t>our</w:t>
      </w:r>
      <w:r w:rsidRPr="003F4FB2">
        <w:t xml:space="preserve"> tongue</w:t>
      </w:r>
      <w:r>
        <w:t xml:space="preserve">s (we </w:t>
      </w:r>
      <w:r w:rsidRPr="003F4FB2">
        <w:t>lash out at others</w:t>
      </w:r>
      <w:r>
        <w:t xml:space="preserve">, </w:t>
      </w:r>
      <w:r w:rsidRPr="003F4FB2">
        <w:t>gossip</w:t>
      </w:r>
      <w:r>
        <w:t xml:space="preserve">, </w:t>
      </w:r>
      <w:r w:rsidRPr="003F4FB2">
        <w:t>criticiz</w:t>
      </w:r>
      <w:r>
        <w:t xml:space="preserve">e, </w:t>
      </w:r>
      <w:r w:rsidR="0076144F">
        <w:t>and</w:t>
      </w:r>
      <w:r>
        <w:t xml:space="preserve"> curse</w:t>
      </w:r>
      <w:r w:rsidRPr="003F4FB2">
        <w:rPr>
          <w:vertAlign w:val="superscript"/>
        </w:rPr>
        <w:footnoteReference w:id="35"/>
      </w:r>
      <w:r>
        <w:t>) w</w:t>
      </w:r>
      <w:r w:rsidRPr="003F4FB2">
        <w:t xml:space="preserve">e </w:t>
      </w:r>
      <w:r w:rsidR="008C179F">
        <w:t xml:space="preserve">are </w:t>
      </w:r>
      <w:r w:rsidRPr="003F4FB2">
        <w:t>deceiv</w:t>
      </w:r>
      <w:r w:rsidR="008C179F">
        <w:t>ing</w:t>
      </w:r>
      <w:r w:rsidRPr="003F4FB2">
        <w:t xml:space="preserve"> </w:t>
      </w:r>
      <w:r>
        <w:t>ourselves!</w:t>
      </w:r>
      <w:r w:rsidRPr="003F4FB2">
        <w:t xml:space="preserve"> No matter what </w:t>
      </w:r>
      <w:r>
        <w:t>w</w:t>
      </w:r>
      <w:r w:rsidRPr="003F4FB2">
        <w:t>e thin</w:t>
      </w:r>
      <w:r>
        <w:t>k</w:t>
      </w:r>
      <w:r w:rsidRPr="003F4FB2">
        <w:t xml:space="preserve"> or profess, </w:t>
      </w:r>
      <w:r>
        <w:t>our</w:t>
      </w:r>
      <w:r w:rsidRPr="003F4FB2">
        <w:t xml:space="preserve"> religion is empty</w:t>
      </w:r>
      <w:r>
        <w:t>.</w:t>
      </w:r>
      <w:r w:rsidRPr="003F4FB2">
        <w:rPr>
          <w:vertAlign w:val="superscript"/>
        </w:rPr>
        <w:footnoteReference w:id="36"/>
      </w:r>
    </w:p>
    <w:p w14:paraId="39DA956F" w14:textId="33320038" w:rsidR="0076144F" w:rsidRDefault="0076144F" w:rsidP="00232893">
      <w:pPr>
        <w:pStyle w:val="ListParagraph"/>
        <w:numPr>
          <w:ilvl w:val="0"/>
          <w:numId w:val="2"/>
        </w:numPr>
      </w:pPr>
      <w:r w:rsidRPr="003F4FB2">
        <w:t xml:space="preserve">If </w:t>
      </w:r>
      <w:r>
        <w:t>we</w:t>
      </w:r>
      <w:r w:rsidRPr="003F4FB2">
        <w:t xml:space="preserve"> think that </w:t>
      </w:r>
      <w:r>
        <w:t>we are</w:t>
      </w:r>
      <w:r w:rsidRPr="003F4FB2">
        <w:t xml:space="preserve"> religious, that is, acceptable to God, and </w:t>
      </w:r>
      <w:r>
        <w:t xml:space="preserve">yet </w:t>
      </w:r>
      <w:r>
        <w:t>our faith doesn’t translate to action for the poor and needy,</w:t>
      </w:r>
      <w:r>
        <w:t xml:space="preserve"> w</w:t>
      </w:r>
      <w:r w:rsidRPr="003F4FB2">
        <w:t xml:space="preserve">e </w:t>
      </w:r>
      <w:r>
        <w:t xml:space="preserve">are </w:t>
      </w:r>
      <w:r w:rsidRPr="003F4FB2">
        <w:t>deceiv</w:t>
      </w:r>
      <w:r>
        <w:t>ing</w:t>
      </w:r>
      <w:r w:rsidRPr="003F4FB2">
        <w:t xml:space="preserve"> </w:t>
      </w:r>
      <w:r>
        <w:t>ourselves!</w:t>
      </w:r>
      <w:r w:rsidRPr="003F4FB2">
        <w:t xml:space="preserve"> </w:t>
      </w:r>
    </w:p>
    <w:p w14:paraId="023EF92F" w14:textId="7361BF3B" w:rsidR="00232893" w:rsidRDefault="00232893" w:rsidP="0076144F">
      <w:pPr>
        <w:pStyle w:val="ListParagraph"/>
        <w:numPr>
          <w:ilvl w:val="1"/>
          <w:numId w:val="2"/>
        </w:numPr>
      </w:pPr>
      <w:r>
        <w:t xml:space="preserve">In the OT, </w:t>
      </w:r>
      <w:r w:rsidR="003F4FB2" w:rsidRPr="003F4FB2">
        <w:t>“</w:t>
      </w:r>
      <w:r>
        <w:t>o</w:t>
      </w:r>
      <w:r w:rsidR="003F4FB2" w:rsidRPr="003F4FB2">
        <w:t xml:space="preserve">rphans and widows” </w:t>
      </w:r>
      <w:r>
        <w:t>are</w:t>
      </w:r>
      <w:r w:rsidR="003F4FB2" w:rsidRPr="003F4FB2">
        <w:t xml:space="preserve"> a stock description of the helpless in the world.</w:t>
      </w:r>
      <w:r w:rsidR="0076144F">
        <w:t xml:space="preserve"> </w:t>
      </w:r>
      <w:r w:rsidR="003F4FB2" w:rsidRPr="003F4FB2">
        <w:t>God himself is “a father to the fatherless, a defender of widows” (Ps. 68:5) and his people are to show the same concern (cf. Isa. 1:10–17).</w:t>
      </w:r>
    </w:p>
    <w:p w14:paraId="7BBD4B74" w14:textId="54E766E2" w:rsidR="0076144F" w:rsidRDefault="003F4FB2" w:rsidP="0076144F">
      <w:pPr>
        <w:pStyle w:val="ListParagraph"/>
        <w:numPr>
          <w:ilvl w:val="0"/>
          <w:numId w:val="2"/>
        </w:numPr>
      </w:pPr>
      <w:r w:rsidRPr="003F4FB2">
        <w:t xml:space="preserve">Finally, </w:t>
      </w:r>
      <w:r w:rsidR="0076144F">
        <w:t>i</w:t>
      </w:r>
      <w:r w:rsidR="0076144F" w:rsidRPr="003F4FB2">
        <w:t xml:space="preserve">f </w:t>
      </w:r>
      <w:r w:rsidR="0076144F">
        <w:t>we</w:t>
      </w:r>
      <w:r w:rsidR="0076144F" w:rsidRPr="003F4FB2">
        <w:t xml:space="preserve"> think that </w:t>
      </w:r>
      <w:r w:rsidR="0076144F">
        <w:t>we are</w:t>
      </w:r>
      <w:r w:rsidR="0076144F" w:rsidRPr="003F4FB2">
        <w:t xml:space="preserve"> religious, that is, acceptable to God, and </w:t>
      </w:r>
      <w:r w:rsidR="0076144F">
        <w:t>yet</w:t>
      </w:r>
      <w:r w:rsidR="0076144F">
        <w:t xml:space="preserve"> we look, sound, and act just like the world around us, we are deceiving ourselves!</w:t>
      </w:r>
    </w:p>
    <w:p w14:paraId="1E99CF83" w14:textId="08109508" w:rsidR="003B00F1" w:rsidRDefault="003B00F1" w:rsidP="00232893">
      <w:pPr>
        <w:pStyle w:val="ListParagraph"/>
        <w:numPr>
          <w:ilvl w:val="1"/>
          <w:numId w:val="2"/>
        </w:numPr>
      </w:pPr>
      <w:r w:rsidRPr="003B00F1">
        <w:t xml:space="preserve">James is careful not to give the impression that </w:t>
      </w:r>
      <w:r w:rsidR="0076144F">
        <w:t>faith in</w:t>
      </w:r>
      <w:r w:rsidRPr="003B00F1">
        <w:t xml:space="preserve"> God consists simply in social action.</w:t>
      </w:r>
    </w:p>
    <w:p w14:paraId="32503E71" w14:textId="2C64FD52" w:rsidR="003B00F1" w:rsidRDefault="003B00F1" w:rsidP="003B00F1">
      <w:pPr>
        <w:pStyle w:val="ListParagraph"/>
        <w:numPr>
          <w:ilvl w:val="2"/>
          <w:numId w:val="2"/>
        </w:numPr>
      </w:pPr>
      <w:r w:rsidRPr="003B00F1">
        <w:t xml:space="preserve">Christians who have </w:t>
      </w:r>
      <w:r>
        <w:t xml:space="preserve">turned to </w:t>
      </w:r>
      <w:r w:rsidRPr="003B00F1">
        <w:t xml:space="preserve">Christ </w:t>
      </w:r>
      <w:r>
        <w:t xml:space="preserve">as Savior and Lord </w:t>
      </w:r>
      <w:r w:rsidRPr="003B00F1">
        <w:t xml:space="preserve">must constantly </w:t>
      </w:r>
      <w:r>
        <w:t>be guarded against</w:t>
      </w:r>
      <w:r w:rsidRPr="003B00F1">
        <w:t xml:space="preserve"> the world’s contaminating influence.</w:t>
      </w:r>
      <w:r w:rsidRPr="003B00F1">
        <w:rPr>
          <w:vertAlign w:val="superscript"/>
        </w:rPr>
        <w:footnoteReference w:id="37"/>
      </w:r>
    </w:p>
    <w:p w14:paraId="0570C119" w14:textId="7E19DCB4" w:rsidR="00232893" w:rsidRDefault="00232893" w:rsidP="00232893"/>
    <w:p w14:paraId="07487106" w14:textId="3946D227" w:rsidR="00B94CEC" w:rsidRPr="0076144F" w:rsidRDefault="00534CE4" w:rsidP="001E730B">
      <w:pPr>
        <w:rPr>
          <w:b/>
          <w:bCs/>
          <w:color w:val="FF2F92"/>
          <w:u w:val="single"/>
        </w:rPr>
      </w:pPr>
      <w:r w:rsidRPr="0076144F">
        <w:rPr>
          <w:b/>
          <w:bCs/>
          <w:color w:val="FF2F92"/>
          <w:u w:val="single"/>
        </w:rPr>
        <w:t xml:space="preserve">And </w:t>
      </w:r>
      <w:r w:rsidR="00B94CEC" w:rsidRPr="0076144F">
        <w:rPr>
          <w:b/>
          <w:bCs/>
          <w:color w:val="FF2F92"/>
          <w:u w:val="single"/>
        </w:rPr>
        <w:t xml:space="preserve">James reminds us that this is way to true life. </w:t>
      </w:r>
    </w:p>
    <w:p w14:paraId="4AFA747E" w14:textId="0091BBE1" w:rsidR="00534CE4" w:rsidRDefault="00B94CEC" w:rsidP="00B94CEC">
      <w:pPr>
        <w:pStyle w:val="ListParagraph"/>
        <w:numPr>
          <w:ilvl w:val="0"/>
          <w:numId w:val="2"/>
        </w:numPr>
      </w:pPr>
      <w:r>
        <w:t xml:space="preserve">He calls </w:t>
      </w:r>
      <w:r w:rsidR="00534CE4" w:rsidRPr="00534CE4">
        <w:t xml:space="preserve">the Word of God the </w:t>
      </w:r>
      <w:r w:rsidR="00534CE4" w:rsidRPr="00B94CEC">
        <w:rPr>
          <w:i/>
        </w:rPr>
        <w:t>perfect law of liberty</w:t>
      </w:r>
      <w:r w:rsidR="00534CE4" w:rsidRPr="00534CE4">
        <w:t>.</w:t>
      </w:r>
      <w:r w:rsidR="00534CE4" w:rsidRPr="00534CE4">
        <w:rPr>
          <w:vertAlign w:val="superscript"/>
        </w:rPr>
        <w:footnoteReference w:id="38"/>
      </w:r>
    </w:p>
    <w:p w14:paraId="31623A87" w14:textId="539650FD" w:rsidR="00B3308B" w:rsidRDefault="00B3308B" w:rsidP="00AF64EF">
      <w:pPr>
        <w:pStyle w:val="ListParagraph"/>
        <w:numPr>
          <w:ilvl w:val="0"/>
          <w:numId w:val="2"/>
        </w:numPr>
      </w:pPr>
      <w:r>
        <w:t xml:space="preserve">In our culture today, we </w:t>
      </w:r>
      <w:r w:rsidR="00AF64EF">
        <w:t xml:space="preserve">tend to </w:t>
      </w:r>
      <w:r>
        <w:t>think of law and liberty as antagonists</w:t>
      </w:r>
      <w:r w:rsidR="00B94CEC">
        <w:t>.</w:t>
      </w:r>
    </w:p>
    <w:p w14:paraId="42BE01B7" w14:textId="77777777" w:rsidR="00AF64EF" w:rsidRDefault="00AF64EF" w:rsidP="00AF64EF"/>
    <w:p w14:paraId="76E14A0D" w14:textId="656C33AB" w:rsidR="00AF64EF" w:rsidRDefault="00B94CEC" w:rsidP="00AF64EF">
      <w:r>
        <w:t>But i</w:t>
      </w:r>
      <w:r w:rsidR="00AF64EF" w:rsidRPr="00AF64EF">
        <w:t xml:space="preserve">f we go back to Mount </w:t>
      </w:r>
      <w:r w:rsidRPr="00AF64EF">
        <w:t>Sinai,</w:t>
      </w:r>
      <w:r>
        <w:t xml:space="preserve"> we’re reminded that God gave commands for the good of His people.</w:t>
      </w:r>
    </w:p>
    <w:p w14:paraId="321E8099" w14:textId="77777777" w:rsidR="00873DAA" w:rsidRDefault="00873DAA" w:rsidP="00AF64EF">
      <w:pPr>
        <w:pStyle w:val="ListParagraph"/>
        <w:numPr>
          <w:ilvl w:val="0"/>
          <w:numId w:val="2"/>
        </w:numPr>
      </w:pPr>
      <w:r>
        <w:lastRenderedPageBreak/>
        <w:t xml:space="preserve">In Exodus 20, </w:t>
      </w:r>
      <w:r w:rsidR="00B94CEC">
        <w:t xml:space="preserve">God </w:t>
      </w:r>
      <w:r>
        <w:t>i</w:t>
      </w:r>
      <w:r w:rsidR="00B94CEC">
        <w:t>s</w:t>
      </w:r>
      <w:r w:rsidR="00AF64EF" w:rsidRPr="00AF64EF">
        <w:t xml:space="preserve"> speaking to those whom he ha</w:t>
      </w:r>
      <w:r w:rsidR="00B94CEC">
        <w:t>d</w:t>
      </w:r>
      <w:r w:rsidR="00AF64EF" w:rsidRPr="00AF64EF">
        <w:t xml:space="preserve"> brought out of bondage: not to those whom he </w:t>
      </w:r>
      <w:r>
        <w:t>wa</w:t>
      </w:r>
      <w:r w:rsidR="00AF64EF" w:rsidRPr="00AF64EF">
        <w:t>s bringing into bondage, but to those who</w:t>
      </w:r>
      <w:r w:rsidR="00B94CEC">
        <w:t xml:space="preserve"> we</w:t>
      </w:r>
      <w:r w:rsidR="00AF64EF" w:rsidRPr="00AF64EF">
        <w:t>re for the first time enjoying liberty</w:t>
      </w:r>
      <w:r>
        <w:t xml:space="preserve">. </w:t>
      </w:r>
    </w:p>
    <w:p w14:paraId="28260024" w14:textId="5B365003" w:rsidR="00AF64EF" w:rsidRDefault="00873DAA" w:rsidP="00873DAA">
      <w:pPr>
        <w:pStyle w:val="ListParagraph"/>
        <w:numPr>
          <w:ilvl w:val="1"/>
          <w:numId w:val="2"/>
        </w:numPr>
      </w:pPr>
      <w:r>
        <w:t>A</w:t>
      </w:r>
      <w:r w:rsidR="00AF64EF" w:rsidRPr="00AF64EF">
        <w:t xml:space="preserve">nd </w:t>
      </w:r>
      <w:r>
        <w:t>He</w:t>
      </w:r>
      <w:r w:rsidR="00AF64EF" w:rsidRPr="00AF64EF">
        <w:t xml:space="preserve"> g</w:t>
      </w:r>
      <w:r>
        <w:t>a</w:t>
      </w:r>
      <w:r w:rsidR="00AF64EF" w:rsidRPr="00AF64EF">
        <w:t xml:space="preserve">ve his perfect law </w:t>
      </w:r>
      <w:r w:rsidRPr="00AF64EF">
        <w:t>not as a means of salvation, but as a lifestyle for those who ha</w:t>
      </w:r>
      <w:r>
        <w:t>d</w:t>
      </w:r>
      <w:r w:rsidRPr="00AF64EF">
        <w:t xml:space="preserve"> been already saved</w:t>
      </w:r>
      <w:r w:rsidRPr="00AF64EF">
        <w:t xml:space="preserve"> </w:t>
      </w:r>
      <w:proofErr w:type="gramStart"/>
      <w:r w:rsidR="00AF64EF" w:rsidRPr="00AF64EF">
        <w:t>in order to</w:t>
      </w:r>
      <w:proofErr w:type="gramEnd"/>
      <w:r w:rsidR="00AF64EF" w:rsidRPr="00AF64EF">
        <w:t xml:space="preserve"> safeguard the freedom he ha</w:t>
      </w:r>
      <w:r>
        <w:t>d</w:t>
      </w:r>
      <w:r w:rsidR="00AF64EF" w:rsidRPr="00AF64EF">
        <w:t xml:space="preserve"> secured for them. </w:t>
      </w:r>
    </w:p>
    <w:p w14:paraId="10E6AE2A" w14:textId="77777777" w:rsidR="00B94CEC" w:rsidRDefault="00B94CEC" w:rsidP="00B94CEC"/>
    <w:p w14:paraId="5CE257DA" w14:textId="62BA4659" w:rsidR="00B94CEC" w:rsidRDefault="00B94CEC" w:rsidP="00B94CEC">
      <w:r>
        <w:t>PAUSE</w:t>
      </w:r>
    </w:p>
    <w:p w14:paraId="1A7D361A" w14:textId="77777777" w:rsidR="00F739D6" w:rsidRDefault="00AF64EF" w:rsidP="00B94CEC">
      <w:r w:rsidRPr="00B94CEC">
        <w:rPr>
          <w:b/>
          <w:bCs/>
        </w:rPr>
        <w:t>Church, we are truly free when we live the life appropriate to those who are created in the image of God.</w:t>
      </w:r>
      <w:r w:rsidRPr="00AF64EF">
        <w:t xml:space="preserve"> </w:t>
      </w:r>
    </w:p>
    <w:p w14:paraId="202B9BB8" w14:textId="509131AD" w:rsidR="00AF64EF" w:rsidRDefault="00AF64EF" w:rsidP="00B94CEC">
      <w:r w:rsidRPr="00AF64EF">
        <w:t xml:space="preserve">The </w:t>
      </w:r>
      <w:r>
        <w:t>Word</w:t>
      </w:r>
      <w:r w:rsidRPr="00AF64EF">
        <w:t xml:space="preserve"> of God is </w:t>
      </w:r>
      <w:r w:rsidRPr="00B94CEC">
        <w:rPr>
          <w:i/>
        </w:rPr>
        <w:t>the law of liberty</w:t>
      </w:r>
      <w:r w:rsidRPr="00AF64EF">
        <w:t xml:space="preserve"> because it safeguards, expresses and enables the life of true freedom into which Christ has brought us.</w:t>
      </w:r>
    </w:p>
    <w:p w14:paraId="79A3C172" w14:textId="59CBF4C7" w:rsidR="00AF64EF" w:rsidRDefault="00AF64EF" w:rsidP="00F739D6">
      <w:pPr>
        <w:pStyle w:val="ListParagraph"/>
        <w:numPr>
          <w:ilvl w:val="0"/>
          <w:numId w:val="2"/>
        </w:numPr>
      </w:pPr>
      <w:r w:rsidRPr="00AF64EF">
        <w:t xml:space="preserve">This is the blessing of which James speaks (25), the blessing of a full life. </w:t>
      </w:r>
      <w:r w:rsidR="008F0423">
        <w:t>And o</w:t>
      </w:r>
      <w:r w:rsidRPr="00AF64EF">
        <w:t>bedience is the key factor in our enjoyment of it.</w:t>
      </w:r>
      <w:r w:rsidRPr="00AF64EF">
        <w:rPr>
          <w:vertAlign w:val="superscript"/>
        </w:rPr>
        <w:footnoteReference w:id="39"/>
      </w:r>
    </w:p>
    <w:p w14:paraId="34DE17F3" w14:textId="77777777" w:rsidR="00537750" w:rsidRDefault="00537750" w:rsidP="001E730B"/>
    <w:p w14:paraId="11407EDE" w14:textId="27718031" w:rsidR="002C7754" w:rsidRPr="000515C9" w:rsidRDefault="00AF64EF" w:rsidP="000515C9">
      <w:r>
        <w:t>PAUSE</w:t>
      </w:r>
    </w:p>
    <w:p w14:paraId="0BDCCB72" w14:textId="4B9404F5" w:rsidR="00EF57FC" w:rsidRDefault="00AE5F61" w:rsidP="00AE6C68">
      <w:r>
        <w:t>It’s one thing to be deceived about a college exam—it’s something else to be deceived about our relationship with God.</w:t>
      </w:r>
    </w:p>
    <w:p w14:paraId="0C746EEE" w14:textId="2461C5AE" w:rsidR="00AE5F61" w:rsidRDefault="00AE5F61" w:rsidP="00AE5F61">
      <w:pPr>
        <w:pStyle w:val="ListParagraph"/>
        <w:numPr>
          <w:ilvl w:val="0"/>
          <w:numId w:val="2"/>
        </w:numPr>
      </w:pPr>
      <w:r>
        <w:t>May we be people who not only receive the Word, but also, people who practice the Word</w:t>
      </w:r>
      <w:r w:rsidR="007F578C">
        <w:t xml:space="preserve"> and find the full life God wants to bring us into.</w:t>
      </w:r>
    </w:p>
    <w:sectPr w:rsidR="00AE5F6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3737AF" w14:textId="77777777" w:rsidR="00D4771C" w:rsidRDefault="00D4771C" w:rsidP="00A32F45">
      <w:r>
        <w:separator/>
      </w:r>
    </w:p>
  </w:endnote>
  <w:endnote w:type="continuationSeparator" w:id="0">
    <w:p w14:paraId="48602FCC" w14:textId="77777777" w:rsidR="00D4771C" w:rsidRDefault="00D4771C" w:rsidP="00A3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845126707"/>
      <w:docPartObj>
        <w:docPartGallery w:val="Page Numbers (Bottom of Page)"/>
        <w:docPartUnique/>
      </w:docPartObj>
    </w:sdtPr>
    <w:sdtContent>
      <w:p w14:paraId="076DBF87" w14:textId="37201B67" w:rsidR="00616147" w:rsidRDefault="00616147" w:rsidP="00A348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ECC8741" w14:textId="77777777" w:rsidR="00616147" w:rsidRDefault="00616147" w:rsidP="006161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638852349"/>
      <w:docPartObj>
        <w:docPartGallery w:val="Page Numbers (Bottom of Page)"/>
        <w:docPartUnique/>
      </w:docPartObj>
    </w:sdtPr>
    <w:sdtContent>
      <w:p w14:paraId="36D0ED01" w14:textId="2D7B5FFB" w:rsidR="00616147" w:rsidRDefault="00616147" w:rsidP="00A348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CC11BA" w14:textId="77777777" w:rsidR="00616147" w:rsidRDefault="00616147" w:rsidP="006161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5F596C" w14:textId="77777777" w:rsidR="00D4771C" w:rsidRDefault="00D4771C" w:rsidP="00A32F45">
      <w:r>
        <w:separator/>
      </w:r>
    </w:p>
  </w:footnote>
  <w:footnote w:type="continuationSeparator" w:id="0">
    <w:p w14:paraId="2CBAF0A6" w14:textId="77777777" w:rsidR="00D4771C" w:rsidRDefault="00D4771C" w:rsidP="00A32F45">
      <w:r>
        <w:continuationSeparator/>
      </w:r>
    </w:p>
  </w:footnote>
  <w:footnote w:id="1">
    <w:p w14:paraId="510960F1" w14:textId="3C9C1EE9" w:rsidR="003968EB" w:rsidRDefault="003968EB" w:rsidP="003968EB">
      <w:r>
        <w:rPr>
          <w:vertAlign w:val="superscript"/>
        </w:rPr>
        <w:footnoteRef/>
      </w:r>
      <w:r>
        <w:t xml:space="preserve"> </w:t>
      </w:r>
      <w:r w:rsidR="00632AC7">
        <w:t xml:space="preserve">John R. W. Stott and John R. W. Stott, </w:t>
      </w:r>
      <w:hyperlink r:id="rId1" w:history="1">
        <w:r w:rsidR="00632AC7">
          <w:rPr>
            <w:i/>
            <w:color w:val="0000FF"/>
            <w:u w:val="single"/>
          </w:rPr>
          <w:t xml:space="preserve">The Message of the Sermon on the Mount (Matthew 5-7): Christian </w:t>
        </w:r>
        <w:proofErr w:type="gramStart"/>
        <w:r w:rsidR="00632AC7">
          <w:rPr>
            <w:i/>
            <w:color w:val="0000FF"/>
            <w:u w:val="single"/>
          </w:rPr>
          <w:t>Counter-Culture</w:t>
        </w:r>
        <w:proofErr w:type="gramEnd"/>
      </w:hyperlink>
      <w:r w:rsidR="00632AC7">
        <w:t xml:space="preserve">, The Bible Speaks Today (Leicester; Downers Grove, IL: InterVarsity Press, 1985), </w:t>
      </w:r>
      <w:r>
        <w:t>209.</w:t>
      </w:r>
    </w:p>
  </w:footnote>
  <w:footnote w:id="2">
    <w:p w14:paraId="6FE6654D" w14:textId="77777777" w:rsidR="00186560" w:rsidRDefault="00186560" w:rsidP="00186560">
      <w:r>
        <w:rPr>
          <w:vertAlign w:val="superscript"/>
        </w:rPr>
        <w:footnoteRef/>
      </w:r>
      <w:r>
        <w:t xml:space="preserve"> Warren W. </w:t>
      </w:r>
      <w:proofErr w:type="spellStart"/>
      <w:r>
        <w:t>Wiersbe</w:t>
      </w:r>
      <w:proofErr w:type="spellEnd"/>
      <w:r>
        <w:t xml:space="preserve">, </w:t>
      </w:r>
      <w:hyperlink r:id="rId2" w:history="1">
        <w:r>
          <w:rPr>
            <w:i/>
            <w:color w:val="0000FF"/>
            <w:u w:val="single"/>
          </w:rPr>
          <w:t>The Bible Exposition Commentary</w:t>
        </w:r>
      </w:hyperlink>
      <w:r>
        <w:t>, vol. 2 (Wheaton, IL: Victor Books, 1996), 346.</w:t>
      </w:r>
    </w:p>
  </w:footnote>
  <w:footnote w:id="3">
    <w:p w14:paraId="715E76E9" w14:textId="77777777" w:rsidR="00C462C2" w:rsidRDefault="00C462C2" w:rsidP="00C462C2">
      <w:r>
        <w:rPr>
          <w:vertAlign w:val="superscript"/>
        </w:rPr>
        <w:footnoteRef/>
      </w:r>
      <w:r>
        <w:t xml:space="preserve"> J. Michael Walters, </w:t>
      </w:r>
      <w:hyperlink r:id="rId3" w:history="1">
        <w:r>
          <w:rPr>
            <w:i/>
            <w:color w:val="0000FF"/>
            <w:u w:val="single"/>
          </w:rPr>
          <w:t>James: A Bible Commentary in the Wesleyan Tradition</w:t>
        </w:r>
      </w:hyperlink>
      <w:r>
        <w:t xml:space="preserve"> (Indianapolis, IN: Wesleyan Publishing House, 1997), 60.</w:t>
      </w:r>
    </w:p>
  </w:footnote>
  <w:footnote w:id="4">
    <w:p w14:paraId="4798BAFA" w14:textId="0F7F78D8" w:rsidR="00C462C2" w:rsidRDefault="00C462C2" w:rsidP="00C462C2">
      <w:r>
        <w:rPr>
          <w:vertAlign w:val="superscript"/>
        </w:rPr>
        <w:footnoteRef/>
      </w:r>
      <w:r>
        <w:t xml:space="preserve"> Walters, </w:t>
      </w:r>
      <w:hyperlink r:id="rId4" w:history="1">
        <w:r>
          <w:rPr>
            <w:i/>
            <w:color w:val="0000FF"/>
            <w:u w:val="single"/>
          </w:rPr>
          <w:t>James: A Bible Commentary in the Wesleyan Tradition</w:t>
        </w:r>
      </w:hyperlink>
      <w:r w:rsidR="00C463A9">
        <w:t xml:space="preserve">, </w:t>
      </w:r>
      <w:r>
        <w:t>60.</w:t>
      </w:r>
    </w:p>
  </w:footnote>
  <w:footnote w:id="5">
    <w:p w14:paraId="14325C7E" w14:textId="76DDCF2C" w:rsidR="00C94441" w:rsidRDefault="00C94441" w:rsidP="00C94441">
      <w:r>
        <w:rPr>
          <w:vertAlign w:val="superscript"/>
        </w:rPr>
        <w:footnoteRef/>
      </w:r>
      <w:r>
        <w:t xml:space="preserve"> Walters, </w:t>
      </w:r>
      <w:hyperlink r:id="rId5" w:history="1">
        <w:r>
          <w:rPr>
            <w:i/>
            <w:color w:val="0000FF"/>
            <w:u w:val="single"/>
          </w:rPr>
          <w:t>James: A Bible Commentary in the Wesleyan Tradition</w:t>
        </w:r>
      </w:hyperlink>
      <w:r w:rsidR="003B07CD">
        <w:t xml:space="preserve">, </w:t>
      </w:r>
      <w:r>
        <w:t>56.</w:t>
      </w:r>
    </w:p>
  </w:footnote>
  <w:footnote w:id="6">
    <w:p w14:paraId="03CF8B53" w14:textId="0AC2B941" w:rsidR="00C94441" w:rsidRDefault="00C94441" w:rsidP="00C94441">
      <w:r>
        <w:rPr>
          <w:vertAlign w:val="superscript"/>
        </w:rPr>
        <w:footnoteRef/>
      </w:r>
      <w:r>
        <w:t xml:space="preserve"> </w:t>
      </w:r>
      <w:r w:rsidR="003B07CD">
        <w:t xml:space="preserve">J. A. </w:t>
      </w:r>
      <w:proofErr w:type="spellStart"/>
      <w:r w:rsidR="003B07CD">
        <w:t>Motyer</w:t>
      </w:r>
      <w:proofErr w:type="spellEnd"/>
      <w:r w:rsidR="003B07CD">
        <w:t xml:space="preserve">, </w:t>
      </w:r>
      <w:hyperlink r:id="rId6" w:history="1">
        <w:r w:rsidR="003B07CD">
          <w:rPr>
            <w:i/>
            <w:color w:val="0000FF"/>
            <w:u w:val="single"/>
          </w:rPr>
          <w:t>The Message of James: The Tests of Faith</w:t>
        </w:r>
      </w:hyperlink>
      <w:r w:rsidR="003B07CD">
        <w:t xml:space="preserve">, The Bible Speaks Today (Leicester, England; Downers Grove, IL: Inter-Varsity Press, 1985), </w:t>
      </w:r>
      <w:r>
        <w:t>63.</w:t>
      </w:r>
    </w:p>
  </w:footnote>
  <w:footnote w:id="7">
    <w:p w14:paraId="6B12FEED" w14:textId="031C760A" w:rsidR="00C94441" w:rsidRDefault="00C94441" w:rsidP="00C94441">
      <w:r>
        <w:rPr>
          <w:vertAlign w:val="superscript"/>
        </w:rPr>
        <w:footnoteRef/>
      </w:r>
      <w:r>
        <w:t xml:space="preserve"> </w:t>
      </w:r>
      <w:proofErr w:type="spellStart"/>
      <w:r w:rsidR="003B07CD">
        <w:t>Motyer</w:t>
      </w:r>
      <w:proofErr w:type="spellEnd"/>
      <w:r w:rsidR="003B07CD">
        <w:t xml:space="preserve">, </w:t>
      </w:r>
      <w:hyperlink r:id="rId7" w:history="1">
        <w:r w:rsidR="003B07CD">
          <w:rPr>
            <w:i/>
            <w:color w:val="0000FF"/>
            <w:u w:val="single"/>
          </w:rPr>
          <w:t>The Message of James: The Tests of Faith</w:t>
        </w:r>
      </w:hyperlink>
      <w:r w:rsidR="003B07CD">
        <w:t>, 62–</w:t>
      </w:r>
      <w:r>
        <w:t>63.</w:t>
      </w:r>
    </w:p>
  </w:footnote>
  <w:footnote w:id="8">
    <w:p w14:paraId="10BDA77B" w14:textId="77777777" w:rsidR="00A359A0" w:rsidRDefault="00A359A0" w:rsidP="00A359A0">
      <w:r>
        <w:rPr>
          <w:vertAlign w:val="superscript"/>
        </w:rPr>
        <w:footnoteRef/>
      </w:r>
      <w:r>
        <w:t xml:space="preserve"> Douglas Moo, </w:t>
      </w:r>
      <w:hyperlink r:id="rId8" w:history="1">
        <w:r>
          <w:rPr>
            <w:color w:val="0000FF"/>
            <w:u w:val="single"/>
          </w:rPr>
          <w:t>“James,”</w:t>
        </w:r>
      </w:hyperlink>
      <w:r>
        <w:t xml:space="preserve"> in </w:t>
      </w:r>
      <w:r>
        <w:rPr>
          <w:i/>
        </w:rPr>
        <w:t>Evangelical Commentary on the Bible</w:t>
      </w:r>
      <w:r>
        <w:t>, vol. 3, Baker Reference Library (Grand Rapids, MI: Baker Book House, 1995), 1155.</w:t>
      </w:r>
    </w:p>
  </w:footnote>
  <w:footnote w:id="9">
    <w:p w14:paraId="78698732" w14:textId="77777777" w:rsidR="00A359A0" w:rsidRDefault="00A359A0" w:rsidP="00A359A0">
      <w:r>
        <w:rPr>
          <w:vertAlign w:val="superscript"/>
        </w:rPr>
        <w:footnoteRef/>
      </w:r>
      <w:r>
        <w:t xml:space="preserve"> Douglas J. Moo, </w:t>
      </w:r>
      <w:hyperlink r:id="rId9" w:history="1">
        <w:r>
          <w:rPr>
            <w:i/>
            <w:color w:val="0000FF"/>
            <w:u w:val="single"/>
          </w:rPr>
          <w:t>The Letter of James</w:t>
        </w:r>
      </w:hyperlink>
      <w:r>
        <w:t>, The Pillar New Testament Commentary (Grand Rapids, MI; Leicester, England: Eerdmans; Apollos, 2000), 82.</w:t>
      </w:r>
    </w:p>
  </w:footnote>
  <w:footnote w:id="10">
    <w:p w14:paraId="4FA2DA2D" w14:textId="77777777" w:rsidR="00EE66C3" w:rsidRDefault="00EE66C3" w:rsidP="00EE66C3">
      <w:r>
        <w:rPr>
          <w:vertAlign w:val="superscript"/>
        </w:rPr>
        <w:footnoteRef/>
      </w:r>
      <w:r>
        <w:t xml:space="preserve"> Alexander Ross, </w:t>
      </w:r>
      <w:hyperlink r:id="rId10" w:history="1">
        <w:r>
          <w:rPr>
            <w:i/>
            <w:color w:val="0000FF"/>
            <w:u w:val="single"/>
          </w:rPr>
          <w:t>The Epistles of James and John</w:t>
        </w:r>
      </w:hyperlink>
      <w:r>
        <w:t>, The New International Commentary on the New Testament (Grand Rapids, MI: Wm. B. Eerdmans Publishing Co., 1954), 37–38.</w:t>
      </w:r>
    </w:p>
  </w:footnote>
  <w:footnote w:id="11">
    <w:p w14:paraId="4B7D7A1B" w14:textId="77777777" w:rsidR="00FB4078" w:rsidRDefault="00FB4078" w:rsidP="00FB4078">
      <w:r>
        <w:rPr>
          <w:vertAlign w:val="superscript"/>
        </w:rPr>
        <w:footnoteRef/>
      </w:r>
      <w:r>
        <w:t xml:space="preserve"> Leadership Ministries Worldwide, </w:t>
      </w:r>
      <w:hyperlink r:id="rId11" w:history="1">
        <w:r>
          <w:rPr>
            <w:i/>
            <w:color w:val="0000FF"/>
            <w:u w:val="single"/>
          </w:rPr>
          <w:t>Hebrews-James</w:t>
        </w:r>
      </w:hyperlink>
      <w:r>
        <w:t>, The Preacher’s Outline &amp; Sermon Bible (Chattanooga, TN: Leadership Ministries Worldwide, 1996), 237.</w:t>
      </w:r>
    </w:p>
  </w:footnote>
  <w:footnote w:id="12">
    <w:p w14:paraId="0D1C0FEE" w14:textId="3EC7837B" w:rsidR="00C16405" w:rsidRDefault="00C16405" w:rsidP="00C16405">
      <w:r>
        <w:rPr>
          <w:vertAlign w:val="superscript"/>
        </w:rPr>
        <w:footnoteRef/>
      </w:r>
      <w:r>
        <w:t xml:space="preserve"> </w:t>
      </w:r>
      <w:proofErr w:type="spellStart"/>
      <w:r>
        <w:t>Wiersbe</w:t>
      </w:r>
      <w:proofErr w:type="spellEnd"/>
      <w:r>
        <w:t xml:space="preserve">, </w:t>
      </w:r>
      <w:hyperlink r:id="rId12" w:history="1">
        <w:r>
          <w:rPr>
            <w:i/>
            <w:color w:val="0000FF"/>
            <w:u w:val="single"/>
          </w:rPr>
          <w:t>The Bible Exposition Commentary</w:t>
        </w:r>
      </w:hyperlink>
      <w:r>
        <w:t>, 347.</w:t>
      </w:r>
    </w:p>
  </w:footnote>
  <w:footnote w:id="13">
    <w:p w14:paraId="5EFD80ED" w14:textId="25BA2A77" w:rsidR="00E1616C" w:rsidRDefault="00E1616C" w:rsidP="00E1616C">
      <w:r>
        <w:rPr>
          <w:vertAlign w:val="superscript"/>
        </w:rPr>
        <w:footnoteRef/>
      </w:r>
      <w:r>
        <w:t xml:space="preserve"> Walters, </w:t>
      </w:r>
      <w:hyperlink r:id="rId13" w:history="1">
        <w:r>
          <w:rPr>
            <w:i/>
            <w:color w:val="0000FF"/>
            <w:u w:val="single"/>
          </w:rPr>
          <w:t>James: A Bible Commentary in the Wesleyan Tradition</w:t>
        </w:r>
      </w:hyperlink>
      <w:r>
        <w:t>, 61.</w:t>
      </w:r>
    </w:p>
  </w:footnote>
  <w:footnote w:id="14">
    <w:p w14:paraId="3F617124" w14:textId="73F3A2DE" w:rsidR="003B07CD" w:rsidRDefault="003B07CD" w:rsidP="003B07CD">
      <w:r>
        <w:rPr>
          <w:vertAlign w:val="superscript"/>
        </w:rPr>
        <w:footnoteRef/>
      </w:r>
      <w:r>
        <w:t xml:space="preserve"> Walters, </w:t>
      </w:r>
      <w:hyperlink r:id="rId14" w:history="1">
        <w:r>
          <w:rPr>
            <w:i/>
            <w:color w:val="0000FF"/>
            <w:u w:val="single"/>
          </w:rPr>
          <w:t>James: A Bible Commentary in the Wesleyan Tradition</w:t>
        </w:r>
      </w:hyperlink>
      <w:r>
        <w:t>, 61.</w:t>
      </w:r>
    </w:p>
  </w:footnote>
  <w:footnote w:id="15">
    <w:p w14:paraId="5CA6D19B" w14:textId="4649FEE8" w:rsidR="00BB553C" w:rsidRDefault="00BB553C" w:rsidP="00BB553C">
      <w:r>
        <w:rPr>
          <w:vertAlign w:val="superscript"/>
        </w:rPr>
        <w:footnoteRef/>
      </w:r>
      <w:r>
        <w:t xml:space="preserve"> </w:t>
      </w:r>
      <w:r w:rsidR="00C463A9">
        <w:t>LMW</w:t>
      </w:r>
      <w:r>
        <w:t xml:space="preserve">, </w:t>
      </w:r>
      <w:hyperlink r:id="rId15" w:history="1">
        <w:r>
          <w:rPr>
            <w:i/>
            <w:color w:val="0000FF"/>
            <w:u w:val="single"/>
          </w:rPr>
          <w:t>Hebrews-James</w:t>
        </w:r>
      </w:hyperlink>
      <w:r>
        <w:t>, 237.</w:t>
      </w:r>
    </w:p>
  </w:footnote>
  <w:footnote w:id="16">
    <w:p w14:paraId="274DA4E0" w14:textId="712BB81A" w:rsidR="00560DB5" w:rsidRDefault="00560DB5" w:rsidP="00560DB5">
      <w:r>
        <w:rPr>
          <w:vertAlign w:val="superscript"/>
        </w:rPr>
        <w:footnoteRef/>
      </w:r>
      <w:r>
        <w:t xml:space="preserve"> Moo, </w:t>
      </w:r>
      <w:hyperlink r:id="rId16" w:history="1">
        <w:r>
          <w:rPr>
            <w:i/>
            <w:color w:val="0000FF"/>
            <w:u w:val="single"/>
          </w:rPr>
          <w:t>The Letter of James</w:t>
        </w:r>
      </w:hyperlink>
      <w:r>
        <w:t>, 86.</w:t>
      </w:r>
    </w:p>
  </w:footnote>
  <w:footnote w:id="17">
    <w:p w14:paraId="79AB9E94" w14:textId="62392ADC" w:rsidR="00E5132A" w:rsidRDefault="00E5132A" w:rsidP="00E5132A">
      <w:r>
        <w:rPr>
          <w:vertAlign w:val="superscript"/>
        </w:rPr>
        <w:footnoteRef/>
      </w:r>
      <w:r>
        <w:t xml:space="preserve"> Osborne, </w:t>
      </w:r>
      <w:hyperlink r:id="rId17" w:history="1">
        <w:r>
          <w:rPr>
            <w:color w:val="0000FF"/>
            <w:u w:val="single"/>
          </w:rPr>
          <w:t>“James,”</w:t>
        </w:r>
      </w:hyperlink>
      <w:r>
        <w:t xml:space="preserve"> 40.</w:t>
      </w:r>
    </w:p>
  </w:footnote>
  <w:footnote w:id="18">
    <w:p w14:paraId="475596C7" w14:textId="2F0BA885" w:rsidR="00560DB5" w:rsidRDefault="00560DB5" w:rsidP="00560DB5">
      <w:r>
        <w:rPr>
          <w:vertAlign w:val="superscript"/>
        </w:rPr>
        <w:footnoteRef/>
      </w:r>
      <w:r>
        <w:t xml:space="preserve"> </w:t>
      </w:r>
      <w:r w:rsidR="00C463A9">
        <w:t xml:space="preserve">LMW, </w:t>
      </w:r>
      <w:hyperlink r:id="rId18" w:history="1">
        <w:r w:rsidR="00C463A9">
          <w:rPr>
            <w:i/>
            <w:color w:val="0000FF"/>
            <w:u w:val="single"/>
          </w:rPr>
          <w:t>Hebrews-James</w:t>
        </w:r>
      </w:hyperlink>
      <w:r w:rsidR="00C463A9">
        <w:t xml:space="preserve">, </w:t>
      </w:r>
      <w:r>
        <w:t>237.</w:t>
      </w:r>
    </w:p>
  </w:footnote>
  <w:footnote w:id="19">
    <w:p w14:paraId="59DFDBD9" w14:textId="637263C4" w:rsidR="00560DB5" w:rsidRDefault="00560DB5" w:rsidP="00560DB5">
      <w:r>
        <w:rPr>
          <w:vertAlign w:val="superscript"/>
        </w:rPr>
        <w:footnoteRef/>
      </w:r>
      <w:r>
        <w:t xml:space="preserve"> </w:t>
      </w:r>
      <w:r w:rsidR="00C463A9">
        <w:t xml:space="preserve">LMW, </w:t>
      </w:r>
      <w:hyperlink r:id="rId19" w:history="1">
        <w:r w:rsidR="00C463A9">
          <w:rPr>
            <w:i/>
            <w:color w:val="0000FF"/>
            <w:u w:val="single"/>
          </w:rPr>
          <w:t>Hebrews-James</w:t>
        </w:r>
      </w:hyperlink>
      <w:r>
        <w:t>, 238.</w:t>
      </w:r>
    </w:p>
  </w:footnote>
  <w:footnote w:id="20">
    <w:p w14:paraId="0F2C0499" w14:textId="27D80D16" w:rsidR="00207486" w:rsidRDefault="00207486" w:rsidP="00207486">
      <w:r>
        <w:rPr>
          <w:vertAlign w:val="superscript"/>
        </w:rPr>
        <w:footnoteRef/>
      </w:r>
      <w:r>
        <w:t xml:space="preserve"> </w:t>
      </w:r>
      <w:proofErr w:type="spellStart"/>
      <w:r>
        <w:t>Wiersbe</w:t>
      </w:r>
      <w:proofErr w:type="spellEnd"/>
      <w:r>
        <w:t xml:space="preserve">, </w:t>
      </w:r>
      <w:hyperlink r:id="rId20" w:history="1">
        <w:r>
          <w:rPr>
            <w:i/>
            <w:color w:val="0000FF"/>
            <w:u w:val="single"/>
          </w:rPr>
          <w:t>The Bible Exposition Commentary</w:t>
        </w:r>
      </w:hyperlink>
      <w:r>
        <w:t>, 347.</w:t>
      </w:r>
    </w:p>
  </w:footnote>
  <w:footnote w:id="21">
    <w:p w14:paraId="791CE40A" w14:textId="77777777" w:rsidR="00417D1C" w:rsidRDefault="00417D1C" w:rsidP="00417D1C">
      <w:r>
        <w:rPr>
          <w:vertAlign w:val="superscript"/>
        </w:rPr>
        <w:footnoteRef/>
      </w:r>
      <w:r>
        <w:t xml:space="preserve"> Thomas D. Lea, </w:t>
      </w:r>
      <w:hyperlink r:id="rId21" w:history="1">
        <w:r>
          <w:rPr>
            <w:i/>
            <w:color w:val="0000FF"/>
            <w:u w:val="single"/>
          </w:rPr>
          <w:t>Hebrews, James</w:t>
        </w:r>
      </w:hyperlink>
      <w:r>
        <w:t>, vol. 10, Holman New Testament Commentary (Nashville, TN: Broadman &amp; Holman Publishers, 1999), 265.</w:t>
      </w:r>
    </w:p>
  </w:footnote>
  <w:footnote w:id="22">
    <w:p w14:paraId="23E62070" w14:textId="77777777" w:rsidR="00D52939" w:rsidRDefault="00D52939" w:rsidP="00D52939">
      <w:r>
        <w:rPr>
          <w:vertAlign w:val="superscript"/>
        </w:rPr>
        <w:footnoteRef/>
      </w:r>
      <w:r>
        <w:t xml:space="preserve"> Douglas J. Moo, </w:t>
      </w:r>
      <w:hyperlink r:id="rId22" w:history="1">
        <w:r>
          <w:rPr>
            <w:i/>
            <w:color w:val="0000FF"/>
            <w:u w:val="single"/>
          </w:rPr>
          <w:t>James: An Introduction and Commentary</w:t>
        </w:r>
      </w:hyperlink>
      <w:r>
        <w:t>, vol. 16, Tyndale New Testament Commentaries (Downers Grove, IL: InterVarsity Press, 1985), 85.</w:t>
      </w:r>
    </w:p>
  </w:footnote>
  <w:footnote w:id="23">
    <w:p w14:paraId="61AD5C6A" w14:textId="6B1F46B6" w:rsidR="00071848" w:rsidRDefault="00071848" w:rsidP="00071848">
      <w:r>
        <w:rPr>
          <w:vertAlign w:val="superscript"/>
        </w:rPr>
        <w:footnoteRef/>
      </w:r>
      <w:r>
        <w:t xml:space="preserve"> Moo, </w:t>
      </w:r>
      <w:hyperlink r:id="rId23" w:history="1">
        <w:r>
          <w:rPr>
            <w:i/>
            <w:color w:val="0000FF"/>
            <w:u w:val="single"/>
          </w:rPr>
          <w:t>The Letter of James</w:t>
        </w:r>
      </w:hyperlink>
      <w:r>
        <w:t>, 88.</w:t>
      </w:r>
    </w:p>
  </w:footnote>
  <w:footnote w:id="24">
    <w:p w14:paraId="6656E442" w14:textId="0CE02CA7" w:rsidR="003360CB" w:rsidRDefault="003360CB" w:rsidP="003360CB">
      <w:r>
        <w:rPr>
          <w:vertAlign w:val="superscript"/>
        </w:rPr>
        <w:footnoteRef/>
      </w:r>
      <w:r>
        <w:t xml:space="preserve"> </w:t>
      </w:r>
      <w:r w:rsidR="006F0FEF">
        <w:t xml:space="preserve">Moo, </w:t>
      </w:r>
      <w:hyperlink r:id="rId24" w:history="1">
        <w:r w:rsidR="006F0FEF">
          <w:rPr>
            <w:i/>
            <w:color w:val="0000FF"/>
            <w:u w:val="single"/>
          </w:rPr>
          <w:t>The Letter of James</w:t>
        </w:r>
      </w:hyperlink>
      <w:r w:rsidR="006F0FEF">
        <w:t xml:space="preserve">, </w:t>
      </w:r>
      <w:r>
        <w:t>89.</w:t>
      </w:r>
    </w:p>
  </w:footnote>
  <w:footnote w:id="25">
    <w:p w14:paraId="5C6AE242" w14:textId="5FDC43D8" w:rsidR="002C7754" w:rsidRDefault="002C7754" w:rsidP="002C7754">
      <w:r>
        <w:rPr>
          <w:vertAlign w:val="superscript"/>
        </w:rPr>
        <w:footnoteRef/>
      </w:r>
      <w:r>
        <w:t xml:space="preserve"> </w:t>
      </w:r>
      <w:proofErr w:type="spellStart"/>
      <w:r>
        <w:t>Motyer</w:t>
      </w:r>
      <w:proofErr w:type="spellEnd"/>
      <w:r>
        <w:t xml:space="preserve">, </w:t>
      </w:r>
      <w:hyperlink r:id="rId25" w:history="1">
        <w:r>
          <w:rPr>
            <w:i/>
            <w:color w:val="0000FF"/>
            <w:u w:val="single"/>
          </w:rPr>
          <w:t>The Message of James: The Tests of Faith</w:t>
        </w:r>
      </w:hyperlink>
      <w:r>
        <w:t>, 69–70.</w:t>
      </w:r>
    </w:p>
  </w:footnote>
  <w:footnote w:id="26">
    <w:p w14:paraId="3C50064B" w14:textId="10B915C4" w:rsidR="00EA6DC5" w:rsidRDefault="00EA6DC5" w:rsidP="00EA6DC5">
      <w:r>
        <w:rPr>
          <w:vertAlign w:val="superscript"/>
        </w:rPr>
        <w:footnoteRef/>
      </w:r>
      <w:r>
        <w:t xml:space="preserve"> Lea, </w:t>
      </w:r>
      <w:hyperlink r:id="rId26" w:history="1">
        <w:r>
          <w:rPr>
            <w:i/>
            <w:color w:val="0000FF"/>
            <w:u w:val="single"/>
          </w:rPr>
          <w:t>Hebrews, James</w:t>
        </w:r>
      </w:hyperlink>
      <w:r>
        <w:t>, 266.</w:t>
      </w:r>
    </w:p>
  </w:footnote>
  <w:footnote w:id="27">
    <w:p w14:paraId="3934344B" w14:textId="161BC291" w:rsidR="00BC5384" w:rsidRDefault="00BC5384" w:rsidP="00BC5384">
      <w:r>
        <w:rPr>
          <w:vertAlign w:val="superscript"/>
        </w:rPr>
        <w:footnoteRef/>
      </w:r>
      <w:r>
        <w:t xml:space="preserve"> </w:t>
      </w:r>
      <w:r w:rsidR="00771954">
        <w:t>LMW</w:t>
      </w:r>
      <w:r>
        <w:t xml:space="preserve">, </w:t>
      </w:r>
      <w:hyperlink r:id="rId27" w:history="1">
        <w:r>
          <w:rPr>
            <w:i/>
            <w:color w:val="0000FF"/>
            <w:u w:val="single"/>
          </w:rPr>
          <w:t>Hebrews-James</w:t>
        </w:r>
      </w:hyperlink>
      <w:r>
        <w:t>, 238.</w:t>
      </w:r>
    </w:p>
  </w:footnote>
  <w:footnote w:id="28">
    <w:p w14:paraId="4A9A88FF" w14:textId="2C218401" w:rsidR="00EA6DC5" w:rsidRDefault="00EA6DC5" w:rsidP="00EA6DC5">
      <w:r>
        <w:rPr>
          <w:vertAlign w:val="superscript"/>
        </w:rPr>
        <w:footnoteRef/>
      </w:r>
      <w:r>
        <w:t xml:space="preserve"> Moo, </w:t>
      </w:r>
      <w:hyperlink r:id="rId28" w:history="1">
        <w:r>
          <w:rPr>
            <w:color w:val="0000FF"/>
            <w:u w:val="single"/>
          </w:rPr>
          <w:t>“James,”</w:t>
        </w:r>
      </w:hyperlink>
      <w:r>
        <w:t xml:space="preserve"> 1155.</w:t>
      </w:r>
    </w:p>
  </w:footnote>
  <w:footnote w:id="29">
    <w:p w14:paraId="0817EA86" w14:textId="3AA9C20F" w:rsidR="00444F20" w:rsidRDefault="00444F20" w:rsidP="00444F20">
      <w:r>
        <w:rPr>
          <w:vertAlign w:val="superscript"/>
        </w:rPr>
        <w:footnoteRef/>
      </w:r>
      <w:r>
        <w:t xml:space="preserve"> Lea, </w:t>
      </w:r>
      <w:hyperlink r:id="rId29" w:history="1">
        <w:r>
          <w:rPr>
            <w:i/>
            <w:color w:val="0000FF"/>
            <w:u w:val="single"/>
          </w:rPr>
          <w:t>Hebrews, James</w:t>
        </w:r>
      </w:hyperlink>
      <w:r>
        <w:t>, 266.</w:t>
      </w:r>
    </w:p>
  </w:footnote>
  <w:footnote w:id="30">
    <w:p w14:paraId="7EB64156" w14:textId="419F8B21" w:rsidR="00EA6DC5" w:rsidRDefault="00EA6DC5" w:rsidP="00EA6DC5">
      <w:r>
        <w:rPr>
          <w:vertAlign w:val="superscript"/>
        </w:rPr>
        <w:footnoteRef/>
      </w:r>
      <w:r>
        <w:t xml:space="preserve"> Moo, </w:t>
      </w:r>
      <w:hyperlink r:id="rId30" w:history="1">
        <w:r>
          <w:rPr>
            <w:color w:val="0000FF"/>
            <w:u w:val="single"/>
          </w:rPr>
          <w:t>“James,”</w:t>
        </w:r>
      </w:hyperlink>
      <w:r>
        <w:t xml:space="preserve"> 1155.</w:t>
      </w:r>
    </w:p>
  </w:footnote>
  <w:footnote w:id="31">
    <w:p w14:paraId="05270C25" w14:textId="26E1E7CE" w:rsidR="001E730B" w:rsidRDefault="001E730B" w:rsidP="001E730B">
      <w:r>
        <w:rPr>
          <w:vertAlign w:val="superscript"/>
        </w:rPr>
        <w:footnoteRef/>
      </w:r>
      <w:r>
        <w:t xml:space="preserve"> </w:t>
      </w:r>
      <w:proofErr w:type="spellStart"/>
      <w:r>
        <w:t>Wiersbe</w:t>
      </w:r>
      <w:proofErr w:type="spellEnd"/>
      <w:r>
        <w:t xml:space="preserve">, </w:t>
      </w:r>
      <w:hyperlink r:id="rId31" w:history="1">
        <w:r>
          <w:rPr>
            <w:i/>
            <w:color w:val="0000FF"/>
            <w:u w:val="single"/>
          </w:rPr>
          <w:t>The Bible Exposition Commentary</w:t>
        </w:r>
      </w:hyperlink>
      <w:r>
        <w:t>, 348.</w:t>
      </w:r>
    </w:p>
  </w:footnote>
  <w:footnote w:id="32">
    <w:p w14:paraId="0C705E33" w14:textId="77777777" w:rsidR="0066798C" w:rsidRDefault="0066798C" w:rsidP="0066798C">
      <w:r>
        <w:rPr>
          <w:vertAlign w:val="superscript"/>
        </w:rPr>
        <w:footnoteRef/>
      </w:r>
      <w:r>
        <w:t xml:space="preserve"> Kurt A. Richardson, </w:t>
      </w:r>
      <w:hyperlink r:id="rId32" w:history="1">
        <w:r>
          <w:rPr>
            <w:i/>
            <w:color w:val="0000FF"/>
            <w:u w:val="single"/>
          </w:rPr>
          <w:t>James</w:t>
        </w:r>
      </w:hyperlink>
      <w:r>
        <w:t>, vol. 36, The New American Commentary (Nashville: Broadman &amp; Holman Publishers, 1997), 97.</w:t>
      </w:r>
    </w:p>
  </w:footnote>
  <w:footnote w:id="33">
    <w:p w14:paraId="44E655E6" w14:textId="1CFD4FA5" w:rsidR="0042000F" w:rsidRDefault="0042000F" w:rsidP="0042000F">
      <w:r>
        <w:rPr>
          <w:vertAlign w:val="superscript"/>
        </w:rPr>
        <w:footnoteRef/>
      </w:r>
      <w:r>
        <w:t xml:space="preserve"> </w:t>
      </w:r>
      <w:proofErr w:type="spellStart"/>
      <w:r>
        <w:t>Wiersbe</w:t>
      </w:r>
      <w:proofErr w:type="spellEnd"/>
      <w:r>
        <w:t xml:space="preserve">, </w:t>
      </w:r>
      <w:hyperlink r:id="rId33" w:history="1">
        <w:r>
          <w:rPr>
            <w:i/>
            <w:color w:val="0000FF"/>
            <w:u w:val="single"/>
          </w:rPr>
          <w:t>The Bible Exposition Commentary</w:t>
        </w:r>
      </w:hyperlink>
      <w:r>
        <w:t>, 347.</w:t>
      </w:r>
    </w:p>
  </w:footnote>
  <w:footnote w:id="34">
    <w:p w14:paraId="7F35F5B7" w14:textId="410D4D05" w:rsidR="0042000F" w:rsidRDefault="0042000F" w:rsidP="0042000F">
      <w:r>
        <w:rPr>
          <w:vertAlign w:val="superscript"/>
        </w:rPr>
        <w:footnoteRef/>
      </w:r>
      <w:r>
        <w:t xml:space="preserve"> </w:t>
      </w:r>
      <w:proofErr w:type="spellStart"/>
      <w:r>
        <w:t>Wiersbe</w:t>
      </w:r>
      <w:proofErr w:type="spellEnd"/>
      <w:r>
        <w:t xml:space="preserve">, </w:t>
      </w:r>
      <w:hyperlink r:id="rId34" w:history="1">
        <w:r>
          <w:rPr>
            <w:i/>
            <w:color w:val="0000FF"/>
            <w:u w:val="single"/>
          </w:rPr>
          <w:t>The Bible Exposition Commentary</w:t>
        </w:r>
      </w:hyperlink>
      <w:r>
        <w:t>, 347.</w:t>
      </w:r>
    </w:p>
  </w:footnote>
  <w:footnote w:id="35">
    <w:p w14:paraId="0EC8DA3A" w14:textId="4C76BEEC" w:rsidR="003F4FB2" w:rsidRDefault="003F4FB2" w:rsidP="003F4FB2">
      <w:r>
        <w:rPr>
          <w:vertAlign w:val="superscript"/>
        </w:rPr>
        <w:footnoteRef/>
      </w:r>
      <w:r>
        <w:t xml:space="preserve"> </w:t>
      </w:r>
      <w:r w:rsidR="008E7DC3">
        <w:t>LMW</w:t>
      </w:r>
      <w:r>
        <w:t xml:space="preserve">, </w:t>
      </w:r>
      <w:hyperlink r:id="rId35" w:history="1">
        <w:r>
          <w:rPr>
            <w:i/>
            <w:color w:val="0000FF"/>
            <w:u w:val="single"/>
          </w:rPr>
          <w:t>Hebrews-James</w:t>
        </w:r>
      </w:hyperlink>
      <w:r>
        <w:t>, 239.</w:t>
      </w:r>
    </w:p>
  </w:footnote>
  <w:footnote w:id="36">
    <w:p w14:paraId="7FDBC958" w14:textId="0ACDEC3F" w:rsidR="003F4FB2" w:rsidRDefault="003F4FB2" w:rsidP="003F4FB2">
      <w:r>
        <w:rPr>
          <w:vertAlign w:val="superscript"/>
        </w:rPr>
        <w:footnoteRef/>
      </w:r>
      <w:r>
        <w:t xml:space="preserve"> </w:t>
      </w:r>
      <w:r w:rsidR="008E7DC3">
        <w:t xml:space="preserve">LMW, </w:t>
      </w:r>
      <w:hyperlink r:id="rId36" w:history="1">
        <w:r w:rsidR="008E7DC3">
          <w:rPr>
            <w:i/>
            <w:color w:val="0000FF"/>
            <w:u w:val="single"/>
          </w:rPr>
          <w:t>Hebrews-James</w:t>
        </w:r>
      </w:hyperlink>
      <w:r w:rsidR="008E7DC3">
        <w:t xml:space="preserve">, </w:t>
      </w:r>
      <w:r>
        <w:t>239.</w:t>
      </w:r>
    </w:p>
  </w:footnote>
  <w:footnote w:id="37">
    <w:p w14:paraId="06D8C5F9" w14:textId="0ED7C80B" w:rsidR="003B00F1" w:rsidRDefault="003B00F1" w:rsidP="003B00F1">
      <w:r>
        <w:rPr>
          <w:vertAlign w:val="superscript"/>
        </w:rPr>
        <w:footnoteRef/>
      </w:r>
      <w:r>
        <w:t xml:space="preserve"> Moo, </w:t>
      </w:r>
      <w:hyperlink r:id="rId37" w:history="1">
        <w:r>
          <w:rPr>
            <w:i/>
            <w:color w:val="0000FF"/>
            <w:u w:val="single"/>
          </w:rPr>
          <w:t>The Letter of James</w:t>
        </w:r>
      </w:hyperlink>
      <w:r>
        <w:t>, 97.</w:t>
      </w:r>
    </w:p>
  </w:footnote>
  <w:footnote w:id="38">
    <w:p w14:paraId="3133FB6A" w14:textId="54BE068E" w:rsidR="00534CE4" w:rsidRDefault="00534CE4" w:rsidP="00534CE4">
      <w:r>
        <w:rPr>
          <w:vertAlign w:val="superscript"/>
        </w:rPr>
        <w:footnoteRef/>
      </w:r>
      <w:r>
        <w:t xml:space="preserve"> </w:t>
      </w:r>
      <w:r w:rsidR="008E7DC3">
        <w:t xml:space="preserve">LMW, </w:t>
      </w:r>
      <w:hyperlink r:id="rId38" w:history="1">
        <w:r w:rsidR="008E7DC3">
          <w:rPr>
            <w:i/>
            <w:color w:val="0000FF"/>
            <w:u w:val="single"/>
          </w:rPr>
          <w:t>Hebrews-James</w:t>
        </w:r>
      </w:hyperlink>
      <w:r w:rsidR="008E7DC3">
        <w:t xml:space="preserve">, </w:t>
      </w:r>
      <w:r>
        <w:t xml:space="preserve"> 238.</w:t>
      </w:r>
    </w:p>
  </w:footnote>
  <w:footnote w:id="39">
    <w:p w14:paraId="3C5C47D6" w14:textId="630869C8" w:rsidR="00AF64EF" w:rsidRDefault="00AF64EF" w:rsidP="00AF64EF">
      <w:r>
        <w:rPr>
          <w:vertAlign w:val="superscript"/>
        </w:rPr>
        <w:footnoteRef/>
      </w:r>
      <w:r>
        <w:t xml:space="preserve"> </w:t>
      </w:r>
      <w:proofErr w:type="spellStart"/>
      <w:r>
        <w:t>Motyer</w:t>
      </w:r>
      <w:proofErr w:type="spellEnd"/>
      <w:r>
        <w:t xml:space="preserve">, </w:t>
      </w:r>
      <w:hyperlink r:id="rId39" w:history="1">
        <w:r>
          <w:rPr>
            <w:i/>
            <w:color w:val="0000FF"/>
            <w:u w:val="single"/>
          </w:rPr>
          <w:t>The Message of James: The Tests of Faith</w:t>
        </w:r>
      </w:hyperlink>
      <w:r>
        <w:t>, 71.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3E187B"/>
    <w:multiLevelType w:val="hybridMultilevel"/>
    <w:tmpl w:val="4B508FD8"/>
    <w:lvl w:ilvl="0" w:tplc="5B9CC4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5F91"/>
    <w:multiLevelType w:val="hybridMultilevel"/>
    <w:tmpl w:val="9E3625D8"/>
    <w:lvl w:ilvl="0" w:tplc="AE90596C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3FF"/>
    <w:multiLevelType w:val="hybridMultilevel"/>
    <w:tmpl w:val="665A29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CC4"/>
    <w:multiLevelType w:val="hybridMultilevel"/>
    <w:tmpl w:val="665A29AA"/>
    <w:lvl w:ilvl="0" w:tplc="AF3AB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100E1"/>
    <w:multiLevelType w:val="hybridMultilevel"/>
    <w:tmpl w:val="665A29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A25A9"/>
    <w:multiLevelType w:val="hybridMultilevel"/>
    <w:tmpl w:val="9F540B0E"/>
    <w:lvl w:ilvl="0" w:tplc="F7B8D2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7357FF"/>
    <w:multiLevelType w:val="hybridMultilevel"/>
    <w:tmpl w:val="23802E1A"/>
    <w:lvl w:ilvl="0" w:tplc="02FA9E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C1F67"/>
    <w:multiLevelType w:val="multilevel"/>
    <w:tmpl w:val="BFA0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72AB2"/>
    <w:multiLevelType w:val="hybridMultilevel"/>
    <w:tmpl w:val="865AA15A"/>
    <w:lvl w:ilvl="0" w:tplc="C3D455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A5025"/>
    <w:multiLevelType w:val="hybridMultilevel"/>
    <w:tmpl w:val="E6444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81EFE"/>
    <w:multiLevelType w:val="hybridMultilevel"/>
    <w:tmpl w:val="6E6C9C94"/>
    <w:lvl w:ilvl="0" w:tplc="AF9098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231FE"/>
    <w:multiLevelType w:val="hybridMultilevel"/>
    <w:tmpl w:val="DC042C30"/>
    <w:lvl w:ilvl="0" w:tplc="15DE67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E09DE"/>
    <w:multiLevelType w:val="hybridMultilevel"/>
    <w:tmpl w:val="5F640EC0"/>
    <w:lvl w:ilvl="0" w:tplc="F71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338643">
    <w:abstractNumId w:val="8"/>
  </w:num>
  <w:num w:numId="2" w16cid:durableId="846137402">
    <w:abstractNumId w:val="1"/>
  </w:num>
  <w:num w:numId="3" w16cid:durableId="1933203183">
    <w:abstractNumId w:val="10"/>
  </w:num>
  <w:num w:numId="4" w16cid:durableId="188178396">
    <w:abstractNumId w:val="7"/>
  </w:num>
  <w:num w:numId="5" w16cid:durableId="1493062497">
    <w:abstractNumId w:val="6"/>
  </w:num>
  <w:num w:numId="6" w16cid:durableId="1654722594">
    <w:abstractNumId w:val="0"/>
  </w:num>
  <w:num w:numId="7" w16cid:durableId="1216626835">
    <w:abstractNumId w:val="11"/>
  </w:num>
  <w:num w:numId="8" w16cid:durableId="1976183125">
    <w:abstractNumId w:val="3"/>
  </w:num>
  <w:num w:numId="9" w16cid:durableId="45183693">
    <w:abstractNumId w:val="12"/>
  </w:num>
  <w:num w:numId="10" w16cid:durableId="1394503404">
    <w:abstractNumId w:val="2"/>
  </w:num>
  <w:num w:numId="11" w16cid:durableId="735980953">
    <w:abstractNumId w:val="9"/>
  </w:num>
  <w:num w:numId="12" w16cid:durableId="1347058208">
    <w:abstractNumId w:val="5"/>
  </w:num>
  <w:num w:numId="13" w16cid:durableId="1478112697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8"/>
    <w:rsid w:val="0000061C"/>
    <w:rsid w:val="000041AA"/>
    <w:rsid w:val="000363B4"/>
    <w:rsid w:val="00036B24"/>
    <w:rsid w:val="000452F7"/>
    <w:rsid w:val="000515C9"/>
    <w:rsid w:val="00055E5E"/>
    <w:rsid w:val="000567BA"/>
    <w:rsid w:val="00061A65"/>
    <w:rsid w:val="00066DDB"/>
    <w:rsid w:val="00071848"/>
    <w:rsid w:val="0009786A"/>
    <w:rsid w:val="000A0613"/>
    <w:rsid w:val="000A4142"/>
    <w:rsid w:val="000B42F5"/>
    <w:rsid w:val="000C4517"/>
    <w:rsid w:val="000E1CA2"/>
    <w:rsid w:val="000E2842"/>
    <w:rsid w:val="000F3614"/>
    <w:rsid w:val="001060A8"/>
    <w:rsid w:val="001131AD"/>
    <w:rsid w:val="00137129"/>
    <w:rsid w:val="0014161A"/>
    <w:rsid w:val="00143B3D"/>
    <w:rsid w:val="001517D3"/>
    <w:rsid w:val="00153814"/>
    <w:rsid w:val="0016388E"/>
    <w:rsid w:val="00186524"/>
    <w:rsid w:val="00186560"/>
    <w:rsid w:val="001A4390"/>
    <w:rsid w:val="001A6000"/>
    <w:rsid w:val="001B0706"/>
    <w:rsid w:val="001B1CAD"/>
    <w:rsid w:val="001C7706"/>
    <w:rsid w:val="001D5AAA"/>
    <w:rsid w:val="001D6D8D"/>
    <w:rsid w:val="001E730B"/>
    <w:rsid w:val="00207486"/>
    <w:rsid w:val="00232893"/>
    <w:rsid w:val="00235DD6"/>
    <w:rsid w:val="00246ED7"/>
    <w:rsid w:val="00280C2F"/>
    <w:rsid w:val="00286D6E"/>
    <w:rsid w:val="002A61A6"/>
    <w:rsid w:val="002A6CC1"/>
    <w:rsid w:val="002A6FEF"/>
    <w:rsid w:val="002C2718"/>
    <w:rsid w:val="002C7754"/>
    <w:rsid w:val="002D5138"/>
    <w:rsid w:val="002E3DF3"/>
    <w:rsid w:val="002E4D4B"/>
    <w:rsid w:val="00312616"/>
    <w:rsid w:val="00327841"/>
    <w:rsid w:val="003360CB"/>
    <w:rsid w:val="00345A65"/>
    <w:rsid w:val="003505BB"/>
    <w:rsid w:val="003515EE"/>
    <w:rsid w:val="003737B5"/>
    <w:rsid w:val="003968EB"/>
    <w:rsid w:val="003A0FA8"/>
    <w:rsid w:val="003B00F1"/>
    <w:rsid w:val="003B07CD"/>
    <w:rsid w:val="003B34AF"/>
    <w:rsid w:val="003C2BF4"/>
    <w:rsid w:val="003C67D7"/>
    <w:rsid w:val="003C771E"/>
    <w:rsid w:val="003D7B4A"/>
    <w:rsid w:val="003F2F0A"/>
    <w:rsid w:val="003F4FB2"/>
    <w:rsid w:val="00406287"/>
    <w:rsid w:val="00417201"/>
    <w:rsid w:val="00417D1C"/>
    <w:rsid w:val="0042000F"/>
    <w:rsid w:val="004207DD"/>
    <w:rsid w:val="004367E8"/>
    <w:rsid w:val="00444F20"/>
    <w:rsid w:val="004568BD"/>
    <w:rsid w:val="00462C7D"/>
    <w:rsid w:val="00471393"/>
    <w:rsid w:val="004729E1"/>
    <w:rsid w:val="0047418B"/>
    <w:rsid w:val="00492B34"/>
    <w:rsid w:val="004A5E0A"/>
    <w:rsid w:val="004A6A34"/>
    <w:rsid w:val="004B79EF"/>
    <w:rsid w:val="004D3AB3"/>
    <w:rsid w:val="004D496E"/>
    <w:rsid w:val="004E00A4"/>
    <w:rsid w:val="004E1B14"/>
    <w:rsid w:val="004E5ECD"/>
    <w:rsid w:val="004E62D5"/>
    <w:rsid w:val="004F0F0B"/>
    <w:rsid w:val="00527D17"/>
    <w:rsid w:val="00534CE4"/>
    <w:rsid w:val="00537750"/>
    <w:rsid w:val="00544A40"/>
    <w:rsid w:val="00560DB5"/>
    <w:rsid w:val="0056163D"/>
    <w:rsid w:val="00565BFB"/>
    <w:rsid w:val="00567801"/>
    <w:rsid w:val="0058078C"/>
    <w:rsid w:val="00582460"/>
    <w:rsid w:val="005831CB"/>
    <w:rsid w:val="00583C7E"/>
    <w:rsid w:val="005E2D2F"/>
    <w:rsid w:val="00601092"/>
    <w:rsid w:val="0060312A"/>
    <w:rsid w:val="00611F35"/>
    <w:rsid w:val="00616147"/>
    <w:rsid w:val="00623C26"/>
    <w:rsid w:val="00625396"/>
    <w:rsid w:val="00632AC7"/>
    <w:rsid w:val="006420C6"/>
    <w:rsid w:val="006563F2"/>
    <w:rsid w:val="0066614A"/>
    <w:rsid w:val="0066798C"/>
    <w:rsid w:val="006779C1"/>
    <w:rsid w:val="0068581E"/>
    <w:rsid w:val="00686616"/>
    <w:rsid w:val="006A13BB"/>
    <w:rsid w:val="006C498B"/>
    <w:rsid w:val="006E2541"/>
    <w:rsid w:val="006F0FEF"/>
    <w:rsid w:val="006F3058"/>
    <w:rsid w:val="00726C90"/>
    <w:rsid w:val="007326A4"/>
    <w:rsid w:val="007443F0"/>
    <w:rsid w:val="00753533"/>
    <w:rsid w:val="0075613A"/>
    <w:rsid w:val="0076144F"/>
    <w:rsid w:val="0076250C"/>
    <w:rsid w:val="00763A01"/>
    <w:rsid w:val="00771954"/>
    <w:rsid w:val="00772926"/>
    <w:rsid w:val="00792E95"/>
    <w:rsid w:val="0079516B"/>
    <w:rsid w:val="007C12F7"/>
    <w:rsid w:val="007D6986"/>
    <w:rsid w:val="007E4B28"/>
    <w:rsid w:val="007F1479"/>
    <w:rsid w:val="007F578C"/>
    <w:rsid w:val="008048DA"/>
    <w:rsid w:val="008113E9"/>
    <w:rsid w:val="008154A4"/>
    <w:rsid w:val="00823D6D"/>
    <w:rsid w:val="00827A90"/>
    <w:rsid w:val="00835878"/>
    <w:rsid w:val="008545D2"/>
    <w:rsid w:val="00861767"/>
    <w:rsid w:val="00864C77"/>
    <w:rsid w:val="00865A81"/>
    <w:rsid w:val="00871F76"/>
    <w:rsid w:val="00873DAA"/>
    <w:rsid w:val="00891DE0"/>
    <w:rsid w:val="008965DD"/>
    <w:rsid w:val="0089767E"/>
    <w:rsid w:val="008B23AC"/>
    <w:rsid w:val="008B31B6"/>
    <w:rsid w:val="008C179F"/>
    <w:rsid w:val="008D3994"/>
    <w:rsid w:val="008E7DC3"/>
    <w:rsid w:val="008F0423"/>
    <w:rsid w:val="00905298"/>
    <w:rsid w:val="00912835"/>
    <w:rsid w:val="00921D2E"/>
    <w:rsid w:val="00934BBF"/>
    <w:rsid w:val="00936D1B"/>
    <w:rsid w:val="009434E5"/>
    <w:rsid w:val="00945F5F"/>
    <w:rsid w:val="00953381"/>
    <w:rsid w:val="00954904"/>
    <w:rsid w:val="00956679"/>
    <w:rsid w:val="00965EDB"/>
    <w:rsid w:val="00980D1A"/>
    <w:rsid w:val="0099123E"/>
    <w:rsid w:val="009916DC"/>
    <w:rsid w:val="009B13E4"/>
    <w:rsid w:val="009B4440"/>
    <w:rsid w:val="009C2C69"/>
    <w:rsid w:val="009F2A7B"/>
    <w:rsid w:val="00A2060D"/>
    <w:rsid w:val="00A2268F"/>
    <w:rsid w:val="00A26943"/>
    <w:rsid w:val="00A32D8E"/>
    <w:rsid w:val="00A32F45"/>
    <w:rsid w:val="00A359A0"/>
    <w:rsid w:val="00A35F58"/>
    <w:rsid w:val="00A54E53"/>
    <w:rsid w:val="00A74FBA"/>
    <w:rsid w:val="00A75468"/>
    <w:rsid w:val="00A77979"/>
    <w:rsid w:val="00A808DC"/>
    <w:rsid w:val="00A8608E"/>
    <w:rsid w:val="00AC0017"/>
    <w:rsid w:val="00AC28C4"/>
    <w:rsid w:val="00AD0C48"/>
    <w:rsid w:val="00AD2FCF"/>
    <w:rsid w:val="00AE0A5D"/>
    <w:rsid w:val="00AE5F61"/>
    <w:rsid w:val="00AE6C68"/>
    <w:rsid w:val="00AF64EF"/>
    <w:rsid w:val="00B038E2"/>
    <w:rsid w:val="00B26A2B"/>
    <w:rsid w:val="00B3308B"/>
    <w:rsid w:val="00B358B8"/>
    <w:rsid w:val="00B41FCF"/>
    <w:rsid w:val="00B462EA"/>
    <w:rsid w:val="00B94CEC"/>
    <w:rsid w:val="00B96CD7"/>
    <w:rsid w:val="00BB553C"/>
    <w:rsid w:val="00BC5384"/>
    <w:rsid w:val="00BD1840"/>
    <w:rsid w:val="00BE2C74"/>
    <w:rsid w:val="00BE35D5"/>
    <w:rsid w:val="00C073EB"/>
    <w:rsid w:val="00C16405"/>
    <w:rsid w:val="00C24D05"/>
    <w:rsid w:val="00C462C2"/>
    <w:rsid w:val="00C463A9"/>
    <w:rsid w:val="00C87C0D"/>
    <w:rsid w:val="00C91E5A"/>
    <w:rsid w:val="00C94441"/>
    <w:rsid w:val="00CB4FED"/>
    <w:rsid w:val="00CB5BE5"/>
    <w:rsid w:val="00CC6F53"/>
    <w:rsid w:val="00CD0F35"/>
    <w:rsid w:val="00D20F44"/>
    <w:rsid w:val="00D359DD"/>
    <w:rsid w:val="00D36CD1"/>
    <w:rsid w:val="00D37A8B"/>
    <w:rsid w:val="00D42A8A"/>
    <w:rsid w:val="00D4771C"/>
    <w:rsid w:val="00D52939"/>
    <w:rsid w:val="00D56C84"/>
    <w:rsid w:val="00D572F5"/>
    <w:rsid w:val="00D64951"/>
    <w:rsid w:val="00D656D9"/>
    <w:rsid w:val="00D84670"/>
    <w:rsid w:val="00D87FCD"/>
    <w:rsid w:val="00D90AE8"/>
    <w:rsid w:val="00D91012"/>
    <w:rsid w:val="00D91E02"/>
    <w:rsid w:val="00DB0466"/>
    <w:rsid w:val="00DC0D31"/>
    <w:rsid w:val="00DC74C9"/>
    <w:rsid w:val="00DD431D"/>
    <w:rsid w:val="00DD5AAC"/>
    <w:rsid w:val="00DD73FF"/>
    <w:rsid w:val="00DF28DB"/>
    <w:rsid w:val="00DF4E12"/>
    <w:rsid w:val="00E07544"/>
    <w:rsid w:val="00E1616C"/>
    <w:rsid w:val="00E5132A"/>
    <w:rsid w:val="00E530D4"/>
    <w:rsid w:val="00E66819"/>
    <w:rsid w:val="00E759B2"/>
    <w:rsid w:val="00E807AD"/>
    <w:rsid w:val="00E84E68"/>
    <w:rsid w:val="00EA6DC5"/>
    <w:rsid w:val="00EB2456"/>
    <w:rsid w:val="00EB6646"/>
    <w:rsid w:val="00EC41F3"/>
    <w:rsid w:val="00ED3EBD"/>
    <w:rsid w:val="00EE66C3"/>
    <w:rsid w:val="00EF287C"/>
    <w:rsid w:val="00EF57FC"/>
    <w:rsid w:val="00F06B53"/>
    <w:rsid w:val="00F12453"/>
    <w:rsid w:val="00F20572"/>
    <w:rsid w:val="00F22E86"/>
    <w:rsid w:val="00F41D32"/>
    <w:rsid w:val="00F44E24"/>
    <w:rsid w:val="00F575AE"/>
    <w:rsid w:val="00F6308E"/>
    <w:rsid w:val="00F739D6"/>
    <w:rsid w:val="00F75EE6"/>
    <w:rsid w:val="00F81E39"/>
    <w:rsid w:val="00FB4078"/>
    <w:rsid w:val="00FC0046"/>
    <w:rsid w:val="00FD34CA"/>
    <w:rsid w:val="00FE7511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6A439"/>
  <w15:chartTrackingRefBased/>
  <w15:docId w15:val="{C49C7A6B-7374-4046-9495-57833717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C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23A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41F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FC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1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47"/>
  </w:style>
  <w:style w:type="character" w:styleId="PageNumber">
    <w:name w:val="page number"/>
    <w:basedOn w:val="DefaultParagraphFont"/>
    <w:uiPriority w:val="99"/>
    <w:semiHidden/>
    <w:unhideWhenUsed/>
    <w:rsid w:val="0061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logosres/wescom80jam?ref=Bible.Jas1.19-21&amp;off=5515&amp;ctx=e+the+angry+voices.+~It+is+now+everyone%E2%80%99s" TargetMode="External"/><Relationship Id="rId18" Type="http://schemas.openxmlformats.org/officeDocument/2006/relationships/hyperlink" Target="https://ref.ly/logosres/posbkjv79heb?ref=Bible.Jas1.19-21&amp;off=1863&amp;ctx=(v.+20).%0a3.+He+must+~put+aside+all+filthi" TargetMode="External"/><Relationship Id="rId26" Type="http://schemas.openxmlformats.org/officeDocument/2006/relationships/hyperlink" Target="https://ref.ly/logosres/hntc79heb?ref=Bible.Jas1.23-25&amp;off=563&amp;ctx=he+spiritual+realm.+~We+give+a+quick+glan" TargetMode="External"/><Relationship Id="rId39" Type="http://schemas.openxmlformats.org/officeDocument/2006/relationships/hyperlink" Target="https://ref.ly/logosres/bstus80jas?ref=Bible.Jas1.22-25&amp;off=5133&amp;ctx=.%0aWe+shall+begin+to+~understand+the+link+" TargetMode="External"/><Relationship Id="rId21" Type="http://schemas.openxmlformats.org/officeDocument/2006/relationships/hyperlink" Target="https://ref.ly/logosres/hntc79heb?ref=Bible.Jas1.21&amp;off=1005&amp;ctx=t+display+humility.+~We+must+not+quarrel+" TargetMode="External"/><Relationship Id="rId34" Type="http://schemas.openxmlformats.org/officeDocument/2006/relationships/hyperlink" Target="https://ref.ly/logosres/ntbec?ref=Bible.Jas1.23-25&amp;off=1503&amp;ctx=f+their+own+hearts.+~Isaiah+cried%2c+%E2%80%9CWoe+i" TargetMode="External"/><Relationship Id="rId7" Type="http://schemas.openxmlformats.org/officeDocument/2006/relationships/hyperlink" Target="https://ref.ly/logosres/bstus80jas?ref=Bible.Jas1.19b-25&amp;off=1000&amp;ctx=lows+us+to+see+that+~the+connection+betwe" TargetMode="External"/><Relationship Id="rId12" Type="http://schemas.openxmlformats.org/officeDocument/2006/relationships/hyperlink" Target="https://ref.ly/logosres/ntbec?ref=Bible.Jas1.19c&amp;off=1094&amp;ctx=rength+to+fight+it.+~James+warns+us+again" TargetMode="External"/><Relationship Id="rId17" Type="http://schemas.openxmlformats.org/officeDocument/2006/relationships/hyperlink" Target="https://ref.ly/logosres/cstonecm80jam?ref=Bible.Jas1.21&amp;off=7704&amp;ctx=thical+exhortation.+~The+image+is+of+thro" TargetMode="External"/><Relationship Id="rId25" Type="http://schemas.openxmlformats.org/officeDocument/2006/relationships/hyperlink" Target="https://ref.ly/logosres/bstus80jas?ref=Bible.Jas1.22-25&amp;off=1415&amp;ctx=elf%2c+without+value.%0a~It+is+in+connection+" TargetMode="External"/><Relationship Id="rId33" Type="http://schemas.openxmlformats.org/officeDocument/2006/relationships/hyperlink" Target="https://ref.ly/logosres/ntbec?ref=Bible.Jas1.23-25&amp;off=993&amp;ctx=d+be+unforgettable!+~We+tend+to+smile+at+" TargetMode="External"/><Relationship Id="rId38" Type="http://schemas.openxmlformats.org/officeDocument/2006/relationships/hyperlink" Target="https://ref.ly/logosres/posbkjv79heb?ref=Bible.Jas1.26&amp;off=682&amp;ctx=easily+provoked+and+~lashing+out+at+other" TargetMode="External"/><Relationship Id="rId2" Type="http://schemas.openxmlformats.org/officeDocument/2006/relationships/hyperlink" Target="https://ref.ly/logosres/ntbec?ref=Bible.Jas1.19-27&amp;off=1045&amp;ctx=thing%E2%80%9D+(Rev.+3%3a17).%0a~Spiritual+reality+re" TargetMode="External"/><Relationship Id="rId16" Type="http://schemas.openxmlformats.org/officeDocument/2006/relationships/hyperlink" Target="https://ref.ly/logosres/pntcjam?ref=Bible.Jas1.21&amp;off=1577&amp;ctx=rdidness%E2%80%9D+(%EF%BB%BFNRSV%EF%BB%BF).+~James+chooses+a+word" TargetMode="External"/><Relationship Id="rId20" Type="http://schemas.openxmlformats.org/officeDocument/2006/relationships/hyperlink" Target="https://ref.ly/logosres/ntbec?ref=Bible.Jas1.21&amp;off=817&amp;ctx=%E2%80%9D+in+James+1%3a19%E2%80%9320.+~When+you+receive+the" TargetMode="External"/><Relationship Id="rId29" Type="http://schemas.openxmlformats.org/officeDocument/2006/relationships/hyperlink" Target="https://ref.ly/logosres/hntc79heb?ref=Bible.Jas1.22&amp;off=615&amp;ctx=othing+as+a+result.+~God+wants+a+listener" TargetMode="External"/><Relationship Id="rId1" Type="http://schemas.openxmlformats.org/officeDocument/2006/relationships/hyperlink" Target="https://ref.ly/logosres/bstussrmnmt?ref=Bible.Mt7.24-27&amp;off=2400&amp;ctx=tute+for+obedience.+~The+question+is+not+" TargetMode="External"/><Relationship Id="rId6" Type="http://schemas.openxmlformats.org/officeDocument/2006/relationships/hyperlink" Target="https://ref.ly/logosres/bstus80jas?ref=Bible.Jas1.19b-25&amp;off=1927&amp;ctx=fe.+In+2%3a8%E2%80%9311%2c+then%2c~+there+is+no+doubt+w" TargetMode="External"/><Relationship Id="rId11" Type="http://schemas.openxmlformats.org/officeDocument/2006/relationships/hyperlink" Target="https://ref.ly/logosres/posbkjv79heb?ref=Bible.Jas1.19-21&amp;off=886&amp;ctx=of+speaking+his+own+~ideas+about+right+an" TargetMode="External"/><Relationship Id="rId24" Type="http://schemas.openxmlformats.org/officeDocument/2006/relationships/hyperlink" Target="https://ref.ly/logosres/pntcjam?ref=Bible.Jas1.22&amp;off=3&amp;ctx=22+~James%E2%80%99s+exhortation+to+Christians+to+" TargetMode="External"/><Relationship Id="rId32" Type="http://schemas.openxmlformats.org/officeDocument/2006/relationships/hyperlink" Target="https://ref.ly/logosres/nac36?ref=Bible.Jas1.25&amp;off=582&amp;ctx=+apply+it+to+life.+%E2%80%9C~Apply+yourself+to+th" TargetMode="External"/><Relationship Id="rId37" Type="http://schemas.openxmlformats.org/officeDocument/2006/relationships/hyperlink" Target="https://ref.ly/logosres/pntcjam?ref=Bible.Jas1.27&amp;off=2357&amp;ctx=luted+by+the+world.+~James+is+careful+not" TargetMode="External"/><Relationship Id="rId5" Type="http://schemas.openxmlformats.org/officeDocument/2006/relationships/hyperlink" Target="https://ref.ly/logosres/wescom80jam?ref=Bible.Jas1.13-18&amp;off=13513&amp;ctx=or+of+new+life%2c+and+~His+Word+is+the+mean" TargetMode="External"/><Relationship Id="rId15" Type="http://schemas.openxmlformats.org/officeDocument/2006/relationships/hyperlink" Target="https://ref.ly/logosres/posbkjv79heb?ref=Bible.Jas1.19-21&amp;off=1863&amp;ctx=(v.+20).%0a3.+He+must+~put+aside+all+filthi" TargetMode="External"/><Relationship Id="rId23" Type="http://schemas.openxmlformats.org/officeDocument/2006/relationships/hyperlink" Target="https://ref.ly/logosres/pntcjam?ref=Bible.Jas1.22&amp;off=3&amp;ctx=22+~James%E2%80%99s+exhortation+to+Christians+to+" TargetMode="External"/><Relationship Id="rId28" Type="http://schemas.openxmlformats.org/officeDocument/2006/relationships/hyperlink" Target="https://ref.ly/logosres/ecb?ref=Bible.Jas1.21-27&amp;off=1044&amp;ctx=+word%3a+by+doing+it.+~%E2%80%9CHearing%E2%80%9D+of+the+wor" TargetMode="External"/><Relationship Id="rId36" Type="http://schemas.openxmlformats.org/officeDocument/2006/relationships/hyperlink" Target="https://ref.ly/logosres/posbkjv79heb?ref=Bible.Jas1.26&amp;off=682&amp;ctx=easily+provoked+and+~lashing+out+at+other" TargetMode="External"/><Relationship Id="rId10" Type="http://schemas.openxmlformats.org/officeDocument/2006/relationships/hyperlink" Target="https://ref.ly/logosres/nicnt80jam2?ref=Bible.Jas1.19&amp;off=45&amp;ctx=pon+your+knowledge.+~It+is+by+the+Word+of" TargetMode="External"/><Relationship Id="rId19" Type="http://schemas.openxmlformats.org/officeDocument/2006/relationships/hyperlink" Target="https://ref.ly/logosres/posbkjv79heb?ref=Bible.Jas1.19-21&amp;off=1863&amp;ctx=(v.+20).%0a3.+He+must+~put+aside+all+filthi" TargetMode="External"/><Relationship Id="rId31" Type="http://schemas.openxmlformats.org/officeDocument/2006/relationships/hyperlink" Target="https://ref.ly/logosres/ntbec?ref=Bible.Jas1.23-25&amp;off=2241&amp;ctx=titute+for+service.%0a~If+we+are+to+use+God" TargetMode="External"/><Relationship Id="rId4" Type="http://schemas.openxmlformats.org/officeDocument/2006/relationships/hyperlink" Target="https://ref.ly/logosres/wescom80jam?ref=Bible.Jas1.19-21&amp;off=3354&amp;ctx=ut+for+number+one.%E2%80%9D%0a~Beyond+the+practical" TargetMode="External"/><Relationship Id="rId9" Type="http://schemas.openxmlformats.org/officeDocument/2006/relationships/hyperlink" Target="https://ref.ly/logosres/pntcjam?ref=Bible.Jas1.19&amp;off=785&amp;ctx=n+is+to+assume+that+~the+object+of+the+co" TargetMode="External"/><Relationship Id="rId14" Type="http://schemas.openxmlformats.org/officeDocument/2006/relationships/hyperlink" Target="https://ref.ly/logosres/wescom80jam?ref=Bible.Jas1.19-21&amp;off=5515&amp;ctx=e+the+angry+voices.+~It+is+now+everyone%E2%80%99s" TargetMode="External"/><Relationship Id="rId22" Type="http://schemas.openxmlformats.org/officeDocument/2006/relationships/hyperlink" Target="https://ref.ly/logosres/tntc80jasus?ref=Bible.Jas1.21&amp;off=3556&amp;ctx=e+law%E2%80%99%2c+pp.+49%E2%80%9352).+~What+James+is+sugges" TargetMode="External"/><Relationship Id="rId27" Type="http://schemas.openxmlformats.org/officeDocument/2006/relationships/hyperlink" Target="https://ref.ly/logosres/posbkjv79heb?ref=Bible.Jas1.22-25&amp;off=141&amp;ctx=+most+people+think%2c+~it+is+not+enough+to+" TargetMode="External"/><Relationship Id="rId30" Type="http://schemas.openxmlformats.org/officeDocument/2006/relationships/hyperlink" Target="https://ref.ly/logosres/ecb?ref=Bible.Jas1.21-27&amp;off=1362&amp;ctx=hip+to+God+(v.+22).+~Jesus+pronounced+a+b" TargetMode="External"/><Relationship Id="rId35" Type="http://schemas.openxmlformats.org/officeDocument/2006/relationships/hyperlink" Target="https://ref.ly/logosres/posbkjv79heb?ref=Bible.Jas1.26&amp;off=682&amp;ctx=easily+provoked+and+~lashing+out+at+other" TargetMode="External"/><Relationship Id="rId8" Type="http://schemas.openxmlformats.org/officeDocument/2006/relationships/hyperlink" Target="https://ref.ly/logosres/ecb?ref=Bible.Jas1.19-2.26&amp;off=166&amp;ctx=+close+to+his+heart%E2%80%94~the+appropriate+Chri" TargetMode="External"/><Relationship Id="rId3" Type="http://schemas.openxmlformats.org/officeDocument/2006/relationships/hyperlink" Target="https://ref.ly/logosres/wescom80jam?ref=Bible.Jas1.19-21&amp;off=2386&amp;ctx=rassing+to+consider+~how+much+of+the+tu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10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Chaffin, Sam</dc:creator>
  <cp:keywords/>
  <dc:description/>
  <cp:lastModifiedBy>Chaffin, Sam</cp:lastModifiedBy>
  <cp:revision>115</cp:revision>
  <dcterms:created xsi:type="dcterms:W3CDTF">2026-06-15T13:43:00Z</dcterms:created>
  <dcterms:modified xsi:type="dcterms:W3CDTF">2026-07-05T12:55:00Z</dcterms:modified>
</cp:coreProperties>
</file>