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bicq1k1gepo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 Spiritual Check-Up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1htuvaj93b4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Instructions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checking the box marked “Anointed,” honestly answer the following questions. Allow the Holy Ghost to search your heart.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Key Scripture:</w:t>
      </w:r>
      <w:r w:rsidDel="00000000" w:rsidR="00000000" w:rsidRPr="00000000">
        <w:rPr>
          <w:rtl w:val="0"/>
        </w:rPr>
        <w:t xml:space="preserve"> 1 Samuel 16:13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“Then Samuel took the horn of oil, and anointed him in the midst of his brethren: and the Spirit of the Lord came upon David from that day forward.”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peycmpdlwcv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QUESTION #1: DO I PURSUE THE THINGS OF GOD?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“When no one is watching, what am I chasing?”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7mh9ywfci2p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Check all that apply: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hunger for prayer.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desire God’s presence.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enjoy worship.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love God’s Word.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seek God’s will above my own.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pursue holiness.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desire revival.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spend time with God when nobody is watching.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p8k48fm3odv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Spiritual Reflection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seek God because I want to, not merely because someone tells me to.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have a personal desire to pray and worship outside of church services.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look forward to being in God’s presence.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find myself thinking about spiritual things throughout the week.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vstg1bgw02i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Honest Self-Assessment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If I have to be constantly pushed toward prayer, worship, church attendance, Bible reading, and spiritual things, I may need a fresh touch from God.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If someone always has to encourage me to pray, remind me to worship, or motivate me to seek God, I need to examine my spiritual hunger.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am pursuing God because I love Him, not because of pressure from others.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h39bak4l70x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Personal Notes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Truth:</w:t>
      </w:r>
      <w:r w:rsidDel="00000000" w:rsidR="00000000" w:rsidRPr="00000000">
        <w:rPr>
          <w:rtl w:val="0"/>
        </w:rPr>
        <w:t xml:space="preserve"> Anointed people pursue the things of God. The oil creates an appetite for God’s presence.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te1birrl8az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62tuzsyko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9dekol1uehd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w74o7gkneb5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QUESTION #2: DO I CARRY A BURDEN FOR WHAT BURDENS GOD?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pafeuw7sz4p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Check all that apply: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Lost souls matter to me.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Revival matters to me.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The condition of my church concerns me.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pray for others regularly.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care about God’s Kingdom.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am burdened for my family to know God.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desire to see lives changed.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weep over the things that grieve God’s heart.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8rlz1z3u0s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Spiritual Reflection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am concerned about the spiritual condition of those around me.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desire to see people saved and restored.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care more about eternal things than temporary things.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n315oy7g232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Personal Notes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Truth:</w:t>
      </w:r>
      <w:r w:rsidDel="00000000" w:rsidR="00000000" w:rsidRPr="00000000">
        <w:rPr>
          <w:rtl w:val="0"/>
        </w:rPr>
        <w:t xml:space="preserve"> Anointed people begin to care about the things God cares about. God’s burden becomes their burden.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8cdcw1gjxa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2jbbeomzaif" w:id="15"/>
      <w:bookmarkEnd w:id="1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QUESTION #3: AM I FACING RESISTANCE BECAUSE GOD IS USING ME?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dxamm7bposd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Check all that apply: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experience spiritual opposition when I draw closer to God.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The enemy fights me when I try to obey God.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face resistance when I attempt to grow spiritually.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have endured battles that strengthened my faith.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refuse to quit despite opposition.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trust God through difficult seasons.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My struggles have drawn me closer to God.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jjmc4l3s4r7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Spiritual Reflection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understand that opposition does not always mean God has abandoned me.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recognize that some battles may be connected to God’s purpose for my life.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am learning to trust God through spiritual warfare.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1irjknm5zi5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Personal Notes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Truth:</w:t>
      </w:r>
      <w:r w:rsidDel="00000000" w:rsidR="00000000" w:rsidRPr="00000000">
        <w:rPr>
          <w:rtl w:val="0"/>
        </w:rPr>
        <w:t xml:space="preserve"> David was anointed before he fought Goliath. The attack was not proof that God had left him; it was evidence that God’s hand was upon him.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d55s7qmokxc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ei0ra7yycrp" w:id="20"/>
      <w:bookmarkEnd w:id="2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QUESTION #4: IS GOD USING MY LIFE TO HELP OTHERS?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qr0ztwajp9f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Check all that apply: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My testimony encourages others.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My prayers strengthen others.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try to be a blessing to people around me.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Others come to me for prayer or encouragement.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look for opportunities to serve.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use my gifts for God’s glory.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help strengthen the church.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My life points people toward Christ.</w:t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u0vdrwl6vd6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Spiritual Reflection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understand that God’s blessings are meant to flow through me, not stop with me.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desire to be used by God to help others.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am willing to serve even when no one notices.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next38seqzf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Personal Notes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Truth:</w:t>
      </w:r>
      <w:r w:rsidDel="00000000" w:rsidR="00000000" w:rsidRPr="00000000">
        <w:rPr>
          <w:rtl w:val="0"/>
        </w:rPr>
        <w:t xml:space="preserve"> The anointing is never just for the person carrying it. It is given to bless others.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ri3ojj10swy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tb5pgqgf1xq" w:id="25"/>
      <w:bookmarkEnd w:id="2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QUESTION #5: IS THERE EVIDENCE OF SPIRITUAL FRUIT IN MY LIFE?</w:t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pew5tid3mo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Check all that apply: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am becoming more loving.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am becoming more faithful.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am becoming more compassionate.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am becoming more patient.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am becoming more forgiving.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am becoming more obedient.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am becoming more holy.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am becoming more like Christ.</w:t>
      </w:r>
    </w:p>
    <w:p w:rsidR="00000000" w:rsidDel="00000000" w:rsidP="00000000" w:rsidRDefault="00000000" w:rsidRPr="00000000" w14:paraId="0000006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g4sp213p3rw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Spiritual Reflection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My character is growing along with my gifts.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 am allowing God to change me from the inside out.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People can see Christ working in my life.</w:t>
      </w:r>
    </w:p>
    <w:p w:rsidR="00000000" w:rsidDel="00000000" w:rsidP="00000000" w:rsidRDefault="00000000" w:rsidRPr="00000000" w14:paraId="0000006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umitzj8fslc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Personal Notes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Truth:</w:t>
      </w:r>
      <w:r w:rsidDel="00000000" w:rsidR="00000000" w:rsidRPr="00000000">
        <w:rPr>
          <w:rtl w:val="0"/>
        </w:rPr>
        <w:t xml:space="preserve"> The evidence of anointing is not merely gifts, talents, or abilities.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evidence is fruit.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Anyone can possess talent.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Only God can produce spiritual fruit.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2ac4nldha0g" w:id="29"/>
      <w:bookmarkEnd w:id="2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FINAL SELF-ASSESSMENT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reviewing these questions, what is God speaking to me about today?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ka7j8uy9a1j" w:id="30"/>
      <w:bookmarkEnd w:id="3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MY PRAYER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Lord, give me a greater hunger for Your presence.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Lord, give me a greater burden for souls.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Lord, strengthen me in every battle.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Lord, use me to bless others.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Lord, produce spiritual fruit in my life.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Lord, let fresh oil flow in my life once again.</w:t>
      </w:r>
    </w:p>
    <w:p w:rsidR="00000000" w:rsidDel="00000000" w:rsidP="00000000" w:rsidRDefault="00000000" w:rsidRPr="00000000" w14:paraId="0000007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cx1pgct25d3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Personal Prayer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 oil still flows. The Spirit still moves. God is still anointing those who pursue Him with all their heart.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spacing w:after="240" w:before="240" w:lineRule="auto"/>
      <w:jc w:val="center"/>
      <w:rPr>
        <w:u w:val="single"/>
      </w:rPr>
    </w:pPr>
    <w:r w:rsidDel="00000000" w:rsidR="00000000" w:rsidRPr="00000000">
      <w:rPr>
        <w:b w:val="1"/>
        <w:bCs w:val="1"/>
        <w:sz w:val="46"/>
        <w:szCs w:val="46"/>
        <w:u w:val="single"/>
        <w:rtl w:val="0"/>
      </w:rPr>
      <w:t xml:space="preserve">THE ANOINTING ASSESSMENT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