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2DB134E3"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887C6E">
        <w:rPr>
          <w:rFonts w:ascii="Times New Roman" w:eastAsia="Helvetica" w:hAnsi="Times New Roman" w:cs="Times New Roman"/>
          <w:b/>
          <w:color w:val="000000"/>
          <w:sz w:val="42"/>
          <w:szCs w:val="42"/>
        </w:rPr>
        <w:t>June 1</w:t>
      </w:r>
      <w:r w:rsidR="00887C6E" w:rsidRPr="00887C6E">
        <w:rPr>
          <w:rFonts w:ascii="Times New Roman" w:eastAsia="Helvetica" w:hAnsi="Times New Roman" w:cs="Times New Roman"/>
          <w:b/>
          <w:color w:val="000000"/>
          <w:sz w:val="42"/>
          <w:szCs w:val="42"/>
          <w:vertAlign w:val="superscript"/>
        </w:rPr>
        <w:t>st</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87C6E">
        <w:rPr>
          <w:rFonts w:ascii="Times New Roman" w:eastAsia="Helvetica" w:hAnsi="Times New Roman" w:cs="Times New Roman"/>
          <w:b/>
          <w:color w:val="000000"/>
          <w:sz w:val="42"/>
          <w:szCs w:val="42"/>
        </w:rPr>
        <w:t>June 7</w:t>
      </w:r>
      <w:r w:rsidR="00887C6E" w:rsidRPr="00887C6E">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118EB58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629F85C0" w:rsidR="00AE05C5" w:rsidRPr="00844D0F" w:rsidRDefault="00AB6BE2"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40757C1F">
          <v:rect id="_x0000_i1025" alt="" style="width:325.95pt;height:261.65pt;mso-width-percent:0;mso-height-percent:0;mso-width-percent:0;mso-height-percent:0" o:ole="" o:preferrelative="t" stroked="f">
            <v:imagedata r:id="rId8" o:title=""/>
          </v:rect>
          <o:OLEObject Type="Embed" ProgID="StaticMetafile" ShapeID="_x0000_i1025" DrawAspect="Content" ObjectID="_1842028826" r:id="rId9"/>
        </w:object>
      </w:r>
    </w:p>
    <w:p w14:paraId="102F9610" w14:textId="60830680"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3815842F"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1F08BCFE"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68D3D7CB"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5DF2C97E"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6C6600BC"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8BA5290"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281434C1" w:rsidR="00744D2F" w:rsidRPr="00223EBB" w:rsidRDefault="00887C6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June 7</w:t>
      </w:r>
      <w:r w:rsidRPr="00887C6E">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Pr>
          <w:rFonts w:ascii="Times New Roman" w:eastAsia="Helvetica" w:hAnsi="Times New Roman" w:cs="Times New Roman"/>
          <w:b/>
          <w:color w:val="000000"/>
          <w:sz w:val="36"/>
          <w:szCs w:val="36"/>
        </w:rPr>
        <w:t>Second Sunday After Pentecost</w:t>
      </w:r>
    </w:p>
    <w:p w14:paraId="2E81F743" w14:textId="0A0EAA38"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7D36821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679244F3"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887C6E">
        <w:rPr>
          <w:rFonts w:ascii="Times New Roman" w:eastAsia="Helvetica" w:hAnsi="Times New Roman" w:cs="Times New Roman"/>
          <w:color w:val="000000"/>
          <w:szCs w:val="28"/>
        </w:rPr>
        <w:t>Jennifer Pinlac</w:t>
      </w:r>
    </w:p>
    <w:p w14:paraId="3C66A477" w14:textId="045EBE2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527E2075"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887C6E">
        <w:rPr>
          <w:rFonts w:ascii="Times New Roman" w:eastAsia="Helvetica" w:hAnsi="Times New Roman" w:cs="Times New Roman"/>
          <w:color w:val="000000"/>
          <w:szCs w:val="28"/>
        </w:rPr>
        <w:t>Keith Fossey/Lynn Laughlin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49413AC6" w14:textId="77777777" w:rsidR="0042062B" w:rsidRDefault="00386C82" w:rsidP="0042062B">
      <w:pPr>
        <w:pStyle w:val="NoSpacing"/>
        <w:numPr>
          <w:ilvl w:val="0"/>
          <w:numId w:val="31"/>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w:t>
      </w:r>
      <w:r w:rsidR="0042062B" w:rsidRPr="0042062B">
        <w:rPr>
          <w:rFonts w:asciiTheme="minorHAnsi" w:hAnsiTheme="minorHAnsi" w:cstheme="minorHAnsi"/>
        </w:rPr>
        <w:t>On June 10</w:t>
      </w:r>
      <w:r w:rsidR="0042062B" w:rsidRPr="0042062B">
        <w:rPr>
          <w:rFonts w:asciiTheme="minorHAnsi" w:hAnsiTheme="minorHAnsi" w:cstheme="minorHAnsi"/>
          <w:vertAlign w:val="superscript"/>
        </w:rPr>
        <w:t>th</w:t>
      </w:r>
      <w:r w:rsidR="0042062B" w:rsidRPr="0042062B">
        <w:rPr>
          <w:rFonts w:asciiTheme="minorHAnsi" w:hAnsiTheme="minorHAnsi" w:cstheme="minorHAnsi"/>
        </w:rPr>
        <w:t xml:space="preserve"> Book Club will be starting "Sensible Shoes" by Sharon Garlough Brown, an experienced leader of spiritual formation retreats in the UK and US. It follows 4 very different and very relatable female characters on their journey together through 12 one-day retreats. </w:t>
      </w:r>
    </w:p>
    <w:p w14:paraId="09BF59B1" w14:textId="0F7065B9" w:rsidR="0042062B" w:rsidRDefault="0042062B" w:rsidP="0042062B">
      <w:pPr>
        <w:pStyle w:val="NoSpacing"/>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5FB288C" wp14:editId="61C6E750">
                <wp:simplePos x="0" y="0"/>
                <wp:positionH relativeFrom="column">
                  <wp:posOffset>4767489</wp:posOffset>
                </wp:positionH>
                <wp:positionV relativeFrom="paragraph">
                  <wp:posOffset>50165</wp:posOffset>
                </wp:positionV>
                <wp:extent cx="1330234" cy="1713955"/>
                <wp:effectExtent l="0" t="0" r="3810" b="635"/>
                <wp:wrapNone/>
                <wp:docPr id="1055102262" name="Text Box 5"/>
                <wp:cNvGraphicFramePr/>
                <a:graphic xmlns:a="http://schemas.openxmlformats.org/drawingml/2006/main">
                  <a:graphicData uri="http://schemas.microsoft.com/office/word/2010/wordprocessingShape">
                    <wps:wsp>
                      <wps:cNvSpPr txBox="1"/>
                      <wps:spPr>
                        <a:xfrm>
                          <a:off x="0" y="0"/>
                          <a:ext cx="1330234" cy="1713955"/>
                        </a:xfrm>
                        <a:prstGeom prst="rect">
                          <a:avLst/>
                        </a:prstGeom>
                        <a:solidFill>
                          <a:schemeClr val="lt1"/>
                        </a:solidFill>
                        <a:ln w="6350">
                          <a:noFill/>
                        </a:ln>
                      </wps:spPr>
                      <wps:txb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7">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B288C" id="_x0000_t202" coordsize="21600,21600" o:spt="202" path="m,l,21600r21600,l21600,xe">
                <v:stroke joinstyle="miter"/>
                <v:path gradientshapeok="t" o:connecttype="rect"/>
              </v:shapetype>
              <v:shape id="_x0000_s1027" type="#_x0000_t202" style="position:absolute;margin-left:375.4pt;margin-top:3.95pt;width:104.75pt;height:1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" fillcolor="white [3201]" stroked="f" strokeweight=".5pt">
                <v:textbo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8">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v:textbox>
              </v:shape>
            </w:pict>
          </mc:Fallback>
        </mc:AlternateContent>
      </w:r>
    </w:p>
    <w:p w14:paraId="3BE1AC8C" w14:textId="77777777" w:rsidR="0042062B" w:rsidRPr="0042062B" w:rsidRDefault="0042062B" w:rsidP="0042062B">
      <w:pPr>
        <w:pStyle w:val="NoSpacing"/>
        <w:rPr>
          <w:rFonts w:asciiTheme="minorHAnsi" w:hAnsiTheme="minorHAnsi" w:cstheme="minorHAnsi"/>
        </w:rPr>
      </w:pPr>
    </w:p>
    <w:p w14:paraId="0FD48F83"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Please contact Sheila Barker at </w:t>
      </w:r>
      <w:hyperlink r:id="rId19" w:tgtFrame="_blank" w:history="1">
        <w:r w:rsidRPr="0042062B">
          <w:rPr>
            <w:rStyle w:val="Hyperlink"/>
            <w:rFonts w:asciiTheme="minorHAnsi" w:hAnsiTheme="minorHAnsi" w:cstheme="minorHAnsi"/>
          </w:rPr>
          <w:t>sjbarker0379@gmail.com</w:t>
        </w:r>
      </w:hyperlink>
      <w:r w:rsidRPr="0042062B">
        <w:rPr>
          <w:rFonts w:asciiTheme="minorHAnsi" w:hAnsiTheme="minorHAnsi" w:cstheme="minorHAnsi"/>
        </w:rPr>
        <w:t xml:space="preserve"> </w:t>
      </w:r>
    </w:p>
    <w:p w14:paraId="4F5F2049"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if you would like an invitation to the Zoom meetings </w:t>
      </w:r>
    </w:p>
    <w:p w14:paraId="692A64A6"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at 5.00 pm on Wednesdays or a copy of the book. </w:t>
      </w:r>
    </w:p>
    <w:p w14:paraId="702D28BA" w14:textId="0F667886" w:rsidR="0042062B" w:rsidRPr="0042062B" w:rsidRDefault="0042062B" w:rsidP="0042062B">
      <w:pPr>
        <w:pStyle w:val="NoSpacing"/>
        <w:ind w:left="720"/>
        <w:rPr>
          <w:rFonts w:asciiTheme="minorHAnsi" w:hAnsiTheme="minorHAnsi" w:cstheme="minorHAnsi"/>
        </w:rPr>
      </w:pPr>
      <w:r>
        <w:rPr>
          <w:rFonts w:asciiTheme="minorHAnsi" w:hAnsiTheme="minorHAnsi" w:cstheme="minorHAnsi"/>
        </w:rPr>
        <w:t xml:space="preserve">The book is available on amazon for </w:t>
      </w:r>
      <w:r w:rsidRPr="0042062B">
        <w:rPr>
          <w:rFonts w:asciiTheme="minorHAnsi" w:hAnsiTheme="minorHAnsi" w:cstheme="minorHAnsi"/>
        </w:rPr>
        <w:t>$34.11 including tax. </w:t>
      </w:r>
    </w:p>
    <w:p w14:paraId="0588FADC" w14:textId="61DFB0BE"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w:t>
      </w: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24534AD" w14:textId="5AE094FF" w:rsidR="00FC1373" w:rsidRPr="00887C6E" w:rsidRDefault="001A4E11" w:rsidP="00B70E60">
      <w:pPr>
        <w:pStyle w:val="NoSpacing"/>
        <w:numPr>
          <w:ilvl w:val="0"/>
          <w:numId w:val="14"/>
        </w:numPr>
      </w:pPr>
      <w:r w:rsidRPr="00887C6E">
        <w:rPr>
          <w:rFonts w:asciiTheme="minorHAnsi" w:eastAsia="Helvetica" w:hAnsiTheme="minorHAnsi" w:cstheme="minorHAnsi"/>
          <w:szCs w:val="28"/>
          <w:shd w:val="clear" w:color="auto" w:fill="FFFFFF"/>
        </w:rPr>
        <w:t xml:space="preserve">5th Sunday of each month will be a potluck lunch after the </w:t>
      </w:r>
      <w:r w:rsidR="00F25513" w:rsidRPr="00887C6E">
        <w:rPr>
          <w:rFonts w:asciiTheme="minorHAnsi" w:eastAsia="Helvetica" w:hAnsiTheme="minorHAnsi" w:cstheme="minorHAnsi"/>
          <w:szCs w:val="28"/>
          <w:shd w:val="clear" w:color="auto" w:fill="FFFFFF"/>
        </w:rPr>
        <w:t>service</w:t>
      </w:r>
      <w:r w:rsidR="00D85E15" w:rsidRPr="00887C6E">
        <w:rPr>
          <w:rFonts w:asciiTheme="minorHAnsi" w:eastAsia="Helvetica" w:hAnsiTheme="minorHAnsi" w:cstheme="minorHAnsi"/>
          <w:szCs w:val="28"/>
          <w:shd w:val="clear" w:color="auto" w:fill="FFFFFF"/>
        </w:rPr>
        <w:t xml:space="preserve"> </w:t>
      </w:r>
    </w:p>
    <w:p w14:paraId="21D214BB" w14:textId="77777777" w:rsidR="000C3337" w:rsidRDefault="000C3337" w:rsidP="000C3337">
      <w:pPr>
        <w:pStyle w:val="Body"/>
        <w:spacing w:line="288" w:lineRule="auto"/>
        <w:jc w:val="both"/>
        <w:rPr>
          <w:rFonts w:ascii="Calibri" w:hAnsi="Calibri"/>
          <w:szCs w:val="28"/>
        </w:rPr>
      </w:pPr>
    </w:p>
    <w:p w14:paraId="137218B0" w14:textId="77777777" w:rsidR="000C3337" w:rsidRDefault="000C3337" w:rsidP="000C3337">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1B29C7BF" w14:textId="77777777" w:rsidR="000C3337" w:rsidRDefault="000C3337" w:rsidP="000C3337">
      <w:pPr>
        <w:pStyle w:val="Body"/>
        <w:spacing w:line="288" w:lineRule="auto"/>
        <w:jc w:val="both"/>
        <w:rPr>
          <w:rFonts w:ascii="Calibri" w:eastAsia="Calibri" w:hAnsi="Calibri" w:cs="Calibri"/>
          <w:i/>
          <w:iCs/>
          <w:szCs w:val="28"/>
          <w:u w:val="single"/>
        </w:rPr>
      </w:pPr>
      <w:r>
        <w:rPr>
          <w:rFonts w:ascii="Calibri" w:hAnsi="Calibri"/>
          <w:i/>
          <w:iCs/>
          <w:szCs w:val="28"/>
          <w:u w:val="single"/>
        </w:rPr>
        <w:t>Billy the Bee 2.</w:t>
      </w:r>
    </w:p>
    <w:p w14:paraId="2CE09985" w14:textId="77777777" w:rsidR="000C3337" w:rsidRDefault="000C3337" w:rsidP="000C3337">
      <w:pPr>
        <w:pStyle w:val="Body"/>
        <w:spacing w:line="288" w:lineRule="auto"/>
        <w:jc w:val="both"/>
        <w:rPr>
          <w:rFonts w:ascii="Calibri" w:eastAsia="Calibri" w:hAnsi="Calibri" w:cs="Calibri"/>
          <w:i/>
          <w:iCs/>
          <w:szCs w:val="28"/>
          <w:u w:val="single"/>
        </w:rPr>
      </w:pPr>
    </w:p>
    <w:p w14:paraId="3F6E4075" w14:textId="77777777" w:rsidR="000C3337" w:rsidRDefault="000C3337" w:rsidP="000C3337">
      <w:pPr>
        <w:pStyle w:val="Body"/>
        <w:spacing w:line="288" w:lineRule="auto"/>
        <w:jc w:val="both"/>
        <w:rPr>
          <w:rFonts w:ascii="Calibri" w:eastAsia="Calibri" w:hAnsi="Calibri" w:cs="Calibri"/>
          <w:szCs w:val="28"/>
        </w:rPr>
      </w:pPr>
      <w:r>
        <w:rPr>
          <w:rFonts w:ascii="Calibri" w:hAnsi="Calibri"/>
          <w:szCs w:val="28"/>
        </w:rPr>
        <w:t>Nature was wasteful - Billy could see that.  After all, there were plenty of drones in his hive, but only one was going to mate with the next queen.  The rest, well, they just died.  Lots of bees to do one job.  Still, it was the same for the girls; all the potential queens would be stung to death by the first to hatch, and then she would take off on her ‘maiden voyage’ to mate with the ‘lucky’ drone in mid-air, and eviscerate him at the end of their union, where upon he would drop dead to the ground, literally emptied of all he had bee(n).</w:t>
      </w:r>
    </w:p>
    <w:p w14:paraId="03ABAABD" w14:textId="77777777" w:rsidR="000C3337" w:rsidRDefault="000C3337" w:rsidP="000C3337">
      <w:pPr>
        <w:pStyle w:val="Body"/>
        <w:spacing w:line="288" w:lineRule="auto"/>
        <w:jc w:val="both"/>
        <w:rPr>
          <w:rFonts w:ascii="Calibri" w:eastAsia="Calibri" w:hAnsi="Calibri" w:cs="Calibri"/>
          <w:szCs w:val="28"/>
        </w:rPr>
      </w:pPr>
    </w:p>
    <w:p w14:paraId="6BC1CD27" w14:textId="77777777" w:rsidR="000C3337" w:rsidRDefault="000C3337" w:rsidP="000C3337">
      <w:pPr>
        <w:pStyle w:val="Body"/>
        <w:spacing w:line="288" w:lineRule="auto"/>
        <w:jc w:val="both"/>
        <w:rPr>
          <w:rFonts w:ascii="Calibri" w:eastAsia="Calibri" w:hAnsi="Calibri" w:cs="Calibri"/>
          <w:szCs w:val="28"/>
        </w:rPr>
      </w:pPr>
      <w:r>
        <w:rPr>
          <w:rFonts w:ascii="Calibri" w:hAnsi="Calibri"/>
          <w:szCs w:val="28"/>
        </w:rPr>
        <w:t>But humans - Billy couldn’t fathom them.  They too had so much wastage - but such a lot of their wastage seemed unnecessary to him.  They were so often leaderless, or had leaders who were so obviously NOT leaders, and yet they were given power - and then had no idea how to use it because they were either stupid, or driven mad by the opportunity - or both.  And yet the hive still didn’t drive them out!</w:t>
      </w:r>
    </w:p>
    <w:p w14:paraId="04E84FBA" w14:textId="77777777" w:rsidR="000C3337" w:rsidRDefault="000C3337" w:rsidP="000C3337">
      <w:pPr>
        <w:pStyle w:val="Body"/>
        <w:spacing w:line="288" w:lineRule="auto"/>
        <w:jc w:val="both"/>
        <w:rPr>
          <w:rFonts w:ascii="Calibri" w:eastAsia="Calibri" w:hAnsi="Calibri" w:cs="Calibri"/>
          <w:szCs w:val="28"/>
        </w:rPr>
      </w:pPr>
      <w:r>
        <w:rPr>
          <w:rFonts w:ascii="Calibri" w:hAnsi="Calibri"/>
          <w:szCs w:val="28"/>
        </w:rPr>
        <w:t xml:space="preserve">Then there were the lost ones - there seemed to be </w:t>
      </w:r>
      <w:r>
        <w:rPr>
          <w:rFonts w:ascii="Calibri" w:hAnsi="Calibri"/>
          <w:i/>
          <w:iCs/>
          <w:szCs w:val="28"/>
          <w:u w:val="single"/>
        </w:rPr>
        <w:t>so many</w:t>
      </w:r>
      <w:r>
        <w:rPr>
          <w:rFonts w:ascii="Calibri" w:hAnsi="Calibri"/>
          <w:szCs w:val="28"/>
        </w:rPr>
        <w:t xml:space="preserve"> of those.  Humans with no idea what to do with their lives and absolutely no sense of purpose or direction.  Those were the ones he wanted to get into his hive and tell them what their meaning in life was supposed to be(e).  Hives may not have been the most varied of societies, but each bee knew his or her role - and did it to the best of their ability.  He felt both irritated and sad for the lost ones, because they wasted their lives and misbe(e)haved, eating up honey stores and Royal Jelly that was never for them in the first place.  When the current queen swarmed, they would be truly lost, never having found a reason for their lives.</w:t>
      </w:r>
    </w:p>
    <w:p w14:paraId="5F473E1A" w14:textId="77777777" w:rsidR="000C3337" w:rsidRDefault="000C3337" w:rsidP="000C3337">
      <w:pPr>
        <w:pStyle w:val="Body"/>
        <w:spacing w:line="288" w:lineRule="auto"/>
        <w:jc w:val="both"/>
        <w:rPr>
          <w:rFonts w:ascii="Calibri" w:eastAsia="Calibri" w:hAnsi="Calibri" w:cs="Calibri"/>
          <w:szCs w:val="28"/>
        </w:rPr>
      </w:pPr>
    </w:p>
    <w:p w14:paraId="4B2659BD" w14:textId="77777777" w:rsidR="000C3337" w:rsidRDefault="000C3337" w:rsidP="000C3337">
      <w:pPr>
        <w:pStyle w:val="Body"/>
        <w:spacing w:line="288" w:lineRule="auto"/>
        <w:jc w:val="both"/>
        <w:rPr>
          <w:rFonts w:ascii="Calibri" w:eastAsia="Calibri" w:hAnsi="Calibri" w:cs="Calibri"/>
          <w:szCs w:val="28"/>
        </w:rPr>
      </w:pPr>
      <w:r>
        <w:rPr>
          <w:rFonts w:ascii="Calibri" w:hAnsi="Calibri"/>
          <w:szCs w:val="28"/>
        </w:rPr>
        <w:lastRenderedPageBreak/>
        <w:t>Now Billy was no PhD, but he could see value in the idea of getting rid of waste before it built up and clogged the hive.  After all, that’s what the worker bees did when they were doing a clean-up on the hive, and they shoved all the excess drones out, where they would die - be(e)ing useless to fend for themselves.</w:t>
      </w:r>
    </w:p>
    <w:p w14:paraId="194D8FE3" w14:textId="77777777" w:rsidR="000C3337" w:rsidRDefault="000C3337" w:rsidP="000C3337">
      <w:pPr>
        <w:pStyle w:val="Body"/>
        <w:spacing w:line="288" w:lineRule="auto"/>
        <w:jc w:val="both"/>
        <w:rPr>
          <w:rFonts w:ascii="Calibri" w:eastAsia="Calibri" w:hAnsi="Calibri" w:cs="Calibri"/>
          <w:szCs w:val="28"/>
        </w:rPr>
      </w:pPr>
    </w:p>
    <w:p w14:paraId="4F95C457" w14:textId="77777777" w:rsidR="000C3337" w:rsidRDefault="000C3337" w:rsidP="000C3337">
      <w:pPr>
        <w:pStyle w:val="Body"/>
        <w:spacing w:line="288" w:lineRule="auto"/>
        <w:jc w:val="both"/>
        <w:rPr>
          <w:rFonts w:ascii="Calibri" w:eastAsia="Calibri" w:hAnsi="Calibri" w:cs="Calibri"/>
          <w:szCs w:val="28"/>
        </w:rPr>
      </w:pPr>
      <w:r>
        <w:rPr>
          <w:rFonts w:ascii="Calibri" w:hAnsi="Calibri"/>
          <w:szCs w:val="28"/>
        </w:rPr>
        <w:t xml:space="preserve">The ideas of eugenics and euthanasia were, as terms, naturally unknown to Billy, but he knew that the topics caused great concern to humans - and he could see why they did.  After all, in </w:t>
      </w:r>
      <w:r>
        <w:rPr>
          <w:rFonts w:ascii="Calibri" w:hAnsi="Calibri"/>
          <w:i/>
          <w:iCs/>
          <w:szCs w:val="28"/>
          <w:u w:val="single"/>
        </w:rPr>
        <w:t>his</w:t>
      </w:r>
      <w:r>
        <w:rPr>
          <w:rFonts w:ascii="Calibri" w:hAnsi="Calibri"/>
          <w:szCs w:val="28"/>
        </w:rPr>
        <w:t xml:space="preserve"> society, no defective bee ever became adult, and was instantly shunted out with the trash before it ever buzzed.  And the older bees just simply stopped being fed or feeding themselves.  The trouble with humans was that they seemed to want to keep both ends of their respective lives going for as long as they could.  That caused huge ethical problems for humans, and they held long, agonised debates on the topics - and never came to any useful conclusions.  The result was that they needed more and more ’special’ hives, just to look after the bees who needed extra attention.  It probably would have been all right if they hadn’t been so successful at doing it, because now there were more and more especially elderly bees who had become more like baby pupa again.  And there just weren’t enough hives.</w:t>
      </w:r>
    </w:p>
    <w:p w14:paraId="3F9A2562" w14:textId="77777777" w:rsidR="000C3337" w:rsidRDefault="000C3337" w:rsidP="000C3337">
      <w:pPr>
        <w:pStyle w:val="Body"/>
        <w:spacing w:line="288" w:lineRule="auto"/>
        <w:jc w:val="both"/>
        <w:rPr>
          <w:rFonts w:ascii="Calibri" w:eastAsia="Calibri" w:hAnsi="Calibri" w:cs="Calibri"/>
          <w:szCs w:val="28"/>
        </w:rPr>
      </w:pPr>
    </w:p>
    <w:p w14:paraId="1798EA09" w14:textId="77777777" w:rsidR="000C3337" w:rsidRDefault="000C3337" w:rsidP="000C3337">
      <w:pPr>
        <w:pStyle w:val="Body"/>
        <w:spacing w:line="288" w:lineRule="auto"/>
        <w:jc w:val="both"/>
        <w:rPr>
          <w:rFonts w:ascii="Calibri" w:eastAsia="Calibri" w:hAnsi="Calibri" w:cs="Calibri"/>
          <w:szCs w:val="28"/>
        </w:rPr>
      </w:pPr>
      <w:r>
        <w:rPr>
          <w:rFonts w:ascii="Calibri" w:hAnsi="Calibri"/>
          <w:szCs w:val="28"/>
        </w:rPr>
        <w:t>Billy wasn’t sure what the answer for his humans might be(e).  Perhaps he would have to talk to his queen…</w:t>
      </w:r>
    </w:p>
    <w:p w14:paraId="06E9068C" w14:textId="77777777" w:rsidR="000C3337" w:rsidRDefault="000C3337" w:rsidP="000C3337">
      <w:pPr>
        <w:pStyle w:val="Body"/>
        <w:spacing w:line="288" w:lineRule="auto"/>
        <w:jc w:val="both"/>
        <w:rPr>
          <w:rFonts w:ascii="Calibri" w:eastAsia="Calibri" w:hAnsi="Calibri" w:cs="Calibri"/>
          <w:szCs w:val="28"/>
        </w:rPr>
      </w:pPr>
    </w:p>
    <w:p w14:paraId="733130F0" w14:textId="4A2D8379" w:rsidR="0042062B" w:rsidRDefault="000C3337" w:rsidP="00CA3166">
      <w:pPr>
        <w:pStyle w:val="Body"/>
        <w:spacing w:line="288" w:lineRule="auto"/>
        <w:jc w:val="both"/>
        <w:rPr>
          <w:rFonts w:ascii="Calibri" w:hAnsi="Calibri"/>
          <w:szCs w:val="28"/>
        </w:rPr>
      </w:pPr>
      <w:r>
        <w:rPr>
          <w:rFonts w:ascii="Calibri" w:hAnsi="Calibri"/>
          <w:szCs w:val="28"/>
        </w:rPr>
        <w:t>Philip+</w:t>
      </w:r>
    </w:p>
    <w:p w14:paraId="6A3E28CE" w14:textId="343A62A1" w:rsidR="001A5BFC" w:rsidRPr="00FF2B30" w:rsidRDefault="001A5BFC" w:rsidP="00CA3166">
      <w:pPr>
        <w:pStyle w:val="Body"/>
        <w:spacing w:line="288" w:lineRule="auto"/>
        <w:jc w:val="both"/>
      </w:pPr>
    </w:p>
    <w:p w14:paraId="0CE4D225" w14:textId="4F1990D9" w:rsidR="0042219B" w:rsidRDefault="001A5BFC" w:rsidP="0081678E">
      <w:pPr>
        <w:pStyle w:val="NoSpacing"/>
        <w:rPr>
          <w:rFonts w:asciiTheme="minorHAnsi" w:eastAsia="Helvetica Neue" w:hAnsiTheme="minorHAnsi" w:cstheme="minorHAnsi"/>
          <w:b/>
          <w:noProof/>
          <w:color w:val="000000"/>
          <w:szCs w:val="28"/>
          <w:u w:val="single"/>
        </w:rPr>
      </w:pPr>
      <w:r>
        <w:rPr>
          <w:rFonts w:ascii="Calibri" w:hAnsi="Calibri"/>
          <w:noProof/>
          <w:szCs w:val="28"/>
        </w:rPr>
        <mc:AlternateContent>
          <mc:Choice Requires="wps">
            <w:drawing>
              <wp:anchor distT="0" distB="0" distL="114300" distR="114300" simplePos="0" relativeHeight="251663360" behindDoc="0" locked="0" layoutInCell="1" allowOverlap="1" wp14:anchorId="024A3B4E" wp14:editId="7FC1E007">
                <wp:simplePos x="0" y="0"/>
                <wp:positionH relativeFrom="column">
                  <wp:posOffset>2522220</wp:posOffset>
                </wp:positionH>
                <wp:positionV relativeFrom="paragraph">
                  <wp:posOffset>123372</wp:posOffset>
                </wp:positionV>
                <wp:extent cx="2914650" cy="2016578"/>
                <wp:effectExtent l="0" t="0" r="6350" b="3175"/>
                <wp:wrapNone/>
                <wp:docPr id="734509336" name="Text Box 7"/>
                <wp:cNvGraphicFramePr/>
                <a:graphic xmlns:a="http://schemas.openxmlformats.org/drawingml/2006/main">
                  <a:graphicData uri="http://schemas.microsoft.com/office/word/2010/wordprocessingShape">
                    <wps:wsp>
                      <wps:cNvSpPr txBox="1"/>
                      <wps:spPr>
                        <a:xfrm>
                          <a:off x="0" y="0"/>
                          <a:ext cx="2914650" cy="2016578"/>
                        </a:xfrm>
                        <a:prstGeom prst="rect">
                          <a:avLst/>
                        </a:prstGeom>
                        <a:solidFill>
                          <a:schemeClr val="lt1"/>
                        </a:solidFill>
                        <a:ln w="6350">
                          <a:noFill/>
                        </a:ln>
                      </wps:spPr>
                      <wps:txbx>
                        <w:txbxContent>
                          <w:p w14:paraId="1F26DC06" w14:textId="2EC4BC76" w:rsidR="00FF2B30" w:rsidRDefault="00FF2B30">
                            <w:r>
                              <w:rPr>
                                <w:rFonts w:asciiTheme="minorHAnsi" w:eastAsia="Helvetica" w:hAnsiTheme="minorHAnsi" w:cstheme="minorHAnsi"/>
                                <w:b/>
                                <w:noProof/>
                                <w:color w:val="000000"/>
                                <w:szCs w:val="28"/>
                                <w:u w:val="single"/>
                                <w:shd w:val="clear" w:color="auto" w:fill="FFFFFF"/>
                              </w:rPr>
                              <w:drawing>
                                <wp:inline distT="0" distB="0" distL="0" distR="0" wp14:anchorId="4C7ED0BC" wp14:editId="77C0DAEC">
                                  <wp:extent cx="2457450" cy="1906819"/>
                                  <wp:effectExtent l="0" t="0" r="0" b="0"/>
                                  <wp:docPr id="1421319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19346" name="Picture 1421319346"/>
                                          <pic:cNvPicPr/>
                                        </pic:nvPicPr>
                                        <pic:blipFill>
                                          <a:blip r:embed="rId20">
                                            <a:extLst>
                                              <a:ext uri="{28A0092B-C50C-407E-A947-70E740481C1C}">
                                                <a14:useLocalDpi xmlns:a14="http://schemas.microsoft.com/office/drawing/2010/main" val="0"/>
                                              </a:ext>
                                            </a:extLst>
                                          </a:blip>
                                          <a:stretch>
                                            <a:fillRect/>
                                          </a:stretch>
                                        </pic:blipFill>
                                        <pic:spPr>
                                          <a:xfrm>
                                            <a:off x="0" y="0"/>
                                            <a:ext cx="2505584" cy="1944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A3B4E" id="_x0000_t202" coordsize="21600,21600" o:spt="202" path="m,l,21600r21600,l21600,xe">
                <v:stroke joinstyle="miter"/>
                <v:path gradientshapeok="t" o:connecttype="rect"/>
              </v:shapetype>
              <v:shape id="Text Box 7" o:spid="_x0000_s1028" type="#_x0000_t202" style="position:absolute;margin-left:198.6pt;margin-top:9.7pt;width:229.5pt;height:1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" fillcolor="white [3201]" stroked="f" strokeweight=".5pt">
                <v:textbox>
                  <w:txbxContent>
                    <w:p w14:paraId="1F26DC06" w14:textId="2EC4BC76" w:rsidR="00FF2B30" w:rsidRDefault="00FF2B30">
                      <w:r>
                        <w:rPr>
                          <w:rFonts w:asciiTheme="minorHAnsi" w:eastAsia="Helvetica" w:hAnsiTheme="minorHAnsi" w:cstheme="minorHAnsi"/>
                          <w:b/>
                          <w:noProof/>
                          <w:color w:val="000000"/>
                          <w:szCs w:val="28"/>
                          <w:u w:val="single"/>
                          <w:shd w:val="clear" w:color="auto" w:fill="FFFFFF"/>
                        </w:rPr>
                        <w:drawing>
                          <wp:inline distT="0" distB="0" distL="0" distR="0" wp14:anchorId="4C7ED0BC" wp14:editId="77C0DAEC">
                            <wp:extent cx="2457450" cy="1906819"/>
                            <wp:effectExtent l="0" t="0" r="0" b="0"/>
                            <wp:docPr id="1421319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19346" name="Picture 1421319346"/>
                                    <pic:cNvPicPr/>
                                  </pic:nvPicPr>
                                  <pic:blipFill>
                                    <a:blip r:embed="rId20">
                                      <a:extLst>
                                        <a:ext uri="{28A0092B-C50C-407E-A947-70E740481C1C}">
                                          <a14:useLocalDpi xmlns:a14="http://schemas.microsoft.com/office/drawing/2010/main" val="0"/>
                                        </a:ext>
                                      </a:extLst>
                                    </a:blip>
                                    <a:stretch>
                                      <a:fillRect/>
                                    </a:stretch>
                                  </pic:blipFill>
                                  <pic:spPr>
                                    <a:xfrm>
                                      <a:off x="0" y="0"/>
                                      <a:ext cx="2505584" cy="1944168"/>
                                    </a:xfrm>
                                    <a:prstGeom prst="rect">
                                      <a:avLst/>
                                    </a:prstGeom>
                                  </pic:spPr>
                                </pic:pic>
                              </a:graphicData>
                            </a:graphic>
                          </wp:inline>
                        </w:drawing>
                      </w:r>
                    </w:p>
                  </w:txbxContent>
                </v:textbox>
              </v:shape>
            </w:pict>
          </mc:Fallback>
        </mc:AlternateContent>
      </w:r>
      <w:r w:rsidR="00C873F0">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20B57245" w14:textId="77777777" w:rsidR="00BE4FBD" w:rsidRDefault="00BE4FBD" w:rsidP="00E85386">
      <w:pPr>
        <w:pStyle w:val="NoSpacing"/>
        <w:rPr>
          <w:rFonts w:asciiTheme="minorHAnsi" w:eastAsia="Helvetica Neue" w:hAnsiTheme="minorHAnsi" w:cstheme="minorHAnsi"/>
          <w:b/>
          <w:i/>
          <w:iCs/>
          <w:color w:val="000000"/>
          <w:szCs w:val="28"/>
          <w:u w:val="single"/>
          <w:shd w:val="clear" w:color="auto" w:fill="FFFFFF"/>
        </w:rPr>
      </w:pPr>
    </w:p>
    <w:p w14:paraId="4939726F" w14:textId="098AD973" w:rsidR="00D85E15" w:rsidRDefault="00D85E15" w:rsidP="00E85386">
      <w:pPr>
        <w:spacing w:after="0" w:line="240" w:lineRule="auto"/>
        <w:jc w:val="center"/>
        <w:rPr>
          <w:rFonts w:asciiTheme="minorHAnsi" w:eastAsia="Helvetica" w:hAnsiTheme="minorHAnsi" w:cstheme="minorHAnsi"/>
          <w:b/>
          <w:color w:val="000000"/>
          <w:szCs w:val="28"/>
          <w:u w:val="single"/>
          <w:shd w:val="clear" w:color="auto" w:fill="FFFFFF"/>
        </w:rPr>
      </w:pPr>
    </w:p>
    <w:p w14:paraId="3FB2F4F3" w14:textId="77777777" w:rsidR="00D47C27" w:rsidRDefault="00D47C27" w:rsidP="00D85E15">
      <w:pPr>
        <w:spacing w:after="0" w:line="240" w:lineRule="auto"/>
        <w:rPr>
          <w:rFonts w:asciiTheme="minorHAnsi" w:eastAsia="Helvetica" w:hAnsiTheme="minorHAnsi" w:cstheme="minorHAnsi"/>
          <w:b/>
          <w:color w:val="000000"/>
          <w:szCs w:val="28"/>
          <w:u w:val="single"/>
          <w:shd w:val="clear" w:color="auto" w:fill="FFFFFF"/>
        </w:rPr>
      </w:pPr>
    </w:p>
    <w:p w14:paraId="716DD2BE"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6FF9357D"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1E21BA3C"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00B23318"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585C7E1C" w14:textId="77777777" w:rsidR="001A5BFC" w:rsidRDefault="001A5BFC" w:rsidP="00D85E15">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7B4146B8" w14:textId="71ABEA07" w:rsidR="00D47C27" w:rsidRPr="00887C6E" w:rsidRDefault="00887C6E" w:rsidP="00887C6E">
      <w:pPr>
        <w:pStyle w:val="NoSpacing"/>
        <w:rPr>
          <w:rFonts w:asciiTheme="minorHAnsi" w:hAnsiTheme="minorHAnsi" w:cstheme="minorHAnsi"/>
        </w:rPr>
      </w:pPr>
      <w:r w:rsidRPr="00887C6E">
        <w:rPr>
          <w:rFonts w:asciiTheme="minorHAnsi" w:hAnsiTheme="minorHAnsi" w:cstheme="minorHAnsi"/>
        </w:rPr>
        <w:t>Urban Aboriginal Ministry – Mr Stephen Seegerts; National</w:t>
      </w:r>
      <w:r>
        <w:rPr>
          <w:rFonts w:asciiTheme="minorHAnsi" w:hAnsiTheme="minorHAnsi" w:cstheme="minorHAnsi"/>
        </w:rPr>
        <w:t xml:space="preserve"> </w:t>
      </w:r>
      <w:r w:rsidRPr="00887C6E">
        <w:rPr>
          <w:rFonts w:asciiTheme="minorHAnsi" w:hAnsiTheme="minorHAnsi" w:cstheme="minorHAnsi"/>
        </w:rPr>
        <w:t>Indigenous Archbishop, Archbishop Chris Harper; St. David, Delta –</w:t>
      </w:r>
      <w:r>
        <w:rPr>
          <w:rFonts w:asciiTheme="minorHAnsi" w:hAnsiTheme="minorHAnsi" w:cstheme="minorHAnsi"/>
        </w:rPr>
        <w:t xml:space="preserve"> </w:t>
      </w:r>
      <w:r w:rsidRPr="00887C6E">
        <w:rPr>
          <w:rFonts w:asciiTheme="minorHAnsi" w:hAnsiTheme="minorHAnsi" w:cstheme="minorHAnsi"/>
        </w:rPr>
        <w:t>The Revd Simbarashe Basvi</w:t>
      </w:r>
    </w:p>
    <w:p w14:paraId="77E67B5A" w14:textId="77777777" w:rsidR="00887C6E" w:rsidRPr="00CE7CAA" w:rsidRDefault="00887C6E" w:rsidP="00887C6E">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Default="000126DF" w:rsidP="00777913">
      <w:pPr>
        <w:spacing w:after="0" w:line="240" w:lineRule="auto"/>
        <w:rPr>
          <w:rFonts w:asciiTheme="minorHAnsi" w:eastAsia="Helvetica Neue" w:hAnsiTheme="minorHAnsi" w:cstheme="minorHAnsi"/>
          <w:bCs/>
          <w:color w:val="000000"/>
          <w:szCs w:val="28"/>
        </w:rPr>
      </w:pPr>
    </w:p>
    <w:p w14:paraId="78967FD5" w14:textId="42B59429" w:rsidR="0083177B" w:rsidRPr="002444C7" w:rsidRDefault="00887C6E" w:rsidP="00887C6E">
      <w:pPr>
        <w:autoSpaceDE w:val="0"/>
        <w:autoSpaceDN w:val="0"/>
        <w:adjustRightInd w:val="0"/>
        <w:spacing w:after="0" w:line="221" w:lineRule="atLeast"/>
        <w:rPr>
          <w:rFonts w:asciiTheme="minorHAnsi" w:hAnsiTheme="minorHAnsi" w:cstheme="minorHAnsi"/>
          <w:color w:val="000000"/>
          <w:kern w:val="0"/>
          <w:szCs w:val="28"/>
        </w:rPr>
      </w:pPr>
      <w:r w:rsidRPr="002444C7">
        <w:rPr>
          <w:rFonts w:asciiTheme="minorHAnsi" w:hAnsiTheme="minorHAnsi" w:cstheme="minorHAnsi"/>
          <w:color w:val="000000"/>
          <w:kern w:val="0"/>
          <w:szCs w:val="28"/>
        </w:rPr>
        <w:t xml:space="preserve">The theological colleges and training programs within the Ecclesiastical Province of Ontario: Canterbury College, Huron University College, Renison College, the </w:t>
      </w:r>
      <w:r w:rsidRPr="002444C7">
        <w:rPr>
          <w:rFonts w:asciiTheme="minorHAnsi" w:hAnsiTheme="minorHAnsi" w:cstheme="minorHAnsi"/>
          <w:color w:val="171616"/>
          <w:kern w:val="0"/>
          <w:szCs w:val="28"/>
        </w:rPr>
        <w:t>Anglican Studies Program at Saint Paul University, Thorneloe University, Trinity College, Wycliffe College</w:t>
      </w:r>
    </w:p>
    <w:p w14:paraId="0C9BA9F9" w14:textId="77777777" w:rsidR="00D47C27" w:rsidRPr="00CE7CAA" w:rsidRDefault="00D47C27"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253A5BDA" w14:textId="77777777" w:rsidR="00D85E15" w:rsidRDefault="00D85E15" w:rsidP="006473D4">
      <w:pPr>
        <w:pStyle w:val="NoSpacing"/>
        <w:rPr>
          <w:rFonts w:asciiTheme="minorHAnsi" w:hAnsiTheme="minorHAnsi" w:cstheme="minorHAnsi"/>
        </w:rPr>
      </w:pPr>
    </w:p>
    <w:p w14:paraId="0C08C276" w14:textId="68C342C8" w:rsidR="002444C7" w:rsidRDefault="002444C7" w:rsidP="002444C7">
      <w:pPr>
        <w:pStyle w:val="NoSpacing"/>
        <w:rPr>
          <w:rFonts w:asciiTheme="minorHAnsi" w:hAnsiTheme="minorHAnsi" w:cstheme="minorHAnsi"/>
        </w:rPr>
      </w:pPr>
      <w:r w:rsidRPr="002444C7">
        <w:rPr>
          <w:rFonts w:asciiTheme="minorHAnsi" w:hAnsiTheme="minorHAnsi" w:cstheme="minorHAnsi"/>
        </w:rPr>
        <w:t>O God,</w:t>
      </w:r>
      <w:r>
        <w:rPr>
          <w:rFonts w:asciiTheme="minorHAnsi" w:hAnsiTheme="minorHAnsi" w:cstheme="minorHAnsi"/>
        </w:rPr>
        <w:t xml:space="preserve"> </w:t>
      </w:r>
      <w:r w:rsidRPr="002444C7">
        <w:rPr>
          <w:rFonts w:asciiTheme="minorHAnsi" w:hAnsiTheme="minorHAnsi" w:cstheme="minorHAnsi"/>
        </w:rPr>
        <w:t>you have assured the human family of eternal life</w:t>
      </w:r>
      <w:r>
        <w:rPr>
          <w:rFonts w:asciiTheme="minorHAnsi" w:hAnsiTheme="minorHAnsi" w:cstheme="minorHAnsi"/>
        </w:rPr>
        <w:t xml:space="preserve"> </w:t>
      </w:r>
      <w:r w:rsidRPr="002444C7">
        <w:rPr>
          <w:rFonts w:asciiTheme="minorHAnsi" w:hAnsiTheme="minorHAnsi" w:cstheme="minorHAnsi"/>
        </w:rPr>
        <w:t>through Jesus Christ our Saviour.</w:t>
      </w:r>
      <w:r>
        <w:rPr>
          <w:rFonts w:asciiTheme="minorHAnsi" w:hAnsiTheme="minorHAnsi" w:cstheme="minorHAnsi"/>
        </w:rPr>
        <w:t xml:space="preserve"> </w:t>
      </w:r>
      <w:r w:rsidRPr="002444C7">
        <w:rPr>
          <w:rFonts w:asciiTheme="minorHAnsi" w:hAnsiTheme="minorHAnsi" w:cstheme="minorHAnsi"/>
        </w:rPr>
        <w:t>Deliver us from the death of sin</w:t>
      </w:r>
      <w:r>
        <w:rPr>
          <w:rFonts w:asciiTheme="minorHAnsi" w:hAnsiTheme="minorHAnsi" w:cstheme="minorHAnsi"/>
        </w:rPr>
        <w:t xml:space="preserve"> </w:t>
      </w:r>
      <w:r w:rsidRPr="002444C7">
        <w:rPr>
          <w:rFonts w:asciiTheme="minorHAnsi" w:hAnsiTheme="minorHAnsi" w:cstheme="minorHAnsi"/>
        </w:rPr>
        <w:t>and raise us to new life in him,</w:t>
      </w:r>
      <w:r>
        <w:rPr>
          <w:rFonts w:asciiTheme="minorHAnsi" w:hAnsiTheme="minorHAnsi" w:cstheme="minorHAnsi"/>
        </w:rPr>
        <w:t xml:space="preserve"> </w:t>
      </w:r>
      <w:r w:rsidRPr="002444C7">
        <w:rPr>
          <w:rFonts w:asciiTheme="minorHAnsi" w:hAnsiTheme="minorHAnsi" w:cstheme="minorHAnsi"/>
        </w:rPr>
        <w:t>who lives and reigns with you and the Holy Spirit,</w:t>
      </w:r>
      <w:r>
        <w:rPr>
          <w:rFonts w:asciiTheme="minorHAnsi" w:hAnsiTheme="minorHAnsi" w:cstheme="minorHAnsi"/>
        </w:rPr>
        <w:t xml:space="preserve"> </w:t>
      </w:r>
      <w:r w:rsidRPr="002444C7">
        <w:rPr>
          <w:rFonts w:asciiTheme="minorHAnsi" w:hAnsiTheme="minorHAnsi" w:cstheme="minorHAnsi"/>
        </w:rPr>
        <w:t>one God, now and for ever.</w:t>
      </w:r>
    </w:p>
    <w:p w14:paraId="418CCFAC" w14:textId="77777777" w:rsidR="000A5E11" w:rsidRDefault="000A5E11" w:rsidP="006473D4">
      <w:pPr>
        <w:pStyle w:val="NoSpacing"/>
        <w:rPr>
          <w:rFonts w:asciiTheme="minorHAnsi" w:eastAsia="Helvetica" w:hAnsiTheme="minorHAnsi" w:cstheme="minorHAnsi"/>
          <w:b/>
          <w:bCs/>
          <w:u w:val="single"/>
        </w:rPr>
      </w:pPr>
    </w:p>
    <w:p w14:paraId="307D703E" w14:textId="77777777" w:rsidR="00D47C27" w:rsidRDefault="00D47C27" w:rsidP="006473D4">
      <w:pPr>
        <w:pStyle w:val="NoSpacing"/>
        <w:rPr>
          <w:rFonts w:asciiTheme="minorHAnsi" w:eastAsia="Helvetica" w:hAnsiTheme="minorHAnsi" w:cstheme="minorHAnsi"/>
          <w:b/>
          <w:bCs/>
          <w:u w:val="single"/>
        </w:rPr>
      </w:pPr>
    </w:p>
    <w:p w14:paraId="5FA25289" w14:textId="0056CC2E" w:rsidR="0082156C" w:rsidRPr="00DF46C4" w:rsidRDefault="0083177B" w:rsidP="006473D4">
      <w:pPr>
        <w:pStyle w:val="NoSpacing"/>
        <w:rPr>
          <w:rFonts w:asciiTheme="minorHAnsi" w:eastAsia="Helvetica" w:hAnsiTheme="minorHAnsi" w:cstheme="minorHAnsi"/>
          <w:b/>
          <w:bCs/>
          <w:u w:val="single"/>
        </w:rPr>
      </w:pPr>
      <w:r w:rsidRPr="00007E70">
        <w:rPr>
          <w:rFonts w:asciiTheme="minorHAnsi" w:eastAsia="Helvetica" w:hAnsiTheme="minorHAnsi" w:cstheme="minorHAnsi"/>
          <w:b/>
          <w:bCs/>
          <w:u w:val="single"/>
        </w:rPr>
        <w:t xml:space="preserve">Genesis </w:t>
      </w:r>
      <w:r w:rsidR="00887C6E">
        <w:rPr>
          <w:rFonts w:asciiTheme="minorHAnsi" w:hAnsiTheme="minorHAnsi" w:cstheme="minorHAnsi"/>
          <w:b/>
          <w:bCs/>
          <w:color w:val="111111"/>
          <w:kern w:val="0"/>
          <w:szCs w:val="28"/>
          <w:u w:val="single"/>
        </w:rPr>
        <w:t>12:1-9</w:t>
      </w:r>
      <w:r w:rsidR="00007E70">
        <w:rPr>
          <w:rFonts w:asciiTheme="minorHAnsi" w:hAnsiTheme="minorHAnsi" w:cstheme="minorHAnsi"/>
          <w:color w:val="111111"/>
          <w:kern w:val="0"/>
          <w:szCs w:val="28"/>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887C6E">
        <w:rPr>
          <w:rFonts w:asciiTheme="minorHAnsi" w:eastAsia="Helvetica" w:hAnsiTheme="minorHAnsi" w:cstheme="minorHAnsi"/>
          <w:b/>
          <w:bCs/>
        </w:rPr>
        <w:tab/>
      </w:r>
      <w:r w:rsidR="00887C6E">
        <w:rPr>
          <w:rFonts w:asciiTheme="minorHAnsi" w:eastAsia="Helvetica" w:hAnsiTheme="minorHAnsi" w:cstheme="minorHAnsi"/>
          <w:b/>
          <w:bCs/>
        </w:rPr>
        <w:tab/>
      </w:r>
      <w:r w:rsidR="00AC68E6">
        <w:rPr>
          <w:rFonts w:asciiTheme="minorHAnsi" w:eastAsia="Helvetica" w:hAnsiTheme="minorHAnsi" w:cstheme="minorHAnsi"/>
          <w:b/>
          <w:bCs/>
        </w:rPr>
        <w:tab/>
      </w:r>
      <w:r w:rsidR="00887C6E">
        <w:rPr>
          <w:rFonts w:asciiTheme="minorHAnsi" w:eastAsia="Helvetica" w:hAnsiTheme="minorHAnsi" w:cstheme="minorHAnsi"/>
          <w:b/>
          <w:bCs/>
        </w:rPr>
        <w:t>Keith Fossey</w:t>
      </w:r>
    </w:p>
    <w:p w14:paraId="51A55244" w14:textId="77777777" w:rsidR="00886BE6" w:rsidRDefault="00886BE6" w:rsidP="006473D4">
      <w:pPr>
        <w:pStyle w:val="NoSpacing"/>
        <w:rPr>
          <w:rStyle w:val="text"/>
          <w:vertAlign w:val="superscript"/>
        </w:rPr>
      </w:pPr>
    </w:p>
    <w:p w14:paraId="21540829" w14:textId="2FE00C0B" w:rsidR="002444C7" w:rsidRDefault="002444C7" w:rsidP="002444C7">
      <w:pPr>
        <w:pStyle w:val="NoSpacing"/>
        <w:rPr>
          <w:rStyle w:val="text"/>
          <w:rFonts w:asciiTheme="minorHAnsi" w:hAnsiTheme="minorHAnsi" w:cstheme="minorHAnsi"/>
        </w:rPr>
      </w:pPr>
      <w:r>
        <w:rPr>
          <w:rStyle w:val="text"/>
          <w:vertAlign w:val="superscript"/>
        </w:rPr>
        <w:t>1</w:t>
      </w:r>
      <w:r w:rsidRPr="002444C7">
        <w:rPr>
          <w:rStyle w:val="text"/>
          <w:rFonts w:asciiTheme="minorHAnsi" w:hAnsiTheme="minorHAnsi" w:cstheme="minorHAnsi"/>
        </w:rPr>
        <w:t>The</w:t>
      </w:r>
      <w:r>
        <w:rPr>
          <w:rStyle w:val="text"/>
          <w:rFonts w:asciiTheme="minorHAnsi" w:hAnsiTheme="minorHAnsi" w:cstheme="minorHAnsi"/>
        </w:rPr>
        <w:t xml:space="preserve"> Lord </w:t>
      </w:r>
      <w:r w:rsidRPr="002444C7">
        <w:rPr>
          <w:rStyle w:val="text"/>
          <w:rFonts w:asciiTheme="minorHAnsi" w:hAnsiTheme="minorHAnsi" w:cstheme="minorHAnsi"/>
        </w:rPr>
        <w:t>had said to Abram, “Go from your country, your people and your father’s household to the land I will show you.</w:t>
      </w:r>
    </w:p>
    <w:p w14:paraId="5649752C" w14:textId="77777777" w:rsidR="002444C7" w:rsidRPr="002444C7" w:rsidRDefault="002444C7" w:rsidP="002444C7">
      <w:pPr>
        <w:pStyle w:val="NoSpacing"/>
        <w:rPr>
          <w:rFonts w:asciiTheme="minorHAnsi" w:hAnsiTheme="minorHAnsi" w:cstheme="minorHAnsi"/>
        </w:rPr>
      </w:pPr>
    </w:p>
    <w:p w14:paraId="2FC9D055" w14:textId="43A98553" w:rsidR="002444C7" w:rsidRDefault="002444C7" w:rsidP="002444C7">
      <w:pPr>
        <w:pStyle w:val="NoSpacing"/>
        <w:rPr>
          <w:rStyle w:val="text"/>
          <w:rFonts w:asciiTheme="minorHAnsi" w:hAnsiTheme="minorHAnsi" w:cstheme="minorHAnsi"/>
        </w:rPr>
      </w:pPr>
      <w:r>
        <w:rPr>
          <w:rStyle w:val="text"/>
          <w:vertAlign w:val="superscript"/>
        </w:rPr>
        <w:t>2</w:t>
      </w:r>
      <w:r>
        <w:rPr>
          <w:rStyle w:val="text"/>
          <w:vertAlign w:val="superscript"/>
        </w:rPr>
        <w:tab/>
      </w:r>
      <w:r w:rsidRPr="002444C7">
        <w:rPr>
          <w:rStyle w:val="text"/>
          <w:rFonts w:asciiTheme="minorHAnsi" w:hAnsiTheme="minorHAnsi" w:cstheme="minorHAnsi"/>
        </w:rPr>
        <w:t>“I will make you into a great nation,</w:t>
      </w:r>
      <w:r w:rsidRPr="002444C7">
        <w:rPr>
          <w:rFonts w:asciiTheme="minorHAnsi" w:hAnsiTheme="minorHAnsi" w:cstheme="minorHAnsi"/>
        </w:rPr>
        <w:br/>
      </w:r>
      <w:r w:rsidRPr="002444C7">
        <w:rPr>
          <w:rStyle w:val="indent-1-breaks"/>
          <w:rFonts w:asciiTheme="minorHAnsi" w:hAnsiTheme="minorHAnsi" w:cstheme="minorHAnsi"/>
        </w:rPr>
        <w:t>   </w:t>
      </w:r>
      <w:r>
        <w:rPr>
          <w:rStyle w:val="indent-1-breaks"/>
          <w:rFonts w:asciiTheme="minorHAnsi" w:hAnsiTheme="minorHAnsi" w:cstheme="minorHAnsi"/>
        </w:rPr>
        <w:tab/>
        <w:t xml:space="preserve">   </w:t>
      </w:r>
      <w:r w:rsidRPr="002444C7">
        <w:rPr>
          <w:rStyle w:val="indent-1-breaks"/>
          <w:rFonts w:asciiTheme="minorHAnsi" w:hAnsiTheme="minorHAnsi" w:cstheme="minorHAnsi"/>
        </w:rPr>
        <w:t> </w:t>
      </w:r>
      <w:r w:rsidRPr="002444C7">
        <w:rPr>
          <w:rStyle w:val="text"/>
          <w:rFonts w:asciiTheme="minorHAnsi" w:hAnsiTheme="minorHAnsi" w:cstheme="minorHAnsi"/>
        </w:rPr>
        <w:t>and I will bless you;</w:t>
      </w:r>
      <w:r w:rsidRPr="002444C7">
        <w:rPr>
          <w:rFonts w:asciiTheme="minorHAnsi" w:hAnsiTheme="minorHAnsi" w:cstheme="minorHAnsi"/>
        </w:rPr>
        <w:br/>
      </w:r>
      <w:r>
        <w:rPr>
          <w:rStyle w:val="text"/>
          <w:rFonts w:asciiTheme="minorHAnsi" w:hAnsiTheme="minorHAnsi" w:cstheme="minorHAnsi"/>
        </w:rPr>
        <w:t xml:space="preserve">             </w:t>
      </w:r>
      <w:r w:rsidRPr="002444C7">
        <w:rPr>
          <w:rStyle w:val="text"/>
          <w:rFonts w:asciiTheme="minorHAnsi" w:hAnsiTheme="minorHAnsi" w:cstheme="minorHAnsi"/>
        </w:rPr>
        <w:t>I will make your name great,</w:t>
      </w:r>
      <w:r w:rsidRPr="002444C7">
        <w:rPr>
          <w:rFonts w:asciiTheme="minorHAnsi" w:hAnsiTheme="minorHAnsi" w:cstheme="minorHAnsi"/>
        </w:rPr>
        <w:br/>
      </w:r>
      <w:r w:rsidRPr="002444C7">
        <w:rPr>
          <w:rStyle w:val="indent-1-breaks"/>
          <w:rFonts w:asciiTheme="minorHAnsi" w:hAnsiTheme="minorHAnsi" w:cstheme="minorHAnsi"/>
        </w:rPr>
        <w:t>    </w:t>
      </w:r>
      <w:r>
        <w:rPr>
          <w:rStyle w:val="indent-1-breaks"/>
          <w:rFonts w:asciiTheme="minorHAnsi" w:hAnsiTheme="minorHAnsi" w:cstheme="minorHAnsi"/>
        </w:rPr>
        <w:tab/>
        <w:t xml:space="preserve">   </w:t>
      </w:r>
      <w:r w:rsidRPr="002444C7">
        <w:rPr>
          <w:rStyle w:val="text"/>
          <w:rFonts w:asciiTheme="minorHAnsi" w:hAnsiTheme="minorHAnsi" w:cstheme="minorHAnsi"/>
        </w:rPr>
        <w:t>and you will be a blessing.</w:t>
      </w:r>
      <w:r w:rsidRPr="002444C7">
        <w:rPr>
          <w:rFonts w:asciiTheme="minorHAnsi" w:hAnsiTheme="minorHAnsi" w:cstheme="minorHAnsi"/>
        </w:rPr>
        <w:t xml:space="preserve"> </w:t>
      </w:r>
      <w:r w:rsidRPr="002444C7">
        <w:rPr>
          <w:rFonts w:asciiTheme="minorHAnsi" w:hAnsiTheme="minorHAnsi" w:cstheme="minorHAnsi"/>
        </w:rPr>
        <w:br/>
      </w:r>
      <w:r>
        <w:rPr>
          <w:rStyle w:val="text"/>
          <w:vertAlign w:val="superscript"/>
        </w:rPr>
        <w:t>3</w:t>
      </w:r>
      <w:r>
        <w:rPr>
          <w:rStyle w:val="text"/>
          <w:vertAlign w:val="superscript"/>
        </w:rPr>
        <w:tab/>
        <w:t xml:space="preserve"> </w:t>
      </w:r>
      <w:r w:rsidRPr="002444C7">
        <w:rPr>
          <w:rStyle w:val="text"/>
          <w:rFonts w:asciiTheme="minorHAnsi" w:hAnsiTheme="minorHAnsi" w:cstheme="minorHAnsi"/>
        </w:rPr>
        <w:t>I will bless those who bless you,</w:t>
      </w:r>
      <w:r w:rsidRPr="002444C7">
        <w:rPr>
          <w:rFonts w:asciiTheme="minorHAnsi" w:hAnsiTheme="minorHAnsi" w:cstheme="minorHAnsi"/>
        </w:rPr>
        <w:br/>
      </w:r>
      <w:r w:rsidRPr="002444C7">
        <w:rPr>
          <w:rStyle w:val="indent-1-breaks"/>
          <w:rFonts w:asciiTheme="minorHAnsi" w:hAnsiTheme="minorHAnsi" w:cstheme="minorHAnsi"/>
        </w:rPr>
        <w:t>   </w:t>
      </w:r>
      <w:r>
        <w:rPr>
          <w:rStyle w:val="indent-1-breaks"/>
          <w:rFonts w:asciiTheme="minorHAnsi" w:hAnsiTheme="minorHAnsi" w:cstheme="minorHAnsi"/>
        </w:rPr>
        <w:tab/>
        <w:t xml:space="preserve">  </w:t>
      </w:r>
      <w:r w:rsidRPr="002444C7">
        <w:rPr>
          <w:rStyle w:val="indent-1-breaks"/>
          <w:rFonts w:asciiTheme="minorHAnsi" w:hAnsiTheme="minorHAnsi" w:cstheme="minorHAnsi"/>
        </w:rPr>
        <w:t> </w:t>
      </w:r>
      <w:r w:rsidRPr="002444C7">
        <w:rPr>
          <w:rStyle w:val="text"/>
          <w:rFonts w:asciiTheme="minorHAnsi" w:hAnsiTheme="minorHAnsi" w:cstheme="minorHAnsi"/>
        </w:rPr>
        <w:t>and whoever curses you I will curse;</w:t>
      </w:r>
      <w:r w:rsidRPr="002444C7">
        <w:rPr>
          <w:rFonts w:asciiTheme="minorHAnsi" w:hAnsiTheme="minorHAnsi" w:cstheme="minorHAnsi"/>
        </w:rPr>
        <w:br/>
      </w:r>
      <w:r>
        <w:rPr>
          <w:rStyle w:val="text"/>
          <w:rFonts w:asciiTheme="minorHAnsi" w:hAnsiTheme="minorHAnsi" w:cstheme="minorHAnsi"/>
        </w:rPr>
        <w:t xml:space="preserve">            </w:t>
      </w:r>
      <w:r w:rsidRPr="002444C7">
        <w:rPr>
          <w:rStyle w:val="text"/>
          <w:rFonts w:asciiTheme="minorHAnsi" w:hAnsiTheme="minorHAnsi" w:cstheme="minorHAnsi"/>
        </w:rPr>
        <w:t>and all peoples on earth</w:t>
      </w:r>
      <w:r w:rsidRPr="002444C7">
        <w:rPr>
          <w:rFonts w:asciiTheme="minorHAnsi" w:hAnsiTheme="minorHAnsi" w:cstheme="minorHAnsi"/>
        </w:rPr>
        <w:br/>
      </w:r>
      <w:r w:rsidRPr="002444C7">
        <w:rPr>
          <w:rStyle w:val="indent-1-breaks"/>
          <w:rFonts w:asciiTheme="minorHAnsi" w:hAnsiTheme="minorHAnsi" w:cstheme="minorHAnsi"/>
        </w:rPr>
        <w:t>    </w:t>
      </w:r>
      <w:r>
        <w:rPr>
          <w:rStyle w:val="indent-1-breaks"/>
          <w:rFonts w:asciiTheme="minorHAnsi" w:hAnsiTheme="minorHAnsi" w:cstheme="minorHAnsi"/>
        </w:rPr>
        <w:tab/>
        <w:t xml:space="preserve">   </w:t>
      </w:r>
      <w:r w:rsidRPr="002444C7">
        <w:rPr>
          <w:rStyle w:val="text"/>
          <w:rFonts w:asciiTheme="minorHAnsi" w:hAnsiTheme="minorHAnsi" w:cstheme="minorHAnsi"/>
        </w:rPr>
        <w:t>will be blessed through you.”</w:t>
      </w:r>
    </w:p>
    <w:p w14:paraId="015B5359" w14:textId="77777777" w:rsidR="002444C7" w:rsidRPr="002444C7" w:rsidRDefault="002444C7" w:rsidP="002444C7">
      <w:pPr>
        <w:pStyle w:val="NoSpacing"/>
        <w:rPr>
          <w:rFonts w:asciiTheme="minorHAnsi" w:hAnsiTheme="minorHAnsi" w:cstheme="minorHAnsi"/>
        </w:rPr>
      </w:pPr>
    </w:p>
    <w:p w14:paraId="6C4A12A3" w14:textId="54AFF7B7" w:rsidR="002444C7" w:rsidRDefault="002444C7" w:rsidP="002444C7">
      <w:pPr>
        <w:pStyle w:val="NoSpacing"/>
        <w:rPr>
          <w:rStyle w:val="text"/>
          <w:rFonts w:asciiTheme="minorHAnsi" w:hAnsiTheme="minorHAnsi" w:cstheme="minorHAnsi"/>
        </w:rPr>
      </w:pPr>
      <w:r w:rsidRPr="002444C7">
        <w:rPr>
          <w:rStyle w:val="text"/>
          <w:rFonts w:asciiTheme="minorHAnsi" w:hAnsiTheme="minorHAnsi" w:cstheme="minorHAnsi"/>
          <w:vertAlign w:val="superscript"/>
        </w:rPr>
        <w:t>4 </w:t>
      </w:r>
      <w:r w:rsidRPr="002444C7">
        <w:rPr>
          <w:rStyle w:val="text"/>
          <w:rFonts w:asciiTheme="minorHAnsi" w:hAnsiTheme="minorHAnsi" w:cstheme="minorHAnsi"/>
        </w:rPr>
        <w:t>So Abram went, as the</w:t>
      </w:r>
      <w:r>
        <w:rPr>
          <w:rStyle w:val="text"/>
          <w:rFonts w:asciiTheme="minorHAnsi" w:hAnsiTheme="minorHAnsi" w:cstheme="minorHAnsi"/>
        </w:rPr>
        <w:t xml:space="preserve"> Lord </w:t>
      </w:r>
      <w:r w:rsidRPr="002444C7">
        <w:rPr>
          <w:rStyle w:val="text"/>
          <w:rFonts w:asciiTheme="minorHAnsi" w:hAnsiTheme="minorHAnsi" w:cstheme="minorHAnsi"/>
        </w:rPr>
        <w:t>had told him; and Lot went with him. Abram was seventy-five years old when he set out from Harran.</w:t>
      </w:r>
      <w:r w:rsidRPr="002444C7">
        <w:rPr>
          <w:rFonts w:asciiTheme="minorHAnsi" w:hAnsiTheme="minorHAnsi" w:cstheme="minorHAnsi"/>
        </w:rPr>
        <w:t xml:space="preserve"> </w:t>
      </w:r>
      <w:r w:rsidRPr="002444C7">
        <w:rPr>
          <w:rStyle w:val="text"/>
          <w:rFonts w:asciiTheme="minorHAnsi" w:hAnsiTheme="minorHAnsi" w:cstheme="minorHAnsi"/>
          <w:vertAlign w:val="superscript"/>
        </w:rPr>
        <w:t>5 </w:t>
      </w:r>
      <w:r w:rsidRPr="002444C7">
        <w:rPr>
          <w:rStyle w:val="text"/>
          <w:rFonts w:asciiTheme="minorHAnsi" w:hAnsiTheme="minorHAnsi" w:cstheme="minorHAnsi"/>
        </w:rPr>
        <w:t xml:space="preserve">He took his wife Sarai, his </w:t>
      </w:r>
      <w:r w:rsidRPr="002444C7">
        <w:rPr>
          <w:rStyle w:val="text"/>
          <w:rFonts w:asciiTheme="minorHAnsi" w:hAnsiTheme="minorHAnsi" w:cstheme="minorHAnsi"/>
        </w:rPr>
        <w:lastRenderedPageBreak/>
        <w:t>nephew Lot, all the possessions they had accumulated and the people they had acquired in Harran, and they set out for the land of Canaan, and they arrived there.</w:t>
      </w:r>
    </w:p>
    <w:p w14:paraId="266B5864" w14:textId="77777777" w:rsidR="002444C7" w:rsidRPr="002444C7" w:rsidRDefault="002444C7" w:rsidP="002444C7">
      <w:pPr>
        <w:pStyle w:val="NoSpacing"/>
        <w:rPr>
          <w:rFonts w:asciiTheme="minorHAnsi" w:hAnsiTheme="minorHAnsi" w:cstheme="minorHAnsi"/>
        </w:rPr>
      </w:pPr>
    </w:p>
    <w:p w14:paraId="70B9D52C" w14:textId="11981195" w:rsidR="002444C7" w:rsidRDefault="002444C7" w:rsidP="002444C7">
      <w:pPr>
        <w:pStyle w:val="NoSpacing"/>
        <w:rPr>
          <w:rStyle w:val="text"/>
          <w:rFonts w:asciiTheme="minorHAnsi" w:hAnsiTheme="minorHAnsi" w:cstheme="minorHAnsi"/>
        </w:rPr>
      </w:pPr>
      <w:r w:rsidRPr="002444C7">
        <w:rPr>
          <w:rStyle w:val="text"/>
          <w:rFonts w:asciiTheme="minorHAnsi" w:hAnsiTheme="minorHAnsi" w:cstheme="minorHAnsi"/>
          <w:vertAlign w:val="superscript"/>
        </w:rPr>
        <w:t>6 </w:t>
      </w:r>
      <w:r w:rsidRPr="002444C7">
        <w:rPr>
          <w:rStyle w:val="text"/>
          <w:rFonts w:asciiTheme="minorHAnsi" w:hAnsiTheme="minorHAnsi" w:cstheme="minorHAnsi"/>
        </w:rPr>
        <w:t>Abram traveled through the land as far as the site of the great tree of Moreh at Shechem. At that time the Canaanites were in the land.</w:t>
      </w:r>
      <w:r w:rsidRPr="002444C7">
        <w:rPr>
          <w:rFonts w:asciiTheme="minorHAnsi" w:hAnsiTheme="minorHAnsi" w:cstheme="minorHAnsi"/>
        </w:rPr>
        <w:t xml:space="preserve"> </w:t>
      </w:r>
      <w:r w:rsidRPr="002444C7">
        <w:rPr>
          <w:rStyle w:val="text"/>
          <w:rFonts w:asciiTheme="minorHAnsi" w:hAnsiTheme="minorHAnsi" w:cstheme="minorHAnsi"/>
          <w:vertAlign w:val="superscript"/>
        </w:rPr>
        <w:t>7 </w:t>
      </w:r>
      <w:r w:rsidRPr="002444C7">
        <w:rPr>
          <w:rStyle w:val="text"/>
          <w:rFonts w:asciiTheme="minorHAnsi" w:hAnsiTheme="minorHAnsi" w:cstheme="minorHAnsi"/>
        </w:rPr>
        <w:t>The</w:t>
      </w:r>
      <w:r>
        <w:rPr>
          <w:rStyle w:val="text"/>
          <w:rFonts w:asciiTheme="minorHAnsi" w:hAnsiTheme="minorHAnsi" w:cstheme="minorHAnsi"/>
        </w:rPr>
        <w:t xml:space="preserve"> Lord </w:t>
      </w:r>
      <w:r w:rsidRPr="002444C7">
        <w:rPr>
          <w:rStyle w:val="text"/>
          <w:rFonts w:asciiTheme="minorHAnsi" w:hAnsiTheme="minorHAnsi" w:cstheme="minorHAnsi"/>
        </w:rPr>
        <w:t>appeared to Abram and said, “To your offspring</w:t>
      </w:r>
      <w:r>
        <w:rPr>
          <w:rStyle w:val="text"/>
          <w:rFonts w:asciiTheme="minorHAnsi" w:hAnsiTheme="minorHAnsi" w:cstheme="minorHAnsi"/>
          <w:vertAlign w:val="superscript"/>
        </w:rPr>
        <w:t xml:space="preserve"> </w:t>
      </w:r>
      <w:r w:rsidRPr="002444C7">
        <w:rPr>
          <w:rStyle w:val="text"/>
          <w:rFonts w:asciiTheme="minorHAnsi" w:hAnsiTheme="minorHAnsi" w:cstheme="minorHAnsi"/>
        </w:rPr>
        <w:t>I will give this land.” So he built an altar there to the</w:t>
      </w:r>
      <w:r>
        <w:rPr>
          <w:rStyle w:val="text"/>
          <w:rFonts w:asciiTheme="minorHAnsi" w:hAnsiTheme="minorHAnsi" w:cstheme="minorHAnsi"/>
        </w:rPr>
        <w:t xml:space="preserve"> Lord</w:t>
      </w:r>
      <w:r w:rsidRPr="002444C7">
        <w:rPr>
          <w:rStyle w:val="text"/>
          <w:rFonts w:asciiTheme="minorHAnsi" w:hAnsiTheme="minorHAnsi" w:cstheme="minorHAnsi"/>
        </w:rPr>
        <w:t>, who had appeared to him.</w:t>
      </w:r>
    </w:p>
    <w:p w14:paraId="6E7DC89B" w14:textId="77777777" w:rsidR="002444C7" w:rsidRPr="002444C7" w:rsidRDefault="002444C7" w:rsidP="002444C7">
      <w:pPr>
        <w:pStyle w:val="NoSpacing"/>
        <w:rPr>
          <w:rFonts w:asciiTheme="minorHAnsi" w:hAnsiTheme="minorHAnsi" w:cstheme="minorHAnsi"/>
        </w:rPr>
      </w:pPr>
    </w:p>
    <w:p w14:paraId="2433F0A6" w14:textId="38435EDB" w:rsidR="002444C7" w:rsidRDefault="002444C7" w:rsidP="002444C7">
      <w:pPr>
        <w:pStyle w:val="NoSpacing"/>
        <w:rPr>
          <w:rStyle w:val="text"/>
          <w:rFonts w:asciiTheme="minorHAnsi" w:hAnsiTheme="minorHAnsi" w:cstheme="minorHAnsi"/>
        </w:rPr>
      </w:pPr>
      <w:r w:rsidRPr="002444C7">
        <w:rPr>
          <w:rStyle w:val="text"/>
          <w:rFonts w:asciiTheme="minorHAnsi" w:hAnsiTheme="minorHAnsi" w:cstheme="minorHAnsi"/>
          <w:vertAlign w:val="superscript"/>
        </w:rPr>
        <w:t>8 </w:t>
      </w:r>
      <w:r w:rsidRPr="002444C7">
        <w:rPr>
          <w:rStyle w:val="text"/>
          <w:rFonts w:asciiTheme="minorHAnsi" w:hAnsiTheme="minorHAnsi" w:cstheme="minorHAnsi"/>
        </w:rPr>
        <w:t>From there he went on toward the hills east of Bethel and pitched his tent, with Bethel on the west and Ai on the east. There he built an altar to the</w:t>
      </w:r>
      <w:r>
        <w:rPr>
          <w:rStyle w:val="text"/>
          <w:rFonts w:asciiTheme="minorHAnsi" w:hAnsiTheme="minorHAnsi" w:cstheme="minorHAnsi"/>
        </w:rPr>
        <w:t xml:space="preserve"> Lord </w:t>
      </w:r>
      <w:r w:rsidRPr="002444C7">
        <w:rPr>
          <w:rStyle w:val="text"/>
          <w:rFonts w:asciiTheme="minorHAnsi" w:hAnsiTheme="minorHAnsi" w:cstheme="minorHAnsi"/>
        </w:rPr>
        <w:t>and called on the name of the</w:t>
      </w:r>
      <w:r>
        <w:rPr>
          <w:rStyle w:val="text"/>
          <w:rFonts w:asciiTheme="minorHAnsi" w:hAnsiTheme="minorHAnsi" w:cstheme="minorHAnsi"/>
        </w:rPr>
        <w:t xml:space="preserve"> Lord</w:t>
      </w:r>
      <w:r w:rsidRPr="002444C7">
        <w:rPr>
          <w:rStyle w:val="text"/>
          <w:rFonts w:asciiTheme="minorHAnsi" w:hAnsiTheme="minorHAnsi" w:cstheme="minorHAnsi"/>
        </w:rPr>
        <w:t>.</w:t>
      </w:r>
    </w:p>
    <w:p w14:paraId="4C8CC145" w14:textId="77777777" w:rsidR="002444C7" w:rsidRPr="002444C7" w:rsidRDefault="002444C7" w:rsidP="002444C7">
      <w:pPr>
        <w:pStyle w:val="NoSpacing"/>
        <w:rPr>
          <w:rFonts w:asciiTheme="minorHAnsi" w:hAnsiTheme="minorHAnsi" w:cstheme="minorHAnsi"/>
        </w:rPr>
      </w:pPr>
    </w:p>
    <w:p w14:paraId="77A3C6ED" w14:textId="77777777" w:rsidR="002444C7" w:rsidRPr="002444C7" w:rsidRDefault="002444C7" w:rsidP="002444C7">
      <w:pPr>
        <w:pStyle w:val="NoSpacing"/>
        <w:rPr>
          <w:rFonts w:asciiTheme="minorHAnsi" w:hAnsiTheme="minorHAnsi" w:cstheme="minorHAnsi"/>
        </w:rPr>
      </w:pPr>
      <w:r w:rsidRPr="002444C7">
        <w:rPr>
          <w:rStyle w:val="text"/>
          <w:rFonts w:asciiTheme="minorHAnsi" w:hAnsiTheme="minorHAnsi" w:cstheme="minorHAnsi"/>
          <w:vertAlign w:val="superscript"/>
        </w:rPr>
        <w:t>9 </w:t>
      </w:r>
      <w:r w:rsidRPr="002444C7">
        <w:rPr>
          <w:rStyle w:val="text"/>
          <w:rFonts w:asciiTheme="minorHAnsi" w:hAnsiTheme="minorHAnsi" w:cstheme="minorHAnsi"/>
        </w:rPr>
        <w:t>Then Abram set out and continued toward the Negev.</w:t>
      </w:r>
    </w:p>
    <w:p w14:paraId="24CD5E6C" w14:textId="77777777" w:rsidR="00814145" w:rsidRDefault="00814145" w:rsidP="006473D4">
      <w:pPr>
        <w:pStyle w:val="NoSpacing"/>
        <w:rPr>
          <w:rStyle w:val="text"/>
          <w:vertAlign w:val="superscript"/>
        </w:rPr>
      </w:pPr>
    </w:p>
    <w:p w14:paraId="760BDE81" w14:textId="77777777" w:rsidR="008E4F3B" w:rsidRDefault="008E4F3B" w:rsidP="006473D4">
      <w:pPr>
        <w:pStyle w:val="NoSpacing"/>
        <w:rPr>
          <w:rStyle w:val="text"/>
          <w:vertAlign w:val="superscript"/>
        </w:rPr>
      </w:pPr>
    </w:p>
    <w:p w14:paraId="1124174F" w14:textId="7B7FF0F4" w:rsidR="007B0795" w:rsidRPr="001F6135" w:rsidRDefault="00F25513" w:rsidP="007B079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w:t>
      </w:r>
      <w:r w:rsidR="00183689">
        <w:rPr>
          <w:rFonts w:asciiTheme="minorHAnsi" w:eastAsia="Helvetica" w:hAnsiTheme="minorHAnsi" w:cstheme="minorHAnsi"/>
          <w:b/>
          <w:color w:val="000000"/>
          <w:szCs w:val="28"/>
          <w:u w:val="single"/>
        </w:rPr>
        <w:t xml:space="preserve"> </w:t>
      </w:r>
      <w:r w:rsidR="00887C6E">
        <w:rPr>
          <w:rFonts w:asciiTheme="minorHAnsi" w:eastAsia="Helvetica" w:hAnsiTheme="minorHAnsi" w:cstheme="minorHAnsi"/>
          <w:b/>
          <w:color w:val="000000"/>
          <w:szCs w:val="28"/>
          <w:u w:val="single"/>
        </w:rPr>
        <w:t>33:1-12</w:t>
      </w:r>
    </w:p>
    <w:p w14:paraId="4E20194D" w14:textId="77777777" w:rsidR="00E85386" w:rsidRDefault="00E85386" w:rsidP="007B0795">
      <w:pPr>
        <w:pStyle w:val="NoSpacing"/>
        <w:rPr>
          <w:rFonts w:asciiTheme="minorHAnsi" w:eastAsia="Times New Roman" w:hAnsiTheme="minorHAnsi" w:cstheme="minorHAnsi"/>
          <w:vertAlign w:val="superscript"/>
          <w:lang w:val="en-CA"/>
        </w:rPr>
      </w:pPr>
    </w:p>
    <w:p w14:paraId="02FD55A4" w14:textId="29E44286"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1</w:t>
      </w:r>
      <w:r>
        <w:rPr>
          <w:rStyle w:val="text"/>
          <w:rFonts w:asciiTheme="minorHAnsi" w:hAnsiTheme="minorHAnsi" w:cstheme="minorHAnsi"/>
          <w:vertAlign w:val="superscript"/>
        </w:rPr>
        <w:tab/>
      </w:r>
      <w:r w:rsidRPr="00E85386">
        <w:rPr>
          <w:rStyle w:val="text"/>
          <w:rFonts w:asciiTheme="minorHAnsi" w:hAnsiTheme="minorHAnsi" w:cstheme="minorHAnsi"/>
          <w:vertAlign w:val="superscript"/>
        </w:rPr>
        <w:t> </w:t>
      </w:r>
      <w:r w:rsidRPr="00E85386">
        <w:rPr>
          <w:rStyle w:val="text"/>
          <w:rFonts w:asciiTheme="minorHAnsi" w:hAnsiTheme="minorHAnsi" w:cstheme="minorHAnsi"/>
        </w:rPr>
        <w:t>Sing joyfully to the</w:t>
      </w:r>
      <w:r>
        <w:rPr>
          <w:rStyle w:val="text"/>
          <w:rFonts w:asciiTheme="minorHAnsi" w:hAnsiTheme="minorHAnsi" w:cstheme="minorHAnsi"/>
        </w:rPr>
        <w:t xml:space="preserve"> Lord</w:t>
      </w:r>
      <w:r w:rsidRPr="00E85386">
        <w:rPr>
          <w:rStyle w:val="text"/>
          <w:rFonts w:asciiTheme="minorHAnsi" w:hAnsiTheme="minorHAnsi" w:cstheme="minorHAnsi"/>
        </w:rPr>
        <w:t>, you righteous;</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it is fitting for the upright to praise him.</w:t>
      </w:r>
      <w:r w:rsidRPr="00E85386">
        <w:rPr>
          <w:rFonts w:asciiTheme="minorHAnsi" w:hAnsiTheme="minorHAnsi" w:cstheme="minorHAnsi"/>
        </w:rPr>
        <w:br/>
      </w:r>
      <w:r w:rsidRPr="00E85386">
        <w:rPr>
          <w:rStyle w:val="text"/>
          <w:rFonts w:asciiTheme="minorHAnsi" w:hAnsiTheme="minorHAnsi" w:cstheme="minorHAnsi"/>
          <w:vertAlign w:val="superscript"/>
        </w:rPr>
        <w:t>2 </w:t>
      </w:r>
      <w:r>
        <w:rPr>
          <w:rStyle w:val="text"/>
          <w:rFonts w:asciiTheme="minorHAnsi" w:hAnsiTheme="minorHAnsi" w:cstheme="minorHAnsi"/>
          <w:vertAlign w:val="superscript"/>
        </w:rPr>
        <w:tab/>
      </w:r>
      <w:r w:rsidRPr="00E85386">
        <w:rPr>
          <w:rStyle w:val="text"/>
          <w:rFonts w:asciiTheme="minorHAnsi" w:hAnsiTheme="minorHAnsi" w:cstheme="minorHAnsi"/>
        </w:rPr>
        <w:t>Praise the</w:t>
      </w:r>
      <w:r>
        <w:rPr>
          <w:rStyle w:val="text"/>
          <w:rFonts w:asciiTheme="minorHAnsi" w:hAnsiTheme="minorHAnsi" w:cstheme="minorHAnsi"/>
        </w:rPr>
        <w:t xml:space="preserve"> Lord </w:t>
      </w:r>
      <w:r w:rsidRPr="00E85386">
        <w:rPr>
          <w:rStyle w:val="text"/>
          <w:rFonts w:asciiTheme="minorHAnsi" w:hAnsiTheme="minorHAnsi" w:cstheme="minorHAnsi"/>
        </w:rPr>
        <w:t>with the harp;</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make music to him on the ten-stringed lyre.</w:t>
      </w:r>
      <w:r w:rsidRPr="00E85386">
        <w:rPr>
          <w:rFonts w:asciiTheme="minorHAnsi" w:hAnsiTheme="minorHAnsi" w:cstheme="minorHAnsi"/>
        </w:rPr>
        <w:br/>
      </w:r>
      <w:r w:rsidRPr="00E85386">
        <w:rPr>
          <w:rStyle w:val="text"/>
          <w:rFonts w:asciiTheme="minorHAnsi" w:hAnsiTheme="minorHAnsi" w:cstheme="minorHAnsi"/>
          <w:vertAlign w:val="superscript"/>
        </w:rPr>
        <w:t>3 </w:t>
      </w:r>
      <w:r>
        <w:rPr>
          <w:rStyle w:val="text"/>
          <w:rFonts w:asciiTheme="minorHAnsi" w:hAnsiTheme="minorHAnsi" w:cstheme="minorHAnsi"/>
          <w:vertAlign w:val="superscript"/>
        </w:rPr>
        <w:tab/>
      </w:r>
      <w:r w:rsidRPr="00E85386">
        <w:rPr>
          <w:rStyle w:val="text"/>
          <w:rFonts w:asciiTheme="minorHAnsi" w:hAnsiTheme="minorHAnsi" w:cstheme="minorHAnsi"/>
        </w:rPr>
        <w:t>Sing to him a new song;</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play skillfully, and shout for joy.</w:t>
      </w:r>
    </w:p>
    <w:p w14:paraId="3BCF4974" w14:textId="77777777" w:rsidR="00E85386" w:rsidRPr="00E85386" w:rsidRDefault="00E85386" w:rsidP="00E85386">
      <w:pPr>
        <w:pStyle w:val="NoSpacing"/>
        <w:rPr>
          <w:rFonts w:asciiTheme="minorHAnsi" w:hAnsiTheme="minorHAnsi" w:cstheme="minorHAnsi"/>
        </w:rPr>
      </w:pPr>
    </w:p>
    <w:p w14:paraId="4BCB316B" w14:textId="11A8C7A5"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4 </w:t>
      </w:r>
      <w:r>
        <w:rPr>
          <w:rStyle w:val="text"/>
          <w:rFonts w:asciiTheme="minorHAnsi" w:hAnsiTheme="minorHAnsi" w:cstheme="minorHAnsi"/>
          <w:vertAlign w:val="superscript"/>
        </w:rPr>
        <w:tab/>
      </w:r>
      <w:r w:rsidRPr="00E85386">
        <w:rPr>
          <w:rStyle w:val="text"/>
          <w:rFonts w:asciiTheme="minorHAnsi" w:hAnsiTheme="minorHAnsi" w:cstheme="minorHAnsi"/>
        </w:rPr>
        <w:t xml:space="preserve">For the word of the </w:t>
      </w:r>
      <w:r w:rsidRPr="00E85386">
        <w:rPr>
          <w:rStyle w:val="small-caps"/>
          <w:rFonts w:asciiTheme="minorHAnsi" w:hAnsiTheme="minorHAnsi" w:cstheme="minorHAnsi"/>
          <w:smallCaps/>
        </w:rPr>
        <w:t>Lord</w:t>
      </w:r>
      <w:r w:rsidRPr="00E85386">
        <w:rPr>
          <w:rStyle w:val="text"/>
          <w:rFonts w:asciiTheme="minorHAnsi" w:hAnsiTheme="minorHAnsi" w:cstheme="minorHAnsi"/>
        </w:rPr>
        <w:t xml:space="preserve"> is right and true;</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he is faithful in all he does.</w:t>
      </w:r>
      <w:r w:rsidRPr="00E85386">
        <w:rPr>
          <w:rFonts w:asciiTheme="minorHAnsi" w:hAnsiTheme="minorHAnsi" w:cstheme="minorHAnsi"/>
        </w:rPr>
        <w:br/>
      </w:r>
      <w:r w:rsidRPr="00E85386">
        <w:rPr>
          <w:rStyle w:val="text"/>
          <w:rFonts w:asciiTheme="minorHAnsi" w:hAnsiTheme="minorHAnsi" w:cstheme="minorHAnsi"/>
          <w:vertAlign w:val="superscript"/>
        </w:rPr>
        <w:t>5 </w:t>
      </w:r>
      <w:r>
        <w:rPr>
          <w:rStyle w:val="text"/>
          <w:rFonts w:asciiTheme="minorHAnsi" w:hAnsiTheme="minorHAnsi" w:cstheme="minorHAnsi"/>
          <w:vertAlign w:val="superscript"/>
        </w:rPr>
        <w:tab/>
      </w:r>
      <w:r w:rsidRPr="00E85386">
        <w:rPr>
          <w:rStyle w:val="text"/>
          <w:rFonts w:asciiTheme="minorHAnsi" w:hAnsiTheme="minorHAnsi" w:cstheme="minorHAnsi"/>
        </w:rPr>
        <w:t>The</w:t>
      </w:r>
      <w:r>
        <w:rPr>
          <w:rStyle w:val="text"/>
          <w:rFonts w:asciiTheme="minorHAnsi" w:hAnsiTheme="minorHAnsi" w:cstheme="minorHAnsi"/>
        </w:rPr>
        <w:t xml:space="preserve"> Lord </w:t>
      </w:r>
      <w:r w:rsidRPr="00E85386">
        <w:rPr>
          <w:rStyle w:val="text"/>
          <w:rFonts w:asciiTheme="minorHAnsi" w:hAnsiTheme="minorHAnsi" w:cstheme="minorHAnsi"/>
        </w:rPr>
        <w:t>loves righteousness and justice;</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the earth is full of his unfailing love.</w:t>
      </w:r>
    </w:p>
    <w:p w14:paraId="318A7644" w14:textId="77777777" w:rsidR="00E85386" w:rsidRPr="00E85386" w:rsidRDefault="00E85386" w:rsidP="00E85386">
      <w:pPr>
        <w:pStyle w:val="NoSpacing"/>
        <w:rPr>
          <w:rFonts w:asciiTheme="minorHAnsi" w:hAnsiTheme="minorHAnsi" w:cstheme="minorHAnsi"/>
        </w:rPr>
      </w:pPr>
    </w:p>
    <w:p w14:paraId="4D33C298" w14:textId="492E90F4"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6 </w:t>
      </w:r>
      <w:r>
        <w:rPr>
          <w:rStyle w:val="text"/>
          <w:rFonts w:asciiTheme="minorHAnsi" w:hAnsiTheme="minorHAnsi" w:cstheme="minorHAnsi"/>
          <w:vertAlign w:val="superscript"/>
        </w:rPr>
        <w:tab/>
      </w:r>
      <w:r w:rsidRPr="00E85386">
        <w:rPr>
          <w:rStyle w:val="text"/>
          <w:rFonts w:asciiTheme="minorHAnsi" w:hAnsiTheme="minorHAnsi" w:cstheme="minorHAnsi"/>
        </w:rPr>
        <w:t>By the word of the</w:t>
      </w:r>
      <w:r>
        <w:rPr>
          <w:rStyle w:val="text"/>
          <w:rFonts w:asciiTheme="minorHAnsi" w:hAnsiTheme="minorHAnsi" w:cstheme="minorHAnsi"/>
        </w:rPr>
        <w:t xml:space="preserve"> Lord </w:t>
      </w:r>
      <w:r w:rsidRPr="00E85386">
        <w:rPr>
          <w:rStyle w:val="text"/>
          <w:rFonts w:asciiTheme="minorHAnsi" w:hAnsiTheme="minorHAnsi" w:cstheme="minorHAnsi"/>
        </w:rPr>
        <w:t>the heavens were made,</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their starry host by the breath of his mouth.</w:t>
      </w:r>
      <w:r w:rsidRPr="00E85386">
        <w:rPr>
          <w:rFonts w:asciiTheme="minorHAnsi" w:hAnsiTheme="minorHAnsi" w:cstheme="minorHAnsi"/>
        </w:rPr>
        <w:br/>
      </w:r>
      <w:r w:rsidRPr="00E85386">
        <w:rPr>
          <w:rStyle w:val="text"/>
          <w:rFonts w:asciiTheme="minorHAnsi" w:hAnsiTheme="minorHAnsi" w:cstheme="minorHAnsi"/>
          <w:vertAlign w:val="superscript"/>
        </w:rPr>
        <w:t>7 </w:t>
      </w:r>
      <w:r>
        <w:rPr>
          <w:rStyle w:val="text"/>
          <w:rFonts w:asciiTheme="minorHAnsi" w:hAnsiTheme="minorHAnsi" w:cstheme="minorHAnsi"/>
          <w:vertAlign w:val="superscript"/>
        </w:rPr>
        <w:tab/>
      </w:r>
      <w:r w:rsidRPr="00E85386">
        <w:rPr>
          <w:rStyle w:val="text"/>
          <w:rFonts w:asciiTheme="minorHAnsi" w:hAnsiTheme="minorHAnsi" w:cstheme="minorHAnsi"/>
        </w:rPr>
        <w:t>He gathers the waters of the sea into jars;</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he puts the deep into storehouses.</w:t>
      </w:r>
      <w:r w:rsidRPr="00E85386">
        <w:rPr>
          <w:rFonts w:asciiTheme="minorHAnsi" w:hAnsiTheme="minorHAnsi" w:cstheme="minorHAnsi"/>
        </w:rPr>
        <w:br/>
      </w:r>
      <w:r w:rsidRPr="00E85386">
        <w:rPr>
          <w:rStyle w:val="text"/>
          <w:rFonts w:asciiTheme="minorHAnsi" w:hAnsiTheme="minorHAnsi" w:cstheme="minorHAnsi"/>
          <w:vertAlign w:val="superscript"/>
        </w:rPr>
        <w:t>8 </w:t>
      </w:r>
      <w:r>
        <w:rPr>
          <w:rStyle w:val="text"/>
          <w:rFonts w:asciiTheme="minorHAnsi" w:hAnsiTheme="minorHAnsi" w:cstheme="minorHAnsi"/>
          <w:vertAlign w:val="superscript"/>
        </w:rPr>
        <w:tab/>
      </w:r>
      <w:r w:rsidRPr="00E85386">
        <w:rPr>
          <w:rStyle w:val="text"/>
          <w:rFonts w:asciiTheme="minorHAnsi" w:hAnsiTheme="minorHAnsi" w:cstheme="minorHAnsi"/>
        </w:rPr>
        <w:t>Let all the earth fear the</w:t>
      </w:r>
      <w:r>
        <w:rPr>
          <w:rStyle w:val="text"/>
          <w:rFonts w:asciiTheme="minorHAnsi" w:hAnsiTheme="minorHAnsi" w:cstheme="minorHAnsi"/>
        </w:rPr>
        <w:t xml:space="preserve"> Lord</w:t>
      </w:r>
      <w:r w:rsidRPr="00E85386">
        <w:rPr>
          <w:rStyle w:val="text"/>
          <w:rFonts w:asciiTheme="minorHAnsi" w:hAnsiTheme="minorHAnsi" w:cstheme="minorHAnsi"/>
        </w:rPr>
        <w:t>;</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let all the people of the world revere him.</w:t>
      </w:r>
      <w:r w:rsidRPr="00E85386">
        <w:rPr>
          <w:rFonts w:asciiTheme="minorHAnsi" w:hAnsiTheme="minorHAnsi" w:cstheme="minorHAnsi"/>
        </w:rPr>
        <w:br/>
      </w:r>
      <w:r w:rsidRPr="00E85386">
        <w:rPr>
          <w:rStyle w:val="text"/>
          <w:rFonts w:asciiTheme="minorHAnsi" w:hAnsiTheme="minorHAnsi" w:cstheme="minorHAnsi"/>
          <w:vertAlign w:val="superscript"/>
        </w:rPr>
        <w:lastRenderedPageBreak/>
        <w:t>9 </w:t>
      </w:r>
      <w:r>
        <w:rPr>
          <w:rStyle w:val="text"/>
          <w:rFonts w:asciiTheme="minorHAnsi" w:hAnsiTheme="minorHAnsi" w:cstheme="minorHAnsi"/>
          <w:vertAlign w:val="superscript"/>
        </w:rPr>
        <w:tab/>
      </w:r>
      <w:r w:rsidRPr="00E85386">
        <w:rPr>
          <w:rStyle w:val="text"/>
          <w:rFonts w:asciiTheme="minorHAnsi" w:hAnsiTheme="minorHAnsi" w:cstheme="minorHAnsi"/>
        </w:rPr>
        <w:t>For he spoke, and it came to be;</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text"/>
          <w:rFonts w:asciiTheme="minorHAnsi" w:hAnsiTheme="minorHAnsi" w:cstheme="minorHAnsi"/>
        </w:rPr>
        <w:t>he commanded, and it stood firm.</w:t>
      </w:r>
    </w:p>
    <w:p w14:paraId="18126DD5" w14:textId="77777777" w:rsidR="00E85386" w:rsidRPr="00E85386" w:rsidRDefault="00E85386" w:rsidP="00E85386">
      <w:pPr>
        <w:pStyle w:val="NoSpacing"/>
        <w:rPr>
          <w:rFonts w:asciiTheme="minorHAnsi" w:hAnsiTheme="minorHAnsi" w:cstheme="minorHAnsi"/>
        </w:rPr>
      </w:pPr>
    </w:p>
    <w:p w14:paraId="55BD2133" w14:textId="7897FEE3"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10 </w:t>
      </w:r>
      <w:r>
        <w:rPr>
          <w:rStyle w:val="text"/>
          <w:rFonts w:asciiTheme="minorHAnsi" w:hAnsiTheme="minorHAnsi" w:cstheme="minorHAnsi"/>
          <w:vertAlign w:val="superscript"/>
        </w:rPr>
        <w:tab/>
      </w:r>
      <w:r w:rsidRPr="00E85386">
        <w:rPr>
          <w:rStyle w:val="text"/>
          <w:rFonts w:asciiTheme="minorHAnsi" w:hAnsiTheme="minorHAnsi" w:cstheme="minorHAnsi"/>
        </w:rPr>
        <w:t>The</w:t>
      </w:r>
      <w:r>
        <w:rPr>
          <w:rStyle w:val="text"/>
          <w:rFonts w:asciiTheme="minorHAnsi" w:hAnsiTheme="minorHAnsi" w:cstheme="minorHAnsi"/>
        </w:rPr>
        <w:t xml:space="preserve"> Lord </w:t>
      </w:r>
      <w:r w:rsidRPr="00E85386">
        <w:rPr>
          <w:rStyle w:val="text"/>
          <w:rFonts w:asciiTheme="minorHAnsi" w:hAnsiTheme="minorHAnsi" w:cstheme="minorHAnsi"/>
        </w:rPr>
        <w:t>foils the plans of the nations;</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he thwarts the purposes of the peoples.</w:t>
      </w:r>
      <w:r w:rsidRPr="00E85386">
        <w:rPr>
          <w:rFonts w:asciiTheme="minorHAnsi" w:hAnsiTheme="minorHAnsi" w:cstheme="minorHAnsi"/>
        </w:rPr>
        <w:br/>
      </w:r>
      <w:r w:rsidRPr="00E85386">
        <w:rPr>
          <w:rStyle w:val="text"/>
          <w:rFonts w:asciiTheme="minorHAnsi" w:hAnsiTheme="minorHAnsi" w:cstheme="minorHAnsi"/>
          <w:vertAlign w:val="superscript"/>
        </w:rPr>
        <w:t>11 </w:t>
      </w:r>
      <w:r>
        <w:rPr>
          <w:rStyle w:val="text"/>
          <w:rFonts w:asciiTheme="minorHAnsi" w:hAnsiTheme="minorHAnsi" w:cstheme="minorHAnsi"/>
          <w:vertAlign w:val="superscript"/>
        </w:rPr>
        <w:tab/>
      </w:r>
      <w:r w:rsidRPr="00E85386">
        <w:rPr>
          <w:rStyle w:val="text"/>
          <w:rFonts w:asciiTheme="minorHAnsi" w:hAnsiTheme="minorHAnsi" w:cstheme="minorHAnsi"/>
        </w:rPr>
        <w:t>But the plans of the</w:t>
      </w:r>
      <w:r>
        <w:rPr>
          <w:rStyle w:val="text"/>
          <w:rFonts w:asciiTheme="minorHAnsi" w:hAnsiTheme="minorHAnsi" w:cstheme="minorHAnsi"/>
        </w:rPr>
        <w:t xml:space="preserve"> Lord </w:t>
      </w:r>
      <w:r w:rsidRPr="00E85386">
        <w:rPr>
          <w:rStyle w:val="text"/>
          <w:rFonts w:asciiTheme="minorHAnsi" w:hAnsiTheme="minorHAnsi" w:cstheme="minorHAnsi"/>
        </w:rPr>
        <w:t>stand firm forever,</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indent-1-breaks"/>
          <w:rFonts w:asciiTheme="minorHAnsi" w:hAnsiTheme="minorHAnsi" w:cstheme="minorHAnsi"/>
        </w:rPr>
        <w:t> </w:t>
      </w:r>
      <w:r w:rsidRPr="00E85386">
        <w:rPr>
          <w:rStyle w:val="text"/>
          <w:rFonts w:asciiTheme="minorHAnsi" w:hAnsiTheme="minorHAnsi" w:cstheme="minorHAnsi"/>
        </w:rPr>
        <w:t>the purposes of his heart through all generations.</w:t>
      </w:r>
    </w:p>
    <w:p w14:paraId="5AB87602" w14:textId="77777777" w:rsidR="00E85386" w:rsidRPr="00E85386" w:rsidRDefault="00E85386" w:rsidP="00E85386">
      <w:pPr>
        <w:pStyle w:val="NoSpacing"/>
        <w:rPr>
          <w:rFonts w:asciiTheme="minorHAnsi" w:hAnsiTheme="minorHAnsi" w:cstheme="minorHAnsi"/>
        </w:rPr>
      </w:pPr>
    </w:p>
    <w:p w14:paraId="53AF9584" w14:textId="747437BA" w:rsidR="00E85386" w:rsidRPr="00E85386" w:rsidRDefault="00E85386" w:rsidP="00E85386">
      <w:pPr>
        <w:pStyle w:val="NoSpacing"/>
        <w:rPr>
          <w:rFonts w:asciiTheme="minorHAnsi" w:hAnsiTheme="minorHAnsi" w:cstheme="minorHAnsi"/>
        </w:rPr>
      </w:pPr>
      <w:r w:rsidRPr="00E85386">
        <w:rPr>
          <w:rStyle w:val="text"/>
          <w:rFonts w:asciiTheme="minorHAnsi" w:hAnsiTheme="minorHAnsi" w:cstheme="minorHAnsi"/>
          <w:vertAlign w:val="superscript"/>
        </w:rPr>
        <w:t>12 </w:t>
      </w:r>
      <w:r>
        <w:rPr>
          <w:rStyle w:val="text"/>
          <w:rFonts w:asciiTheme="minorHAnsi" w:hAnsiTheme="minorHAnsi" w:cstheme="minorHAnsi"/>
          <w:vertAlign w:val="superscript"/>
        </w:rPr>
        <w:tab/>
      </w:r>
      <w:r w:rsidRPr="00E85386">
        <w:rPr>
          <w:rStyle w:val="text"/>
          <w:rFonts w:asciiTheme="minorHAnsi" w:hAnsiTheme="minorHAnsi" w:cstheme="minorHAnsi"/>
        </w:rPr>
        <w:t>Blessed is the nation whose God is the</w:t>
      </w:r>
      <w:r>
        <w:rPr>
          <w:rStyle w:val="text"/>
          <w:rFonts w:asciiTheme="minorHAnsi" w:hAnsiTheme="minorHAnsi" w:cstheme="minorHAnsi"/>
        </w:rPr>
        <w:t xml:space="preserve"> Lord</w:t>
      </w:r>
      <w:r w:rsidRPr="00E85386">
        <w:rPr>
          <w:rStyle w:val="text"/>
          <w:rFonts w:asciiTheme="minorHAnsi" w:hAnsiTheme="minorHAnsi" w:cstheme="minorHAnsi"/>
        </w:rPr>
        <w:t>,</w:t>
      </w:r>
      <w:r w:rsidRPr="00E85386">
        <w:rPr>
          <w:rFonts w:asciiTheme="minorHAnsi" w:hAnsiTheme="minorHAnsi" w:cstheme="minorHAnsi"/>
        </w:rPr>
        <w:br/>
      </w:r>
      <w:r w:rsidRPr="00E85386">
        <w:rPr>
          <w:rStyle w:val="indent-1-breaks"/>
          <w:rFonts w:asciiTheme="minorHAnsi" w:hAnsiTheme="minorHAnsi" w:cstheme="minorHAnsi"/>
        </w:rPr>
        <w:t>    </w:t>
      </w:r>
      <w:r>
        <w:rPr>
          <w:rStyle w:val="indent-1-breaks"/>
          <w:rFonts w:asciiTheme="minorHAnsi" w:hAnsiTheme="minorHAnsi" w:cstheme="minorHAnsi"/>
        </w:rPr>
        <w:tab/>
      </w:r>
      <w:r w:rsidRPr="00E85386">
        <w:rPr>
          <w:rStyle w:val="text"/>
          <w:rFonts w:asciiTheme="minorHAnsi" w:hAnsiTheme="minorHAnsi" w:cstheme="minorHAnsi"/>
        </w:rPr>
        <w:t>the people he chose for his inheritance.</w:t>
      </w:r>
    </w:p>
    <w:p w14:paraId="573EC5F0" w14:textId="77777777" w:rsidR="008E4F3B" w:rsidRDefault="008E4F3B" w:rsidP="007B0795">
      <w:pPr>
        <w:pStyle w:val="NoSpacing"/>
        <w:rPr>
          <w:rFonts w:asciiTheme="minorHAnsi" w:eastAsia="Times New Roman" w:hAnsiTheme="minorHAnsi" w:cstheme="minorHAnsi"/>
          <w:vertAlign w:val="superscript"/>
          <w:lang w:val="en-CA"/>
        </w:rPr>
      </w:pPr>
    </w:p>
    <w:p w14:paraId="2006E70F" w14:textId="77777777" w:rsidR="00613FDD" w:rsidRPr="00B21C20" w:rsidRDefault="00613FDD" w:rsidP="00B21C20">
      <w:pPr>
        <w:pStyle w:val="NoSpacing"/>
        <w:rPr>
          <w:rFonts w:asciiTheme="minorHAnsi" w:hAnsiTheme="minorHAnsi" w:cstheme="minorHAnsi"/>
        </w:rPr>
      </w:pPr>
    </w:p>
    <w:p w14:paraId="260C9494" w14:textId="6FFA442E" w:rsidR="00B21C20" w:rsidRDefault="00887C6E" w:rsidP="00B21C20">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Romans 4:13-25</w:t>
      </w:r>
      <w:r w:rsidR="00060E56">
        <w:rPr>
          <w:rFonts w:asciiTheme="minorHAnsi" w:eastAsia="Helvetica" w:hAnsiTheme="minorHAnsi" w:cstheme="minorHAnsi"/>
          <w:szCs w:val="28"/>
        </w:rPr>
        <w:t xml:space="preserve"> </w:t>
      </w:r>
      <w:r w:rsidR="00060E56">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Pr>
          <w:rFonts w:asciiTheme="minorHAnsi" w:eastAsia="Helvetica" w:hAnsiTheme="minorHAnsi" w:cstheme="minorHAnsi"/>
          <w:b/>
          <w:bCs/>
          <w:szCs w:val="28"/>
        </w:rPr>
        <w:tab/>
        <w:t>Lynn Laughlin</w:t>
      </w:r>
    </w:p>
    <w:p w14:paraId="2F1F0CE3" w14:textId="77777777" w:rsidR="00E85386" w:rsidRPr="00E85386" w:rsidRDefault="00E85386" w:rsidP="00B21C20">
      <w:pPr>
        <w:pStyle w:val="NoSpacing"/>
        <w:rPr>
          <w:rStyle w:val="text"/>
          <w:rFonts w:asciiTheme="minorHAnsi" w:eastAsia="Helvetica" w:hAnsiTheme="minorHAnsi" w:cstheme="minorHAnsi"/>
          <w:b/>
          <w:bCs/>
          <w:szCs w:val="28"/>
        </w:rPr>
      </w:pPr>
    </w:p>
    <w:p w14:paraId="712B8173" w14:textId="77777777"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13 </w:t>
      </w:r>
      <w:r w:rsidRPr="00E85386">
        <w:rPr>
          <w:rStyle w:val="text"/>
          <w:rFonts w:asciiTheme="minorHAnsi" w:hAnsiTheme="minorHAnsi" w:cstheme="minorHAnsi"/>
        </w:rPr>
        <w:t>It was not through the law that Abraham and his offspring received the promise that he would be heir of the world, but through the righteousness that comes by faith.</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14 </w:t>
      </w:r>
      <w:r w:rsidRPr="00E85386">
        <w:rPr>
          <w:rStyle w:val="text"/>
          <w:rFonts w:asciiTheme="minorHAnsi" w:hAnsiTheme="minorHAnsi" w:cstheme="minorHAnsi"/>
        </w:rPr>
        <w:t>For if those who depend on the law are heirs, faith means nothing and the promise is worthless,</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15 </w:t>
      </w:r>
      <w:r w:rsidRPr="00E85386">
        <w:rPr>
          <w:rStyle w:val="text"/>
          <w:rFonts w:asciiTheme="minorHAnsi" w:hAnsiTheme="minorHAnsi" w:cstheme="minorHAnsi"/>
        </w:rPr>
        <w:t>because the law brings wrath. And where there is no law there is no transgression.</w:t>
      </w:r>
    </w:p>
    <w:p w14:paraId="4027A753" w14:textId="77777777" w:rsidR="00E85386" w:rsidRPr="00E85386" w:rsidRDefault="00E85386" w:rsidP="00E85386">
      <w:pPr>
        <w:pStyle w:val="NoSpacing"/>
        <w:rPr>
          <w:rStyle w:val="text"/>
          <w:rFonts w:asciiTheme="minorHAnsi" w:hAnsiTheme="minorHAnsi" w:cstheme="minorHAnsi"/>
        </w:rPr>
      </w:pPr>
    </w:p>
    <w:p w14:paraId="4A72EC01" w14:textId="77777777" w:rsidR="00E85386" w:rsidRPr="00E85386" w:rsidRDefault="00E85386" w:rsidP="00E85386">
      <w:pPr>
        <w:pStyle w:val="NoSpacing"/>
        <w:rPr>
          <w:rFonts w:asciiTheme="minorHAnsi" w:hAnsiTheme="minorHAnsi" w:cstheme="minorHAnsi"/>
        </w:rPr>
      </w:pPr>
    </w:p>
    <w:p w14:paraId="2D11FE88" w14:textId="74C902FA"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16 </w:t>
      </w:r>
      <w:r w:rsidRPr="00E85386">
        <w:rPr>
          <w:rStyle w:val="text"/>
          <w:rFonts w:asciiTheme="minorHAnsi" w:hAnsiTheme="minorHAnsi" w:cstheme="minorHAnsi"/>
        </w:rPr>
        <w:t>Therefore, the promise comes by faith, so that it may be by grace and may be guaranteed to all Abraham’s offspring—not only to those who are of the law but also to those who have the faith of Abraham. He is the father of us all.</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17 </w:t>
      </w:r>
      <w:r w:rsidRPr="00E85386">
        <w:rPr>
          <w:rStyle w:val="text"/>
          <w:rFonts w:asciiTheme="minorHAnsi" w:hAnsiTheme="minorHAnsi" w:cstheme="minorHAnsi"/>
        </w:rPr>
        <w:t>As it is written: “I have made you a father of many nations.” He is our father in the sight of God, in whom he believed—the God who gives life to the dead and calls into being things that were not.</w:t>
      </w:r>
    </w:p>
    <w:p w14:paraId="4496B7B2" w14:textId="77777777" w:rsidR="00E85386" w:rsidRPr="00E85386" w:rsidRDefault="00E85386" w:rsidP="00E85386">
      <w:pPr>
        <w:pStyle w:val="NoSpacing"/>
        <w:rPr>
          <w:rFonts w:asciiTheme="minorHAnsi" w:hAnsiTheme="minorHAnsi" w:cstheme="minorHAnsi"/>
        </w:rPr>
      </w:pPr>
    </w:p>
    <w:p w14:paraId="265E7482" w14:textId="1A7E408E" w:rsidR="00E85386" w:rsidRPr="00E85386" w:rsidRDefault="00E85386" w:rsidP="00E85386">
      <w:pPr>
        <w:pStyle w:val="NoSpacing"/>
        <w:rPr>
          <w:rFonts w:asciiTheme="minorHAnsi" w:hAnsiTheme="minorHAnsi" w:cstheme="minorHAnsi"/>
        </w:rPr>
      </w:pPr>
      <w:r w:rsidRPr="00E85386">
        <w:rPr>
          <w:rStyle w:val="text"/>
          <w:rFonts w:asciiTheme="minorHAnsi" w:hAnsiTheme="minorHAnsi" w:cstheme="minorHAnsi"/>
          <w:vertAlign w:val="superscript"/>
        </w:rPr>
        <w:t>18 </w:t>
      </w:r>
      <w:r w:rsidRPr="00E85386">
        <w:rPr>
          <w:rStyle w:val="text"/>
          <w:rFonts w:asciiTheme="minorHAnsi" w:hAnsiTheme="minorHAnsi" w:cstheme="minorHAnsi"/>
        </w:rPr>
        <w:t>Against all hope, Abraham in hope believed and so became the father of many nations, just as it had been said to him, “So shall your offspring be.”</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19 </w:t>
      </w:r>
      <w:r w:rsidRPr="00E85386">
        <w:rPr>
          <w:rStyle w:val="text"/>
          <w:rFonts w:asciiTheme="minorHAnsi" w:hAnsiTheme="minorHAnsi" w:cstheme="minorHAnsi"/>
        </w:rPr>
        <w:t>Without weakening in his faith, he faced the fact that his body was as good as dead—since he was about a hundred years old—and that Sarah’s womb was also dead.</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20 </w:t>
      </w:r>
      <w:r w:rsidRPr="00E85386">
        <w:rPr>
          <w:rStyle w:val="text"/>
          <w:rFonts w:asciiTheme="minorHAnsi" w:hAnsiTheme="minorHAnsi" w:cstheme="minorHAnsi"/>
        </w:rPr>
        <w:t>Yet he did not waver through unbelief regarding the promise of God, but was strengthened in his faith and gave glory to God,</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21 </w:t>
      </w:r>
      <w:r w:rsidRPr="00E85386">
        <w:rPr>
          <w:rStyle w:val="text"/>
          <w:rFonts w:asciiTheme="minorHAnsi" w:hAnsiTheme="minorHAnsi" w:cstheme="minorHAnsi"/>
        </w:rPr>
        <w:t>being fully persuaded that God had power to do what he had promised.</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22 </w:t>
      </w:r>
      <w:r w:rsidRPr="00E85386">
        <w:rPr>
          <w:rStyle w:val="text"/>
          <w:rFonts w:asciiTheme="minorHAnsi" w:hAnsiTheme="minorHAnsi" w:cstheme="minorHAnsi"/>
        </w:rPr>
        <w:t>This is why “it was credited to him as righteousness.”</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23 </w:t>
      </w:r>
      <w:r w:rsidRPr="00E85386">
        <w:rPr>
          <w:rStyle w:val="text"/>
          <w:rFonts w:asciiTheme="minorHAnsi" w:hAnsiTheme="minorHAnsi" w:cstheme="minorHAnsi"/>
        </w:rPr>
        <w:t>The words “it was credited to him” were written not for him alone,</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24 </w:t>
      </w:r>
      <w:r w:rsidRPr="00E85386">
        <w:rPr>
          <w:rStyle w:val="text"/>
          <w:rFonts w:asciiTheme="minorHAnsi" w:hAnsiTheme="minorHAnsi" w:cstheme="minorHAnsi"/>
        </w:rPr>
        <w:t xml:space="preserve">but also for us, to whom God will credit righteousness—for us who </w:t>
      </w:r>
      <w:r w:rsidRPr="00E85386">
        <w:rPr>
          <w:rStyle w:val="text"/>
          <w:rFonts w:asciiTheme="minorHAnsi" w:hAnsiTheme="minorHAnsi" w:cstheme="minorHAnsi"/>
        </w:rPr>
        <w:lastRenderedPageBreak/>
        <w:t>believe in him who raised Jesus our Lord from the dead.</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25 </w:t>
      </w:r>
      <w:r w:rsidRPr="00E85386">
        <w:rPr>
          <w:rStyle w:val="text"/>
          <w:rFonts w:asciiTheme="minorHAnsi" w:hAnsiTheme="minorHAnsi" w:cstheme="minorHAnsi"/>
        </w:rPr>
        <w:t>He was delivered over to death for our sins and was raised to life for our justification.</w:t>
      </w:r>
    </w:p>
    <w:p w14:paraId="7983685C" w14:textId="77777777" w:rsidR="00613FDD" w:rsidRDefault="00613FDD" w:rsidP="005E1C80">
      <w:pPr>
        <w:tabs>
          <w:tab w:val="left" w:pos="2475"/>
          <w:tab w:val="left" w:pos="4820"/>
        </w:tabs>
        <w:rPr>
          <w:rFonts w:asciiTheme="minorHAnsi" w:hAnsiTheme="minorHAnsi" w:cstheme="minorHAnsi"/>
          <w:b/>
          <w:bCs/>
          <w:szCs w:val="28"/>
          <w:u w:val="single"/>
        </w:rPr>
      </w:pPr>
    </w:p>
    <w:p w14:paraId="4D4EA923" w14:textId="5DBB899E" w:rsidR="001F6135" w:rsidRDefault="008E4F3B" w:rsidP="005E1C80">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887C6E">
        <w:rPr>
          <w:rFonts w:asciiTheme="minorHAnsi" w:hAnsiTheme="minorHAnsi" w:cstheme="minorHAnsi"/>
          <w:b/>
          <w:bCs/>
          <w:szCs w:val="28"/>
          <w:u w:val="single"/>
        </w:rPr>
        <w:t>9</w:t>
      </w:r>
      <w:r w:rsidR="002444C7">
        <w:rPr>
          <w:rFonts w:asciiTheme="minorHAnsi" w:hAnsiTheme="minorHAnsi" w:cstheme="minorHAnsi"/>
          <w:b/>
          <w:bCs/>
          <w:szCs w:val="28"/>
          <w:u w:val="single"/>
        </w:rPr>
        <w:t>:9</w:t>
      </w:r>
      <w:r w:rsidR="00887C6E">
        <w:rPr>
          <w:rFonts w:asciiTheme="minorHAnsi" w:hAnsiTheme="minorHAnsi" w:cstheme="minorHAnsi"/>
          <w:b/>
          <w:bCs/>
          <w:szCs w:val="28"/>
          <w:u w:val="single"/>
        </w:rPr>
        <w:t>-13 18-26</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Vicar Philip Barker</w:t>
      </w:r>
    </w:p>
    <w:p w14:paraId="2F98FB75" w14:textId="77777777"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9 </w:t>
      </w:r>
      <w:r w:rsidRPr="00E85386">
        <w:rPr>
          <w:rStyle w:val="text"/>
          <w:rFonts w:asciiTheme="minorHAnsi" w:hAnsiTheme="minorHAnsi" w:cstheme="minorHAnsi"/>
        </w:rPr>
        <w:t xml:space="preserve">As Jesus went on from there, he saw a man named Matthew sitting at the tax collector’s booth. </w:t>
      </w:r>
      <w:r w:rsidRPr="00E85386">
        <w:rPr>
          <w:rStyle w:val="woj"/>
          <w:rFonts w:asciiTheme="minorHAnsi" w:hAnsiTheme="minorHAnsi" w:cstheme="minorHAnsi"/>
        </w:rPr>
        <w:t>“Follow me,”</w:t>
      </w:r>
      <w:r w:rsidRPr="00E85386">
        <w:rPr>
          <w:rStyle w:val="text"/>
          <w:rFonts w:asciiTheme="minorHAnsi" w:hAnsiTheme="minorHAnsi" w:cstheme="minorHAnsi"/>
        </w:rPr>
        <w:t xml:space="preserve"> he told him, and Matthew got up and followed him.</w:t>
      </w:r>
    </w:p>
    <w:p w14:paraId="1017CCB9" w14:textId="77777777" w:rsidR="00E85386" w:rsidRPr="00E85386" w:rsidRDefault="00E85386" w:rsidP="00E85386">
      <w:pPr>
        <w:pStyle w:val="NoSpacing"/>
        <w:rPr>
          <w:rFonts w:asciiTheme="minorHAnsi" w:hAnsiTheme="minorHAnsi" w:cstheme="minorHAnsi"/>
        </w:rPr>
      </w:pPr>
    </w:p>
    <w:p w14:paraId="1AF37FAA" w14:textId="77777777"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10 </w:t>
      </w:r>
      <w:r w:rsidRPr="00E85386">
        <w:rPr>
          <w:rStyle w:val="text"/>
          <w:rFonts w:asciiTheme="minorHAnsi" w:hAnsiTheme="minorHAnsi" w:cstheme="minorHAnsi"/>
        </w:rPr>
        <w:t>While Jesus was having dinner at Matthew’s house, many tax collectors and sinners came and ate with him and his disciples.</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11 </w:t>
      </w:r>
      <w:r w:rsidRPr="00E85386">
        <w:rPr>
          <w:rStyle w:val="text"/>
          <w:rFonts w:asciiTheme="minorHAnsi" w:hAnsiTheme="minorHAnsi" w:cstheme="minorHAnsi"/>
        </w:rPr>
        <w:t>When the Pharisees saw this, they asked his disciples, “Why does your teacher eat with tax collectors and sinners?”</w:t>
      </w:r>
    </w:p>
    <w:p w14:paraId="01884541" w14:textId="77777777" w:rsidR="00E85386" w:rsidRPr="00E85386" w:rsidRDefault="00E85386" w:rsidP="00E85386">
      <w:pPr>
        <w:pStyle w:val="NoSpacing"/>
        <w:rPr>
          <w:rFonts w:asciiTheme="minorHAnsi" w:hAnsiTheme="minorHAnsi" w:cstheme="minorHAnsi"/>
        </w:rPr>
      </w:pPr>
    </w:p>
    <w:p w14:paraId="0A754D2A" w14:textId="6568B4E7" w:rsidR="00E85386" w:rsidRDefault="00E85386" w:rsidP="00E85386">
      <w:pPr>
        <w:pStyle w:val="NoSpacing"/>
        <w:rPr>
          <w:rStyle w:val="woj"/>
          <w:rFonts w:asciiTheme="minorHAnsi" w:hAnsiTheme="minorHAnsi" w:cstheme="minorHAnsi"/>
        </w:rPr>
      </w:pPr>
      <w:r w:rsidRPr="00E85386">
        <w:rPr>
          <w:rStyle w:val="text"/>
          <w:rFonts w:asciiTheme="minorHAnsi" w:hAnsiTheme="minorHAnsi" w:cstheme="minorHAnsi"/>
          <w:vertAlign w:val="superscript"/>
        </w:rPr>
        <w:t>12 </w:t>
      </w:r>
      <w:r w:rsidRPr="00E85386">
        <w:rPr>
          <w:rStyle w:val="text"/>
          <w:rFonts w:asciiTheme="minorHAnsi" w:hAnsiTheme="minorHAnsi" w:cstheme="minorHAnsi"/>
        </w:rPr>
        <w:t xml:space="preserve">On hearing this, Jesus said, </w:t>
      </w:r>
      <w:r w:rsidRPr="00E85386">
        <w:rPr>
          <w:rStyle w:val="woj"/>
          <w:rFonts w:asciiTheme="minorHAnsi" w:hAnsiTheme="minorHAnsi" w:cstheme="minorHAnsi"/>
        </w:rPr>
        <w:t>“It is not the healthy who need a doctor, but the sick.</w:t>
      </w:r>
      <w:r w:rsidRPr="00E85386">
        <w:rPr>
          <w:rFonts w:asciiTheme="minorHAnsi" w:hAnsiTheme="minorHAnsi" w:cstheme="minorHAnsi"/>
        </w:rPr>
        <w:t xml:space="preserve"> </w:t>
      </w:r>
      <w:r w:rsidRPr="00E85386">
        <w:rPr>
          <w:rStyle w:val="woj"/>
          <w:rFonts w:asciiTheme="minorHAnsi" w:hAnsiTheme="minorHAnsi" w:cstheme="minorHAnsi"/>
          <w:vertAlign w:val="superscript"/>
        </w:rPr>
        <w:t>13 </w:t>
      </w:r>
      <w:r w:rsidRPr="00E85386">
        <w:rPr>
          <w:rStyle w:val="woj"/>
          <w:rFonts w:asciiTheme="minorHAnsi" w:hAnsiTheme="minorHAnsi" w:cstheme="minorHAnsi"/>
        </w:rPr>
        <w:t>But go and learn what this means: ‘I desire mercy, not sacrifice.’</w:t>
      </w:r>
      <w:r>
        <w:rPr>
          <w:rStyle w:val="woj"/>
          <w:rFonts w:asciiTheme="minorHAnsi" w:hAnsiTheme="minorHAnsi" w:cstheme="minorHAnsi"/>
          <w:vertAlign w:val="superscript"/>
        </w:rPr>
        <w:t xml:space="preserve"> </w:t>
      </w:r>
      <w:r w:rsidRPr="00E85386">
        <w:rPr>
          <w:rStyle w:val="woj"/>
          <w:rFonts w:asciiTheme="minorHAnsi" w:hAnsiTheme="minorHAnsi" w:cstheme="minorHAnsi"/>
        </w:rPr>
        <w:t>For I have not come to call the righteous, but sinners.”</w:t>
      </w:r>
    </w:p>
    <w:p w14:paraId="42C349C4" w14:textId="77777777" w:rsidR="00E85386" w:rsidRDefault="00E85386" w:rsidP="00E85386">
      <w:pPr>
        <w:pStyle w:val="NoSpacing"/>
        <w:rPr>
          <w:rStyle w:val="woj"/>
          <w:rFonts w:asciiTheme="minorHAnsi" w:hAnsiTheme="minorHAnsi" w:cstheme="minorHAnsi"/>
        </w:rPr>
      </w:pPr>
    </w:p>
    <w:p w14:paraId="60835D26" w14:textId="77777777"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18 </w:t>
      </w:r>
      <w:r w:rsidRPr="00E85386">
        <w:rPr>
          <w:rStyle w:val="text"/>
          <w:rFonts w:asciiTheme="minorHAnsi" w:hAnsiTheme="minorHAnsi" w:cstheme="minorHAnsi"/>
        </w:rPr>
        <w:t>While he was saying this, a synagogue leader came and knelt before him and said, “My daughter has just died. But come and put your hand on her, and she will live.”</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19 </w:t>
      </w:r>
      <w:r w:rsidRPr="00E85386">
        <w:rPr>
          <w:rStyle w:val="text"/>
          <w:rFonts w:asciiTheme="minorHAnsi" w:hAnsiTheme="minorHAnsi" w:cstheme="minorHAnsi"/>
        </w:rPr>
        <w:t>Jesus got up and went with him, and so did his disciples.</w:t>
      </w:r>
    </w:p>
    <w:p w14:paraId="1D3D5241" w14:textId="77777777" w:rsidR="00E85386" w:rsidRPr="00E85386" w:rsidRDefault="00E85386" w:rsidP="00E85386">
      <w:pPr>
        <w:pStyle w:val="NoSpacing"/>
        <w:rPr>
          <w:rFonts w:asciiTheme="minorHAnsi" w:hAnsiTheme="minorHAnsi" w:cstheme="minorHAnsi"/>
        </w:rPr>
      </w:pPr>
    </w:p>
    <w:p w14:paraId="2A996B93" w14:textId="77777777"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20 </w:t>
      </w:r>
      <w:r w:rsidRPr="00E85386">
        <w:rPr>
          <w:rStyle w:val="text"/>
          <w:rFonts w:asciiTheme="minorHAnsi" w:hAnsiTheme="minorHAnsi" w:cstheme="minorHAnsi"/>
        </w:rPr>
        <w:t>Just then a woman who had been subject to bleeding for twelve years came up behind him and touched the edge of his cloak.</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21 </w:t>
      </w:r>
      <w:r w:rsidRPr="00E85386">
        <w:rPr>
          <w:rStyle w:val="text"/>
          <w:rFonts w:asciiTheme="minorHAnsi" w:hAnsiTheme="minorHAnsi" w:cstheme="minorHAnsi"/>
        </w:rPr>
        <w:t>She said to herself, “If I only touch his cloak, I will be healed.”</w:t>
      </w:r>
    </w:p>
    <w:p w14:paraId="0F98185F" w14:textId="77777777" w:rsidR="00E85386" w:rsidRPr="00E85386" w:rsidRDefault="00E85386" w:rsidP="00E85386">
      <w:pPr>
        <w:pStyle w:val="NoSpacing"/>
        <w:rPr>
          <w:rFonts w:asciiTheme="minorHAnsi" w:hAnsiTheme="minorHAnsi" w:cstheme="minorHAnsi"/>
        </w:rPr>
      </w:pPr>
    </w:p>
    <w:p w14:paraId="5AC0A80A" w14:textId="77777777" w:rsidR="00E85386" w:rsidRDefault="00E85386" w:rsidP="00E85386">
      <w:pPr>
        <w:pStyle w:val="NoSpacing"/>
        <w:rPr>
          <w:rStyle w:val="text"/>
          <w:rFonts w:asciiTheme="minorHAnsi" w:hAnsiTheme="minorHAnsi" w:cstheme="minorHAnsi"/>
        </w:rPr>
      </w:pPr>
      <w:r w:rsidRPr="00E85386">
        <w:rPr>
          <w:rStyle w:val="text"/>
          <w:rFonts w:asciiTheme="minorHAnsi" w:hAnsiTheme="minorHAnsi" w:cstheme="minorHAnsi"/>
          <w:vertAlign w:val="superscript"/>
        </w:rPr>
        <w:t>22 </w:t>
      </w:r>
      <w:r w:rsidRPr="00E85386">
        <w:rPr>
          <w:rStyle w:val="text"/>
          <w:rFonts w:asciiTheme="minorHAnsi" w:hAnsiTheme="minorHAnsi" w:cstheme="minorHAnsi"/>
        </w:rPr>
        <w:t xml:space="preserve">Jesus turned and saw her. </w:t>
      </w:r>
      <w:r w:rsidRPr="00E85386">
        <w:rPr>
          <w:rStyle w:val="woj"/>
          <w:rFonts w:asciiTheme="minorHAnsi" w:hAnsiTheme="minorHAnsi" w:cstheme="minorHAnsi"/>
        </w:rPr>
        <w:t>“Take heart, daughter,”</w:t>
      </w:r>
      <w:r w:rsidRPr="00E85386">
        <w:rPr>
          <w:rStyle w:val="text"/>
          <w:rFonts w:asciiTheme="minorHAnsi" w:hAnsiTheme="minorHAnsi" w:cstheme="minorHAnsi"/>
        </w:rPr>
        <w:t xml:space="preserve"> he said, </w:t>
      </w:r>
      <w:r w:rsidRPr="00E85386">
        <w:rPr>
          <w:rStyle w:val="woj"/>
          <w:rFonts w:asciiTheme="minorHAnsi" w:hAnsiTheme="minorHAnsi" w:cstheme="minorHAnsi"/>
        </w:rPr>
        <w:t>“your faith has healed you.”</w:t>
      </w:r>
      <w:r w:rsidRPr="00E85386">
        <w:rPr>
          <w:rStyle w:val="text"/>
          <w:rFonts w:asciiTheme="minorHAnsi" w:hAnsiTheme="minorHAnsi" w:cstheme="minorHAnsi"/>
        </w:rPr>
        <w:t xml:space="preserve"> And the woman was healed at that moment.</w:t>
      </w:r>
    </w:p>
    <w:p w14:paraId="5D8FA1BB" w14:textId="77777777" w:rsidR="00E85386" w:rsidRPr="00E85386" w:rsidRDefault="00E85386" w:rsidP="00E85386">
      <w:pPr>
        <w:pStyle w:val="NoSpacing"/>
        <w:rPr>
          <w:rFonts w:asciiTheme="minorHAnsi" w:hAnsiTheme="minorHAnsi" w:cstheme="minorHAnsi"/>
        </w:rPr>
      </w:pPr>
    </w:p>
    <w:p w14:paraId="2BFB65F8" w14:textId="77777777" w:rsidR="00E85386" w:rsidRPr="00E85386" w:rsidRDefault="00E85386" w:rsidP="00E85386">
      <w:pPr>
        <w:pStyle w:val="NoSpacing"/>
        <w:rPr>
          <w:rFonts w:asciiTheme="minorHAnsi" w:hAnsiTheme="minorHAnsi" w:cstheme="minorHAnsi"/>
        </w:rPr>
      </w:pPr>
      <w:r w:rsidRPr="00E85386">
        <w:rPr>
          <w:rStyle w:val="text"/>
          <w:rFonts w:asciiTheme="minorHAnsi" w:hAnsiTheme="minorHAnsi" w:cstheme="minorHAnsi"/>
          <w:vertAlign w:val="superscript"/>
        </w:rPr>
        <w:t>23 </w:t>
      </w:r>
      <w:r w:rsidRPr="00E85386">
        <w:rPr>
          <w:rStyle w:val="text"/>
          <w:rFonts w:asciiTheme="minorHAnsi" w:hAnsiTheme="minorHAnsi" w:cstheme="minorHAnsi"/>
        </w:rPr>
        <w:t>When Jesus entered the synagogue leader’s house and saw the noisy crowd and people playing pipes,</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24 </w:t>
      </w:r>
      <w:r w:rsidRPr="00E85386">
        <w:rPr>
          <w:rStyle w:val="text"/>
          <w:rFonts w:asciiTheme="minorHAnsi" w:hAnsiTheme="minorHAnsi" w:cstheme="minorHAnsi"/>
        </w:rPr>
        <w:t xml:space="preserve">he said, </w:t>
      </w:r>
      <w:r w:rsidRPr="00E85386">
        <w:rPr>
          <w:rStyle w:val="woj"/>
          <w:rFonts w:asciiTheme="minorHAnsi" w:hAnsiTheme="minorHAnsi" w:cstheme="minorHAnsi"/>
        </w:rPr>
        <w:t>“Go away. The girl is not dead but asleep.”</w:t>
      </w:r>
      <w:r w:rsidRPr="00E85386">
        <w:rPr>
          <w:rStyle w:val="text"/>
          <w:rFonts w:asciiTheme="minorHAnsi" w:hAnsiTheme="minorHAnsi" w:cstheme="minorHAnsi"/>
        </w:rPr>
        <w:t xml:space="preserve"> But they laughed at him.</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25 </w:t>
      </w:r>
      <w:r w:rsidRPr="00E85386">
        <w:rPr>
          <w:rStyle w:val="text"/>
          <w:rFonts w:asciiTheme="minorHAnsi" w:hAnsiTheme="minorHAnsi" w:cstheme="minorHAnsi"/>
        </w:rPr>
        <w:t>After the crowd had been put outside, he went in and took the girl by the hand, and she got up.</w:t>
      </w:r>
      <w:r w:rsidRPr="00E85386">
        <w:rPr>
          <w:rFonts w:asciiTheme="minorHAnsi" w:hAnsiTheme="minorHAnsi" w:cstheme="minorHAnsi"/>
        </w:rPr>
        <w:t xml:space="preserve"> </w:t>
      </w:r>
      <w:r w:rsidRPr="00E85386">
        <w:rPr>
          <w:rStyle w:val="text"/>
          <w:rFonts w:asciiTheme="minorHAnsi" w:hAnsiTheme="minorHAnsi" w:cstheme="minorHAnsi"/>
          <w:vertAlign w:val="superscript"/>
        </w:rPr>
        <w:t>26 </w:t>
      </w:r>
      <w:r w:rsidRPr="00E85386">
        <w:rPr>
          <w:rStyle w:val="text"/>
          <w:rFonts w:asciiTheme="minorHAnsi" w:hAnsiTheme="minorHAnsi" w:cstheme="minorHAnsi"/>
        </w:rPr>
        <w:t>News of this spread through all that region.</w:t>
      </w:r>
    </w:p>
    <w:p w14:paraId="4ADB5746" w14:textId="77777777" w:rsidR="00E85386" w:rsidRPr="00E85386" w:rsidRDefault="00E85386" w:rsidP="00E85386">
      <w:pPr>
        <w:pStyle w:val="NoSpacing"/>
        <w:rPr>
          <w:rFonts w:asciiTheme="minorHAnsi" w:hAnsiTheme="minorHAnsi" w:cstheme="minorHAnsi"/>
        </w:rPr>
      </w:pPr>
    </w:p>
    <w:p w14:paraId="46EA5A67" w14:textId="113F074B" w:rsidR="00D85E15" w:rsidRPr="008E5300" w:rsidRDefault="00D85E15" w:rsidP="00534185">
      <w:pPr>
        <w:pStyle w:val="NoSpacing"/>
        <w:rPr>
          <w:rFonts w:asciiTheme="minorHAnsi" w:hAnsiTheme="minorHAnsi" w:cstheme="minorHAnsi"/>
          <w:szCs w:val="28"/>
        </w:rPr>
      </w:pPr>
    </w:p>
    <w:sectPr w:rsidR="00D85E15"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CB464" w14:textId="77777777" w:rsidR="00AB6BE2" w:rsidRDefault="00AB6BE2" w:rsidP="00E96744">
      <w:pPr>
        <w:spacing w:after="0" w:line="240" w:lineRule="auto"/>
      </w:pPr>
      <w:r>
        <w:separator/>
      </w:r>
    </w:p>
  </w:endnote>
  <w:endnote w:type="continuationSeparator" w:id="0">
    <w:p w14:paraId="1019BEFF" w14:textId="77777777" w:rsidR="00AB6BE2" w:rsidRDefault="00AB6BE2"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50D71" w14:textId="77777777" w:rsidR="00AB6BE2" w:rsidRDefault="00AB6BE2" w:rsidP="00E96744">
      <w:pPr>
        <w:spacing w:after="0" w:line="240" w:lineRule="auto"/>
      </w:pPr>
      <w:r>
        <w:separator/>
      </w:r>
    </w:p>
  </w:footnote>
  <w:footnote w:type="continuationSeparator" w:id="0">
    <w:p w14:paraId="7E72A167" w14:textId="77777777" w:rsidR="00AB6BE2" w:rsidRDefault="00AB6BE2"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FD6"/>
    <w:multiLevelType w:val="hybridMultilevel"/>
    <w:tmpl w:val="A956EFE8"/>
    <w:lvl w:ilvl="0" w:tplc="3B604A26">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724A1"/>
    <w:multiLevelType w:val="hybridMultilevel"/>
    <w:tmpl w:val="C048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8"/>
  </w:num>
  <w:num w:numId="2" w16cid:durableId="1467970311">
    <w:abstractNumId w:val="16"/>
  </w:num>
  <w:num w:numId="3" w16cid:durableId="791023484">
    <w:abstractNumId w:val="10"/>
  </w:num>
  <w:num w:numId="4" w16cid:durableId="210193204">
    <w:abstractNumId w:val="23"/>
  </w:num>
  <w:num w:numId="5" w16cid:durableId="1482506270">
    <w:abstractNumId w:val="3"/>
  </w:num>
  <w:num w:numId="6" w16cid:durableId="1349796970">
    <w:abstractNumId w:val="27"/>
  </w:num>
  <w:num w:numId="7" w16cid:durableId="1855531502">
    <w:abstractNumId w:val="20"/>
  </w:num>
  <w:num w:numId="8" w16cid:durableId="843907952">
    <w:abstractNumId w:val="8"/>
  </w:num>
  <w:num w:numId="9" w16cid:durableId="661930501">
    <w:abstractNumId w:val="29"/>
  </w:num>
  <w:num w:numId="10" w16cid:durableId="1626424753">
    <w:abstractNumId w:val="24"/>
  </w:num>
  <w:num w:numId="11" w16cid:durableId="1068072178">
    <w:abstractNumId w:val="25"/>
  </w:num>
  <w:num w:numId="12" w16cid:durableId="1367291464">
    <w:abstractNumId w:val="22"/>
  </w:num>
  <w:num w:numId="13" w16cid:durableId="1952786027">
    <w:abstractNumId w:val="0"/>
  </w:num>
  <w:num w:numId="14" w16cid:durableId="1277984332">
    <w:abstractNumId w:val="4"/>
  </w:num>
  <w:num w:numId="15" w16cid:durableId="828325999">
    <w:abstractNumId w:val="7"/>
  </w:num>
  <w:num w:numId="16" w16cid:durableId="200942231">
    <w:abstractNumId w:val="30"/>
  </w:num>
  <w:num w:numId="17" w16cid:durableId="1958295462">
    <w:abstractNumId w:val="6"/>
  </w:num>
  <w:num w:numId="18" w16cid:durableId="440995610">
    <w:abstractNumId w:val="2"/>
  </w:num>
  <w:num w:numId="19" w16cid:durableId="1733458209">
    <w:abstractNumId w:val="9"/>
  </w:num>
  <w:num w:numId="20" w16cid:durableId="560096911">
    <w:abstractNumId w:val="15"/>
  </w:num>
  <w:num w:numId="21" w16cid:durableId="1636520456">
    <w:abstractNumId w:val="21"/>
  </w:num>
  <w:num w:numId="22" w16cid:durableId="742027667">
    <w:abstractNumId w:val="19"/>
  </w:num>
  <w:num w:numId="23" w16cid:durableId="2086611821">
    <w:abstractNumId w:val="13"/>
  </w:num>
  <w:num w:numId="24" w16cid:durableId="512107593">
    <w:abstractNumId w:val="17"/>
  </w:num>
  <w:num w:numId="25" w16cid:durableId="1285191496">
    <w:abstractNumId w:val="26"/>
  </w:num>
  <w:num w:numId="26" w16cid:durableId="452869651">
    <w:abstractNumId w:val="11"/>
  </w:num>
  <w:num w:numId="27" w16cid:durableId="143665219">
    <w:abstractNumId w:val="14"/>
  </w:num>
  <w:num w:numId="28" w16cid:durableId="1121533673">
    <w:abstractNumId w:val="12"/>
  </w:num>
  <w:num w:numId="29" w16cid:durableId="1460760282">
    <w:abstractNumId w:val="1"/>
  </w:num>
  <w:num w:numId="30" w16cid:durableId="1775244392">
    <w:abstractNumId w:val="5"/>
  </w:num>
  <w:num w:numId="31" w16cid:durableId="9410364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07E70"/>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0E56"/>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E11"/>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33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4A87"/>
    <w:rsid w:val="000F5648"/>
    <w:rsid w:val="000F66AB"/>
    <w:rsid w:val="000F704E"/>
    <w:rsid w:val="000F77EC"/>
    <w:rsid w:val="001007CE"/>
    <w:rsid w:val="00102B03"/>
    <w:rsid w:val="00103070"/>
    <w:rsid w:val="00103C87"/>
    <w:rsid w:val="00104821"/>
    <w:rsid w:val="00104AB0"/>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BFC"/>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135"/>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1B56"/>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44C7"/>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97F"/>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77D7C"/>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062B"/>
    <w:rsid w:val="0042219B"/>
    <w:rsid w:val="004221F7"/>
    <w:rsid w:val="00422316"/>
    <w:rsid w:val="004226FE"/>
    <w:rsid w:val="00422E35"/>
    <w:rsid w:val="004239C5"/>
    <w:rsid w:val="00423BBA"/>
    <w:rsid w:val="00424F3B"/>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521D"/>
    <w:rsid w:val="004463A6"/>
    <w:rsid w:val="0044758A"/>
    <w:rsid w:val="004506E3"/>
    <w:rsid w:val="004507F6"/>
    <w:rsid w:val="004510F4"/>
    <w:rsid w:val="004519EB"/>
    <w:rsid w:val="00451EF3"/>
    <w:rsid w:val="004522CB"/>
    <w:rsid w:val="00452319"/>
    <w:rsid w:val="004526DA"/>
    <w:rsid w:val="00453172"/>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37B8"/>
    <w:rsid w:val="004A4BDC"/>
    <w:rsid w:val="004A5575"/>
    <w:rsid w:val="004A57B7"/>
    <w:rsid w:val="004A585D"/>
    <w:rsid w:val="004A69DB"/>
    <w:rsid w:val="004A7065"/>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623"/>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69"/>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409"/>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185"/>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6F5D"/>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3FDD"/>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26D"/>
    <w:rsid w:val="00687FE9"/>
    <w:rsid w:val="00690AC6"/>
    <w:rsid w:val="00690C18"/>
    <w:rsid w:val="006921C2"/>
    <w:rsid w:val="006923F7"/>
    <w:rsid w:val="00693250"/>
    <w:rsid w:val="006933BC"/>
    <w:rsid w:val="00693755"/>
    <w:rsid w:val="00693A10"/>
    <w:rsid w:val="00695565"/>
    <w:rsid w:val="0069561D"/>
    <w:rsid w:val="00696853"/>
    <w:rsid w:val="0069739C"/>
    <w:rsid w:val="006979A8"/>
    <w:rsid w:val="006A0846"/>
    <w:rsid w:val="006A2AE9"/>
    <w:rsid w:val="006A30B2"/>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5F69"/>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1E0B"/>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0795"/>
    <w:rsid w:val="007B1781"/>
    <w:rsid w:val="007B1C7B"/>
    <w:rsid w:val="007B226D"/>
    <w:rsid w:val="007B2536"/>
    <w:rsid w:val="007B2CB0"/>
    <w:rsid w:val="007B2F74"/>
    <w:rsid w:val="007B3BD2"/>
    <w:rsid w:val="007B4079"/>
    <w:rsid w:val="007B477A"/>
    <w:rsid w:val="007B4BE9"/>
    <w:rsid w:val="007B4F9E"/>
    <w:rsid w:val="007B691A"/>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1EA1"/>
    <w:rsid w:val="008029B5"/>
    <w:rsid w:val="00802F81"/>
    <w:rsid w:val="008037A0"/>
    <w:rsid w:val="00804014"/>
    <w:rsid w:val="0080554D"/>
    <w:rsid w:val="00806999"/>
    <w:rsid w:val="00806BFA"/>
    <w:rsid w:val="00807E5A"/>
    <w:rsid w:val="00807F68"/>
    <w:rsid w:val="00811676"/>
    <w:rsid w:val="008126D6"/>
    <w:rsid w:val="00812DA6"/>
    <w:rsid w:val="00813F26"/>
    <w:rsid w:val="00814145"/>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177B"/>
    <w:rsid w:val="008328E7"/>
    <w:rsid w:val="00832A30"/>
    <w:rsid w:val="008343B9"/>
    <w:rsid w:val="0083575F"/>
    <w:rsid w:val="008361D1"/>
    <w:rsid w:val="00836498"/>
    <w:rsid w:val="00836602"/>
    <w:rsid w:val="00836900"/>
    <w:rsid w:val="00836A7C"/>
    <w:rsid w:val="0083702B"/>
    <w:rsid w:val="00837ADE"/>
    <w:rsid w:val="008404F2"/>
    <w:rsid w:val="00840531"/>
    <w:rsid w:val="00840868"/>
    <w:rsid w:val="00841AC6"/>
    <w:rsid w:val="00841F4A"/>
    <w:rsid w:val="0084294F"/>
    <w:rsid w:val="00844BC8"/>
    <w:rsid w:val="00844D0F"/>
    <w:rsid w:val="0084500E"/>
    <w:rsid w:val="00845654"/>
    <w:rsid w:val="008465B3"/>
    <w:rsid w:val="00846CB4"/>
    <w:rsid w:val="00846E58"/>
    <w:rsid w:val="00847C66"/>
    <w:rsid w:val="0085087E"/>
    <w:rsid w:val="00850F5F"/>
    <w:rsid w:val="00851497"/>
    <w:rsid w:val="00852099"/>
    <w:rsid w:val="00852573"/>
    <w:rsid w:val="008535A1"/>
    <w:rsid w:val="00853F5A"/>
    <w:rsid w:val="008540C0"/>
    <w:rsid w:val="008544D6"/>
    <w:rsid w:val="0085555A"/>
    <w:rsid w:val="00856D7C"/>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C6E"/>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6EE1"/>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0FAD"/>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4F3B"/>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3B0"/>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3A0"/>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88C"/>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6EAD"/>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94"/>
    <w:rsid w:val="00A84BDC"/>
    <w:rsid w:val="00A85BEA"/>
    <w:rsid w:val="00A860EB"/>
    <w:rsid w:val="00A87365"/>
    <w:rsid w:val="00A87827"/>
    <w:rsid w:val="00A87ED7"/>
    <w:rsid w:val="00A87FA7"/>
    <w:rsid w:val="00A9019C"/>
    <w:rsid w:val="00A905EB"/>
    <w:rsid w:val="00A90958"/>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A7EB2"/>
    <w:rsid w:val="00AB0F55"/>
    <w:rsid w:val="00AB1679"/>
    <w:rsid w:val="00AB1807"/>
    <w:rsid w:val="00AB2BBC"/>
    <w:rsid w:val="00AB3444"/>
    <w:rsid w:val="00AB6A61"/>
    <w:rsid w:val="00AB6BE2"/>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1566"/>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6D03"/>
    <w:rsid w:val="00BE7430"/>
    <w:rsid w:val="00BE7862"/>
    <w:rsid w:val="00BF009C"/>
    <w:rsid w:val="00BF0856"/>
    <w:rsid w:val="00BF133B"/>
    <w:rsid w:val="00BF1F7E"/>
    <w:rsid w:val="00BF26B3"/>
    <w:rsid w:val="00BF327D"/>
    <w:rsid w:val="00BF3519"/>
    <w:rsid w:val="00BF3759"/>
    <w:rsid w:val="00BF490F"/>
    <w:rsid w:val="00BF49F5"/>
    <w:rsid w:val="00BF508A"/>
    <w:rsid w:val="00BF5384"/>
    <w:rsid w:val="00BF62B0"/>
    <w:rsid w:val="00BF643C"/>
    <w:rsid w:val="00BF6AAF"/>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AEC"/>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47C27"/>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A20"/>
    <w:rsid w:val="00D82CB1"/>
    <w:rsid w:val="00D83C3F"/>
    <w:rsid w:val="00D85E15"/>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D43"/>
    <w:rsid w:val="00DD2E00"/>
    <w:rsid w:val="00DD314C"/>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3082"/>
    <w:rsid w:val="00DE5AFE"/>
    <w:rsid w:val="00DE7A26"/>
    <w:rsid w:val="00DE7D33"/>
    <w:rsid w:val="00DE7F87"/>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D5D"/>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83B"/>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386"/>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4E27"/>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373"/>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01DD"/>
    <w:rsid w:val="00FF212A"/>
    <w:rsid w:val="00FF2B30"/>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 w:type="paragraph" w:customStyle="1" w:styleId="left-2">
    <w:name w:val="left-2"/>
    <w:basedOn w:val="Normal"/>
    <w:rsid w:val="00007E70"/>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fontTable" Target="fontTable.xml"/><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1829</Words>
  <Characters>10430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4</cp:revision>
  <cp:lastPrinted>2026-04-26T19:22:00Z</cp:lastPrinted>
  <dcterms:created xsi:type="dcterms:W3CDTF">2026-06-04T04:48:00Z</dcterms:created>
  <dcterms:modified xsi:type="dcterms:W3CDTF">2026-06-04T04:54:00Z</dcterms:modified>
</cp:coreProperties>
</file>