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7,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SUNDAY REFLECTION - Built to Produce</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Built to Produce</w:t>
      </w:r>
    </w:p>
    <w:p w:rsidR="00000000" w:rsidDel="00000000" w:rsidP="00000000" w:rsidRDefault="00000000" w:rsidRPr="00000000" w14:paraId="00000003">
      <w:pPr>
        <w:spacing w:after="240" w:before="240" w:lineRule="auto"/>
        <w:rPr>
          <w:i w:val="1"/>
          <w:iCs w:val="1"/>
        </w:rPr>
      </w:pPr>
      <w:r w:rsidDel="00000000" w:rsidR="00000000" w:rsidRPr="00000000">
        <w:rPr>
          <w:b w:val="1"/>
          <w:bCs w:val="1"/>
          <w:rtl w:val="0"/>
        </w:rPr>
        <w:t xml:space="preserve">Scripture – John 15:8</w:t>
        <w:br w:type="textWrapping"/>
      </w:r>
      <w:r w:rsidDel="00000000" w:rsidR="00000000" w:rsidRPr="00000000">
        <w:rPr>
          <w:rtl w:val="0"/>
        </w:rPr>
        <w:t xml:space="preserve"> </w:t>
      </w:r>
      <w:r w:rsidDel="00000000" w:rsidR="00000000" w:rsidRPr="00000000">
        <w:rPr>
          <w:i w:val="1"/>
          <w:iCs w:val="1"/>
          <w:rtl w:val="0"/>
        </w:rPr>
        <w:t xml:space="preserve">“This is to my Father’s glory, that you bear much fruit, showing yourselves to be my disciples.”</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6dw32jwv06xt" w:id="0"/>
      <w:bookmarkEnd w:id="0"/>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Take a moment and reflect on this past week. Not only on what you learned about fruitfulness, but on what God may have been revealing about your connection to Him. Throughout this week, you were reminded that fruit begins beneath the surface, grows through connection, and becomes visible over time. God has not simply been teaching you how to produce fruit—He has been teaching you how to remain connected to the One who produces it. Fruitfulness is not the goal of the Christian life; connection to Christ is, and fruit is the result.</w:t>
      </w:r>
    </w:p>
    <w:p w:rsidR="00000000" w:rsidDel="00000000" w:rsidP="00000000" w:rsidRDefault="00000000" w:rsidRPr="00000000" w14:paraId="00000007">
      <w:pPr>
        <w:spacing w:after="240" w:before="240" w:lineRule="auto"/>
        <w:rPr/>
      </w:pPr>
      <w:r w:rsidDel="00000000" w:rsidR="00000000" w:rsidRPr="00000000">
        <w:rPr>
          <w:rtl w:val="0"/>
        </w:rPr>
        <w:t xml:space="preserve">You may begin to recognize areas where growth has already been taking place. Perhaps your responses have become more patient, your perspective more peaceful, or your faith more consistent. These changes may seem small, but they are significant evidence of God’s work within you. Fruit often develops gradually, making it easy to overlook until you intentionally pause and reflect. What God has been building within you is becoming visible through how you live.</w:t>
      </w:r>
    </w:p>
    <w:p w:rsidR="00000000" w:rsidDel="00000000" w:rsidP="00000000" w:rsidRDefault="00000000" w:rsidRPr="00000000" w14:paraId="00000008">
      <w:pPr>
        <w:spacing w:after="240" w:before="240" w:lineRule="auto"/>
        <w:rPr/>
      </w:pPr>
      <w:r w:rsidDel="00000000" w:rsidR="00000000" w:rsidRPr="00000000">
        <w:rPr>
          <w:rtl w:val="0"/>
        </w:rPr>
        <w:t xml:space="preserve">This week also reminds us that fruitfulness is never about performance. It is not about proving your spirituality, impressing others, or measuring yourself against someone else’s growth. Fruit is simply evidence that you are remaining connected to Christ. The branch does not compete with other branches—it simply stays connected to the vine. As you remain in Him, God continues producing the fruit that reflects His character and brings Him glory.</w:t>
      </w:r>
    </w:p>
    <w:p w:rsidR="00000000" w:rsidDel="00000000" w:rsidP="00000000" w:rsidRDefault="00000000" w:rsidRPr="00000000" w14:paraId="00000009">
      <w:pPr>
        <w:spacing w:after="240" w:before="240" w:lineRule="auto"/>
        <w:rPr/>
      </w:pPr>
      <w:r w:rsidDel="00000000" w:rsidR="00000000" w:rsidRPr="00000000">
        <w:rPr>
          <w:rtl w:val="0"/>
        </w:rPr>
        <w:t xml:space="preserve">You may also recognize areas where God is still developing growth. There may be fruit that is emerging and fruit that still needs time to mature. This awareness is not a reason for discouragement—it is an invitation to continue abiding. Growth is a lifelong process, and God is faithful to complete what He has started. Every season of connection creates opportunities for greater fruitfulness.</w:t>
      </w:r>
    </w:p>
    <w:p w:rsidR="00000000" w:rsidDel="00000000" w:rsidP="00000000" w:rsidRDefault="00000000" w:rsidRPr="00000000" w14:paraId="0000000A">
      <w:pPr>
        <w:spacing w:after="240" w:before="240" w:lineRule="auto"/>
        <w:rPr/>
      </w:pPr>
      <w:r w:rsidDel="00000000" w:rsidR="00000000" w:rsidRPr="00000000">
        <w:rPr>
          <w:rtl w:val="0"/>
        </w:rPr>
        <w:t xml:space="preserve">As you move into the week ahead, remember this: you were not built merely to survive—you were built to produce. Stay connected to Christ, trust the process of growth, and allow God to continue His work within you. What He is developing beneath the surface will eventually become visible for His glory. A life connected to Christ will always produce fruit in its season.</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I was built to produce fruit that brings God glory.</w:t>
      </w: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 Reflect on the growth God has produced in your life recently</w:t>
      </w:r>
    </w:p>
    <w:p w:rsidR="00000000" w:rsidDel="00000000" w:rsidP="00000000" w:rsidRDefault="00000000" w:rsidRPr="00000000" w14:paraId="00000010">
      <w:pPr>
        <w:spacing w:after="240" w:before="240" w:lineRule="auto"/>
        <w:rPr/>
      </w:pPr>
      <w:r w:rsidDel="00000000" w:rsidR="00000000" w:rsidRPr="00000000">
        <w:rPr>
          <w:rtl w:val="0"/>
        </w:rPr>
        <w:t xml:space="preserve"> • Thank God for the fruit that is becoming visible</w:t>
      </w:r>
    </w:p>
    <w:p w:rsidR="00000000" w:rsidDel="00000000" w:rsidP="00000000" w:rsidRDefault="00000000" w:rsidRPr="00000000" w14:paraId="00000011">
      <w:pPr>
        <w:spacing w:after="240" w:before="240" w:lineRule="auto"/>
        <w:rPr/>
      </w:pPr>
      <w:r w:rsidDel="00000000" w:rsidR="00000000" w:rsidRPr="00000000">
        <w:rPr>
          <w:rtl w:val="0"/>
        </w:rPr>
        <w:t xml:space="preserve"> • Commit to staying connected to Christ this week</w:t>
      </w:r>
    </w:p>
    <w:p w:rsidR="00000000" w:rsidDel="00000000" w:rsidP="00000000" w:rsidRDefault="00000000" w:rsidRPr="00000000" w14:paraId="0000001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sz w:val="26"/>
          <w:szCs w:val="26"/>
        </w:rPr>
      </w:pPr>
      <w:bookmarkStart w:colFirst="0" w:colLast="0" w:name="_j6ngz572tpr"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Lord, thank You for the work You have been doing within me. Help me remain connected to You and trust the process of growth. May my life bear fruit that reflects Your character and brings You glory. In Jesus name, Amen.</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pPr>
      <w:r w:rsidDel="00000000" w:rsidR="00000000" w:rsidRPr="00000000">
        <w:rPr>
          <w:rtl w:val="0"/>
        </w:rPr>
        <w:t xml:space="preserve">What fruit has God been producing in my life, and how can I remain connected to Him so that growth continues?</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