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6E0D" w14:textId="1C0DFEDD" w:rsidR="0008326F" w:rsidRPr="008B36B4" w:rsidRDefault="0008326F" w:rsidP="008B36B4">
      <w:pPr>
        <w:shd w:val="clear" w:color="auto" w:fill="FFFFFF"/>
        <w:spacing w:after="0" w:line="240" w:lineRule="auto"/>
        <w:jc w:val="center"/>
        <w:rPr>
          <w:rFonts w:ascii="Helvetica" w:eastAsia="Times New Roman" w:hAnsi="Helvetica" w:cs="Helvetica"/>
          <w:color w:val="222222"/>
          <w:kern w:val="0"/>
          <w14:ligatures w14:val="none"/>
        </w:rPr>
      </w:pPr>
      <w:r w:rsidRPr="008B36B4">
        <w:rPr>
          <w:rFonts w:ascii="Helvetica" w:eastAsia="Times New Roman" w:hAnsi="Helvetica" w:cs="Helvetica"/>
          <w:color w:val="222222"/>
          <w:kern w:val="0"/>
          <w14:ligatures w14:val="none"/>
        </w:rPr>
        <w:drawing>
          <wp:inline distT="0" distB="0" distL="0" distR="0" wp14:anchorId="5FF71789" wp14:editId="09A49CD5">
            <wp:extent cx="2441643" cy="930149"/>
            <wp:effectExtent l="0" t="0" r="0" b="3810"/>
            <wp:docPr id="1807224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4243" name=""/>
                    <pic:cNvPicPr/>
                  </pic:nvPicPr>
                  <pic:blipFill>
                    <a:blip r:embed="rId5"/>
                    <a:stretch>
                      <a:fillRect/>
                    </a:stretch>
                  </pic:blipFill>
                  <pic:spPr>
                    <a:xfrm>
                      <a:off x="0" y="0"/>
                      <a:ext cx="2478379" cy="944144"/>
                    </a:xfrm>
                    <a:prstGeom prst="rect">
                      <a:avLst/>
                    </a:prstGeom>
                  </pic:spPr>
                </pic:pic>
              </a:graphicData>
            </a:graphic>
          </wp:inline>
        </w:drawing>
      </w:r>
    </w:p>
    <w:p w14:paraId="76A8C44F" w14:textId="77777777" w:rsidR="0008326F" w:rsidRPr="008B36B4" w:rsidRDefault="0008326F" w:rsidP="008B36B4">
      <w:pPr>
        <w:shd w:val="clear" w:color="auto" w:fill="FFFFFF"/>
        <w:spacing w:after="0" w:line="240" w:lineRule="auto"/>
        <w:rPr>
          <w:rFonts w:ascii="Helvetica" w:eastAsia="Times New Roman" w:hAnsi="Helvetica" w:cs="Helvetica"/>
          <w:color w:val="222222"/>
          <w:kern w:val="0"/>
          <w14:ligatures w14:val="none"/>
        </w:rPr>
      </w:pPr>
    </w:p>
    <w:p w14:paraId="41515A5D" w14:textId="5CEFCD6D" w:rsidR="00C22266" w:rsidRPr="008B36B4" w:rsidRDefault="00C22266" w:rsidP="008B36B4">
      <w:pPr>
        <w:shd w:val="clear" w:color="auto" w:fill="FFFFFF"/>
        <w:spacing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color w:val="222222"/>
          <w:kern w:val="0"/>
          <w14:ligatures w14:val="none"/>
        </w:rPr>
        <w:t>T</w:t>
      </w:r>
      <w:r w:rsidRPr="008B36B4">
        <w:rPr>
          <w:rFonts w:ascii="Helvetica" w:eastAsia="Times New Roman" w:hAnsi="Helvetica" w:cs="Helvetica"/>
          <w:color w:val="222222"/>
          <w:kern w:val="0"/>
          <w14:ligatures w14:val="none"/>
        </w:rPr>
        <w:t>he United States Bishops are sponsoring a </w:t>
      </w:r>
      <w:r w:rsidRPr="008B36B4">
        <w:rPr>
          <w:rFonts w:ascii="Helvetica" w:eastAsia="Times New Roman" w:hAnsi="Helvetica" w:cs="Helvetica"/>
          <w:b/>
          <w:bCs/>
          <w:color w:val="F25757"/>
          <w:kern w:val="0"/>
          <w14:ligatures w14:val="none"/>
        </w:rPr>
        <w:t>Eucharistic Pilgrimage</w:t>
      </w:r>
      <w:r w:rsidRPr="008B36B4">
        <w:rPr>
          <w:rFonts w:ascii="Helvetica" w:eastAsia="Times New Roman" w:hAnsi="Helvetica" w:cs="Helvetica"/>
          <w:b/>
          <w:bCs/>
          <w:color w:val="F25757"/>
          <w:kern w:val="0"/>
          <w14:ligatures w14:val="none"/>
        </w:rPr>
        <w:t xml:space="preserve"> </w:t>
      </w:r>
      <w:r w:rsidR="00252EA2" w:rsidRPr="008B36B4">
        <w:rPr>
          <w:rFonts w:ascii="Helvetica" w:eastAsia="Times New Roman" w:hAnsi="Helvetica" w:cs="Helvetica"/>
          <w:b/>
          <w:bCs/>
          <w:color w:val="F25757"/>
          <w:kern w:val="0"/>
          <w14:ligatures w14:val="none"/>
        </w:rPr>
        <w:t>to</w:t>
      </w:r>
      <w:r w:rsidRPr="008B36B4">
        <w:rPr>
          <w:rFonts w:ascii="Helvetica" w:eastAsia="Times New Roman" w:hAnsi="Helvetica" w:cs="Helvetica"/>
          <w:b/>
          <w:bCs/>
          <w:color w:val="F25757"/>
          <w:kern w:val="0"/>
          <w14:ligatures w14:val="none"/>
        </w:rPr>
        <w:t xml:space="preserve"> celebrate the 250th anniversary of the founding of the USA</w:t>
      </w:r>
      <w:r w:rsidRPr="008B36B4">
        <w:rPr>
          <w:rFonts w:ascii="Helvetica" w:eastAsia="Times New Roman" w:hAnsi="Helvetica" w:cs="Helvetica"/>
          <w:color w:val="222222"/>
          <w:kern w:val="0"/>
          <w14:ligatures w14:val="none"/>
        </w:rPr>
        <w:t>. It</w:t>
      </w:r>
      <w:r w:rsidRPr="008B36B4">
        <w:rPr>
          <w:rFonts w:ascii="Helvetica" w:eastAsia="Times New Roman" w:hAnsi="Helvetica" w:cs="Helvetica"/>
          <w:color w:val="222222"/>
          <w:kern w:val="0"/>
          <w14:ligatures w14:val="none"/>
        </w:rPr>
        <w:t xml:space="preserve"> will bring our Eucharistic Lord along the east coast, ending in the City of Philadelphia the weekend of July 4th.</w:t>
      </w:r>
      <w:r w:rsidRPr="008B36B4">
        <w:rPr>
          <w:rFonts w:ascii="Helvetica" w:eastAsia="Times New Roman" w:hAnsi="Helvetica" w:cs="Helvetica"/>
          <w:color w:val="222222"/>
          <w:kern w:val="0"/>
          <w14:ligatures w14:val="none"/>
        </w:rPr>
        <w:br/>
      </w:r>
      <w:r w:rsidRPr="008B36B4">
        <w:rPr>
          <w:rFonts w:ascii="Helvetica" w:eastAsia="Times New Roman" w:hAnsi="Helvetica" w:cs="Helvetica"/>
          <w:color w:val="222222"/>
          <w:kern w:val="0"/>
          <w14:ligatures w14:val="none"/>
        </w:rPr>
        <w:br/>
        <w:t>Join us at the Cathedral for the culminating events, including Mass, Confessions, service projects and these special events: </w:t>
      </w:r>
    </w:p>
    <w:p w14:paraId="69047447" w14:textId="77777777" w:rsidR="00C22266" w:rsidRPr="008B36B4" w:rsidRDefault="00C22266" w:rsidP="008B36B4">
      <w:pPr>
        <w:numPr>
          <w:ilvl w:val="0"/>
          <w:numId w:val="1"/>
        </w:numPr>
        <w:shd w:val="clear" w:color="auto" w:fill="FFFFFF"/>
        <w:spacing w:before="100" w:beforeAutospacing="1"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b/>
          <w:bCs/>
          <w:color w:val="F25757"/>
          <w:kern w:val="0"/>
          <w14:ligatures w14:val="none"/>
        </w:rPr>
        <w:t>July 2-4:</w:t>
      </w:r>
      <w:r w:rsidRPr="008B36B4">
        <w:rPr>
          <w:rFonts w:ascii="Helvetica" w:eastAsia="Times New Roman" w:hAnsi="Helvetica" w:cs="Helvetica"/>
          <w:b/>
          <w:bCs/>
          <w:color w:val="222222"/>
          <w:kern w:val="0"/>
          <w14:ligatures w14:val="none"/>
        </w:rPr>
        <w:t> </w:t>
      </w:r>
      <w:r w:rsidRPr="008B36B4">
        <w:rPr>
          <w:rFonts w:ascii="Helvetica" w:eastAsia="Times New Roman" w:hAnsi="Helvetica" w:cs="Helvetica"/>
          <w:i/>
          <w:iCs/>
          <w:color w:val="222222"/>
          <w:kern w:val="0"/>
          <w14:ligatures w14:val="none"/>
        </w:rPr>
        <w:t>Continuous Eucharistic Adoration at the Cathedral </w:t>
      </w:r>
      <w:r w:rsidRPr="008B36B4">
        <w:rPr>
          <w:rFonts w:ascii="Helvetica" w:eastAsia="Times New Roman" w:hAnsi="Helvetica" w:cs="Helvetica"/>
          <w:color w:val="F25757"/>
          <w:kern w:val="0"/>
          <w14:ligatures w14:val="none"/>
        </w:rPr>
        <w:t>(</w:t>
      </w:r>
      <w:r w:rsidRPr="008B36B4">
        <w:rPr>
          <w:rFonts w:ascii="Helvetica" w:eastAsia="Times New Roman" w:hAnsi="Helvetica" w:cs="Helvetica"/>
          <w:b/>
          <w:bCs/>
          <w:color w:val="F25757"/>
          <w:kern w:val="0"/>
          <w14:ligatures w14:val="none"/>
        </w:rPr>
        <w:t>Adorers needed!</w:t>
      </w:r>
      <w:r w:rsidRPr="008B36B4">
        <w:rPr>
          <w:rFonts w:ascii="Helvetica" w:eastAsia="Times New Roman" w:hAnsi="Helvetica" w:cs="Helvetica"/>
          <w:color w:val="F25757"/>
          <w:kern w:val="0"/>
          <w14:ligatures w14:val="none"/>
        </w:rPr>
        <w:t> </w:t>
      </w:r>
      <w:hyperlink r:id="rId6" w:tgtFrame="_blank" w:history="1">
        <w:r w:rsidRPr="008B36B4">
          <w:rPr>
            <w:rFonts w:ascii="Helvetica" w:eastAsia="Times New Roman" w:hAnsi="Helvetica" w:cs="Helvetica"/>
            <w:color w:val="222222"/>
            <w:kern w:val="0"/>
            <w:u w:val="single"/>
            <w14:ligatures w14:val="none"/>
          </w:rPr>
          <w:t>Click here</w:t>
        </w:r>
      </w:hyperlink>
      <w:r w:rsidRPr="008B36B4">
        <w:rPr>
          <w:rFonts w:ascii="Helvetica" w:eastAsia="Times New Roman" w:hAnsi="Helvetica" w:cs="Helvetica"/>
          <w:color w:val="222222"/>
          <w:kern w:val="0"/>
          <w14:ligatures w14:val="none"/>
        </w:rPr>
        <w:t> to sign up for a time slot)</w:t>
      </w:r>
    </w:p>
    <w:p w14:paraId="6AEDC778" w14:textId="77777777" w:rsidR="00C22266" w:rsidRPr="008B36B4" w:rsidRDefault="00C22266" w:rsidP="008B36B4">
      <w:pPr>
        <w:numPr>
          <w:ilvl w:val="0"/>
          <w:numId w:val="1"/>
        </w:numPr>
        <w:shd w:val="clear" w:color="auto" w:fill="FFFFFF"/>
        <w:spacing w:before="100" w:beforeAutospacing="1"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b/>
          <w:bCs/>
          <w:color w:val="F25757"/>
          <w:kern w:val="0"/>
          <w14:ligatures w14:val="none"/>
        </w:rPr>
        <w:t>July 4th:</w:t>
      </w:r>
      <w:r w:rsidRPr="008B36B4">
        <w:rPr>
          <w:rFonts w:ascii="Helvetica" w:eastAsia="Times New Roman" w:hAnsi="Helvetica" w:cs="Helvetica"/>
          <w:color w:val="222222"/>
          <w:kern w:val="0"/>
          <w14:ligatures w14:val="none"/>
        </w:rPr>
        <w:t> 12:05pm Sung Mass in the Basilica</w:t>
      </w:r>
    </w:p>
    <w:p w14:paraId="3F0A3437" w14:textId="77777777" w:rsidR="00C22266" w:rsidRPr="008B36B4" w:rsidRDefault="00C22266" w:rsidP="008B36B4">
      <w:pPr>
        <w:numPr>
          <w:ilvl w:val="0"/>
          <w:numId w:val="1"/>
        </w:numPr>
        <w:shd w:val="clear" w:color="auto" w:fill="FFFFFF"/>
        <w:spacing w:before="100" w:beforeAutospacing="1"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b/>
          <w:bCs/>
          <w:color w:val="F25757"/>
          <w:kern w:val="0"/>
          <w14:ligatures w14:val="none"/>
        </w:rPr>
        <w:t>July 5:</w:t>
      </w:r>
      <w:r w:rsidRPr="008B36B4">
        <w:rPr>
          <w:rFonts w:ascii="Helvetica" w:eastAsia="Times New Roman" w:hAnsi="Helvetica" w:cs="Helvetica"/>
          <w:i/>
          <w:iCs/>
          <w:color w:val="F25757"/>
          <w:kern w:val="0"/>
          <w14:ligatures w14:val="none"/>
        </w:rPr>
        <w:t> </w:t>
      </w:r>
      <w:r w:rsidRPr="008B36B4">
        <w:rPr>
          <w:rFonts w:ascii="Helvetica" w:eastAsia="Times New Roman" w:hAnsi="Helvetica" w:cs="Helvetica"/>
          <w:i/>
          <w:iCs/>
          <w:color w:val="222222"/>
          <w:kern w:val="0"/>
          <w14:ligatures w14:val="none"/>
        </w:rPr>
        <w:t>Solemn Eucharistic Procession from the Cathedral to the Shrine of St. John Neumann</w:t>
      </w:r>
      <w:r w:rsidRPr="008B36B4">
        <w:rPr>
          <w:rFonts w:ascii="Helvetica" w:eastAsia="Times New Roman" w:hAnsi="Helvetica" w:cs="Helvetica"/>
          <w:color w:val="222222"/>
          <w:kern w:val="0"/>
          <w14:ligatures w14:val="none"/>
        </w:rPr>
        <w:t> (</w:t>
      </w:r>
      <w:r w:rsidRPr="008B36B4">
        <w:rPr>
          <w:rFonts w:ascii="Helvetica" w:eastAsia="Times New Roman" w:hAnsi="Helvetica" w:cs="Helvetica"/>
          <w:b/>
          <w:bCs/>
          <w:color w:val="F25757"/>
          <w:kern w:val="0"/>
          <w14:ligatures w14:val="none"/>
        </w:rPr>
        <w:t>Volunteers needed!</w:t>
      </w:r>
      <w:r w:rsidRPr="008B36B4">
        <w:rPr>
          <w:rFonts w:ascii="Helvetica" w:eastAsia="Times New Roman" w:hAnsi="Helvetica" w:cs="Helvetica"/>
          <w:b/>
          <w:bCs/>
          <w:color w:val="222222"/>
          <w:kern w:val="0"/>
          <w14:ligatures w14:val="none"/>
        </w:rPr>
        <w:t> </w:t>
      </w:r>
      <w:r w:rsidRPr="008B36B4">
        <w:rPr>
          <w:rFonts w:ascii="Helvetica" w:eastAsia="Times New Roman" w:hAnsi="Helvetica" w:cs="Helvetica"/>
          <w:color w:val="222222"/>
          <w:kern w:val="0"/>
          <w14:ligatures w14:val="none"/>
        </w:rPr>
        <w:t>Serve as a Procession Marshall: </w:t>
      </w:r>
      <w:hyperlink r:id="rId7" w:tgtFrame="_blank" w:history="1">
        <w:r w:rsidRPr="008B36B4">
          <w:rPr>
            <w:rFonts w:ascii="Helvetica" w:eastAsia="Times New Roman" w:hAnsi="Helvetica" w:cs="Helvetica"/>
            <w:color w:val="222222"/>
            <w:kern w:val="0"/>
            <w:u w:val="single"/>
            <w14:ligatures w14:val="none"/>
          </w:rPr>
          <w:t>Click here</w:t>
        </w:r>
      </w:hyperlink>
      <w:r w:rsidRPr="008B36B4">
        <w:rPr>
          <w:rFonts w:ascii="Helvetica" w:eastAsia="Times New Roman" w:hAnsi="Helvetica" w:cs="Helvetica"/>
          <w:color w:val="222222"/>
          <w:kern w:val="0"/>
          <w14:ligatures w14:val="none"/>
        </w:rPr>
        <w:t> for details)</w:t>
      </w:r>
    </w:p>
    <w:p w14:paraId="3A2D53DC" w14:textId="0CD04CFB" w:rsidR="008B36B4" w:rsidRPr="008B36B4" w:rsidRDefault="00C22266" w:rsidP="008B36B4">
      <w:pPr>
        <w:numPr>
          <w:ilvl w:val="0"/>
          <w:numId w:val="1"/>
        </w:numPr>
        <w:shd w:val="clear" w:color="auto" w:fill="FFFFFF"/>
        <w:spacing w:before="100" w:beforeAutospacing="1"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i/>
          <w:iCs/>
          <w:color w:val="222222"/>
          <w:kern w:val="0"/>
          <w14:ligatures w14:val="none"/>
        </w:rPr>
        <w:t>Screenings of the film Cabrini (</w:t>
      </w:r>
      <w:hyperlink r:id="rId8" w:tgtFrame="_blank" w:history="1">
        <w:r w:rsidRPr="008B36B4">
          <w:rPr>
            <w:rFonts w:ascii="Helvetica" w:eastAsia="Times New Roman" w:hAnsi="Helvetica" w:cs="Helvetica"/>
            <w:i/>
            <w:iCs/>
            <w:color w:val="222222"/>
            <w:kern w:val="0"/>
            <w:u w:val="single"/>
            <w14:ligatures w14:val="none"/>
          </w:rPr>
          <w:t>Click here</w:t>
        </w:r>
      </w:hyperlink>
      <w:r w:rsidRPr="008B36B4">
        <w:rPr>
          <w:rFonts w:ascii="Helvetica" w:eastAsia="Times New Roman" w:hAnsi="Helvetica" w:cs="Helvetica"/>
          <w:i/>
          <w:iCs/>
          <w:color w:val="222222"/>
          <w:kern w:val="0"/>
          <w14:ligatures w14:val="none"/>
        </w:rPr>
        <w:t> for tickets)</w:t>
      </w:r>
      <w:r w:rsidR="008B36B4">
        <w:rPr>
          <w:rFonts w:ascii="Helvetica" w:eastAsia="Times New Roman" w:hAnsi="Helvetica" w:cs="Helvetica"/>
          <w:color w:val="222222"/>
          <w:kern w:val="0"/>
          <w14:ligatures w14:val="none"/>
        </w:rPr>
        <w:t xml:space="preserve">   </w:t>
      </w:r>
    </w:p>
    <w:p w14:paraId="7DCCF9E5" w14:textId="77777777" w:rsidR="008B36B4" w:rsidRDefault="008B36B4" w:rsidP="008B36B4">
      <w:pPr>
        <w:shd w:val="clear" w:color="auto" w:fill="FFFFFF"/>
        <w:spacing w:after="0" w:line="240" w:lineRule="auto"/>
        <w:rPr>
          <w:rFonts w:ascii="Helvetica" w:eastAsia="Times New Roman" w:hAnsi="Helvetica" w:cs="Helvetica"/>
          <w:b/>
          <w:bCs/>
          <w:color w:val="F25757"/>
          <w:kern w:val="0"/>
          <w14:ligatures w14:val="none"/>
        </w:rPr>
      </w:pPr>
    </w:p>
    <w:p w14:paraId="5FDDBC0B" w14:textId="77777777" w:rsidR="008B36B4" w:rsidRDefault="00C22266" w:rsidP="008B36B4">
      <w:pPr>
        <w:shd w:val="clear" w:color="auto" w:fill="FFFFFF"/>
        <w:spacing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b/>
          <w:bCs/>
          <w:color w:val="F25757"/>
          <w:kern w:val="0"/>
          <w14:ligatures w14:val="none"/>
        </w:rPr>
        <w:t>Our Perpetual Pilgrim team would also like to remember your prayer intentions </w:t>
      </w:r>
      <w:r w:rsidRPr="008B36B4">
        <w:rPr>
          <w:rFonts w:ascii="Helvetica" w:eastAsia="Times New Roman" w:hAnsi="Helvetica" w:cs="Helvetica"/>
          <w:color w:val="222222"/>
          <w:kern w:val="0"/>
          <w14:ligatures w14:val="none"/>
        </w:rPr>
        <w:t>during the 2026 National Eucharistic Pilgrimage as we travel up the Eastern Seaboard with our Eucharistic Lord during the 250th year of our nation.  Please submit them on or website at </w:t>
      </w:r>
      <w:hyperlink r:id="rId9" w:tgtFrame="_blank" w:history="1">
        <w:r w:rsidRPr="008B36B4">
          <w:rPr>
            <w:rFonts w:ascii="Helvetica" w:eastAsia="Times New Roman" w:hAnsi="Helvetica" w:cs="Helvetica"/>
            <w:color w:val="222222"/>
            <w:kern w:val="0"/>
            <w:u w:val="single"/>
            <w14:ligatures w14:val="none"/>
          </w:rPr>
          <w:t>https://www.eucharisticpilgrimage.org</w:t>
        </w:r>
      </w:hyperlink>
      <w:r w:rsidRPr="008B36B4">
        <w:rPr>
          <w:rFonts w:ascii="Helvetica" w:eastAsia="Times New Roman" w:hAnsi="Helvetica" w:cs="Helvetica"/>
          <w:color w:val="222222"/>
          <w:kern w:val="0"/>
          <w14:ligatures w14:val="none"/>
        </w:rPr>
        <w:t>.</w:t>
      </w:r>
      <w:r w:rsidRPr="008B36B4">
        <w:rPr>
          <w:rFonts w:ascii="Helvetica" w:eastAsia="Times New Roman" w:hAnsi="Helvetica" w:cs="Helvetica"/>
          <w:color w:val="222222"/>
          <w:kern w:val="0"/>
          <w14:ligatures w14:val="none"/>
        </w:rPr>
        <w:br/>
      </w:r>
      <w:r w:rsidRPr="008B36B4">
        <w:rPr>
          <w:rFonts w:ascii="Helvetica" w:eastAsia="Times New Roman" w:hAnsi="Helvetica" w:cs="Helvetica"/>
          <w:color w:val="222222"/>
          <w:kern w:val="0"/>
          <w14:ligatures w14:val="none"/>
        </w:rPr>
        <w:br/>
        <w:t xml:space="preserve">These intercessions will be physically carried up to the altar during the offertory at the closing Mass over 4th of July weekend in Philadelphia.  You are welcome to add specific </w:t>
      </w:r>
      <w:proofErr w:type="gramStart"/>
      <w:r w:rsidRPr="008B36B4">
        <w:rPr>
          <w:rFonts w:ascii="Helvetica" w:eastAsia="Times New Roman" w:hAnsi="Helvetica" w:cs="Helvetica"/>
          <w:color w:val="222222"/>
          <w:kern w:val="0"/>
          <w14:ligatures w14:val="none"/>
        </w:rPr>
        <w:t>names</w:t>
      </w:r>
      <w:proofErr w:type="gramEnd"/>
      <w:r w:rsidRPr="008B36B4">
        <w:rPr>
          <w:rFonts w:ascii="Helvetica" w:eastAsia="Times New Roman" w:hAnsi="Helvetica" w:cs="Helvetica"/>
          <w:color w:val="222222"/>
          <w:kern w:val="0"/>
          <w14:ligatures w14:val="none"/>
        </w:rPr>
        <w:t xml:space="preserve"> or you may keep your intentions anonymous.  We are honored to remember you and your loved ones in prayer!</w:t>
      </w:r>
      <w:r w:rsidRPr="008B36B4">
        <w:rPr>
          <w:rFonts w:ascii="Helvetica" w:eastAsia="Times New Roman" w:hAnsi="Helvetica" w:cs="Helvetica"/>
          <w:color w:val="222222"/>
          <w:kern w:val="0"/>
          <w14:ligatures w14:val="none"/>
        </w:rPr>
        <w:br/>
      </w:r>
      <w:r w:rsidRPr="008B36B4">
        <w:rPr>
          <w:rFonts w:ascii="Helvetica" w:eastAsia="Times New Roman" w:hAnsi="Helvetica" w:cs="Helvetica"/>
          <w:color w:val="222222"/>
          <w:kern w:val="0"/>
          <w14:ligatures w14:val="none"/>
        </w:rPr>
        <w:br/>
        <w:t xml:space="preserve">The National Eucharistic Pilgrimage promises to be a great blessing for the </w:t>
      </w:r>
      <w:proofErr w:type="gramStart"/>
      <w:r w:rsidRPr="008B36B4">
        <w:rPr>
          <w:rFonts w:ascii="Helvetica" w:eastAsia="Times New Roman" w:hAnsi="Helvetica" w:cs="Helvetica"/>
          <w:color w:val="222222"/>
          <w:kern w:val="0"/>
          <w14:ligatures w14:val="none"/>
        </w:rPr>
        <w:t>Archdiocese</w:t>
      </w:r>
      <w:proofErr w:type="gramEnd"/>
      <w:r w:rsidRPr="008B36B4">
        <w:rPr>
          <w:rFonts w:ascii="Helvetica" w:eastAsia="Times New Roman" w:hAnsi="Helvetica" w:cs="Helvetica"/>
          <w:color w:val="222222"/>
          <w:kern w:val="0"/>
          <w14:ligatures w14:val="none"/>
        </w:rPr>
        <w:t xml:space="preserve"> and our region.</w:t>
      </w:r>
      <w:r w:rsidRPr="008B36B4">
        <w:rPr>
          <w:rFonts w:ascii="Helvetica" w:eastAsia="Times New Roman" w:hAnsi="Helvetica" w:cs="Helvetica"/>
          <w:color w:val="222222"/>
          <w:kern w:val="0"/>
          <w14:ligatures w14:val="none"/>
        </w:rPr>
        <w:br/>
      </w:r>
      <w:r w:rsidRPr="008B36B4">
        <w:rPr>
          <w:rFonts w:ascii="Helvetica" w:eastAsia="Times New Roman" w:hAnsi="Helvetica" w:cs="Helvetica"/>
          <w:i/>
          <w:iCs/>
          <w:color w:val="222222"/>
          <w:kern w:val="0"/>
          <w14:ligatures w14:val="none"/>
        </w:rPr>
        <w:br/>
      </w:r>
      <w:r w:rsidRPr="008B36B4">
        <w:rPr>
          <w:rFonts w:ascii="Helvetica" w:eastAsia="Times New Roman" w:hAnsi="Helvetica" w:cs="Helvetica"/>
          <w:b/>
          <w:bCs/>
          <w:color w:val="F25757"/>
          <w:kern w:val="0"/>
          <w14:ligatures w14:val="none"/>
        </w:rPr>
        <w:t>Location:</w:t>
      </w:r>
      <w:r w:rsidRPr="008B36B4">
        <w:rPr>
          <w:rFonts w:ascii="Helvetica" w:eastAsia="Times New Roman" w:hAnsi="Helvetica" w:cs="Helvetica"/>
          <w:color w:val="222222"/>
          <w:kern w:val="0"/>
          <w14:ligatures w14:val="none"/>
        </w:rPr>
        <w:t> Cathedral Basilica of Saints Peter and Paul, Philadelphia</w:t>
      </w:r>
    </w:p>
    <w:p w14:paraId="55B66551" w14:textId="77777777" w:rsidR="008B36B4" w:rsidRDefault="00C22266" w:rsidP="008B36B4">
      <w:pPr>
        <w:shd w:val="clear" w:color="auto" w:fill="FFFFFF"/>
        <w:spacing w:after="0" w:line="240" w:lineRule="auto"/>
        <w:rPr>
          <w:rFonts w:ascii="Helvetica" w:eastAsia="Times New Roman" w:hAnsi="Helvetica" w:cs="Helvetica"/>
          <w:color w:val="222222"/>
          <w:kern w:val="0"/>
          <w14:ligatures w14:val="none"/>
        </w:rPr>
      </w:pPr>
      <w:r w:rsidRPr="008B36B4">
        <w:rPr>
          <w:rFonts w:ascii="Helvetica" w:eastAsia="Times New Roman" w:hAnsi="Helvetica" w:cs="Helvetica"/>
          <w:color w:val="222222"/>
          <w:kern w:val="0"/>
          <w14:ligatures w14:val="none"/>
        </w:rPr>
        <w:br/>
      </w:r>
      <w:r w:rsidRPr="008B36B4">
        <w:rPr>
          <w:rFonts w:ascii="Helvetica" w:eastAsia="Times New Roman" w:hAnsi="Helvetica" w:cs="Helvetica"/>
          <w:b/>
          <w:bCs/>
          <w:color w:val="F25757"/>
          <w:kern w:val="0"/>
          <w14:ligatures w14:val="none"/>
        </w:rPr>
        <w:t>Directions:</w:t>
      </w:r>
      <w:r w:rsidRPr="008B36B4">
        <w:rPr>
          <w:rFonts w:ascii="Helvetica" w:eastAsia="Times New Roman" w:hAnsi="Helvetica" w:cs="Helvetica"/>
          <w:b/>
          <w:bCs/>
          <w:color w:val="222222"/>
          <w:kern w:val="0"/>
          <w14:ligatures w14:val="none"/>
        </w:rPr>
        <w:t> </w:t>
      </w:r>
      <w:hyperlink r:id="rId10" w:tgtFrame="_blank" w:history="1">
        <w:r w:rsidRPr="008B36B4">
          <w:rPr>
            <w:rFonts w:ascii="Helvetica" w:eastAsia="Times New Roman" w:hAnsi="Helvetica" w:cs="Helvetica"/>
            <w:color w:val="222222"/>
            <w:kern w:val="0"/>
            <w:u w:val="single"/>
            <w14:ligatures w14:val="none"/>
          </w:rPr>
          <w:t>Click here for driving directions</w:t>
        </w:r>
      </w:hyperlink>
      <w:r w:rsidRPr="008B36B4">
        <w:rPr>
          <w:rFonts w:ascii="Helvetica" w:eastAsia="Times New Roman" w:hAnsi="Helvetica" w:cs="Helvetica"/>
          <w:color w:val="222222"/>
          <w:kern w:val="0"/>
          <w14:ligatures w14:val="none"/>
        </w:rPr>
        <w:t> to the Cathedral on July 4th weekend</w:t>
      </w:r>
    </w:p>
    <w:p w14:paraId="748F2A6B" w14:textId="5159A74C" w:rsidR="00C22266" w:rsidRPr="008B36B4" w:rsidRDefault="00C22266" w:rsidP="008B36B4">
      <w:pPr>
        <w:shd w:val="clear" w:color="auto" w:fill="FFFFFF"/>
        <w:spacing w:after="0" w:line="240" w:lineRule="auto"/>
      </w:pPr>
      <w:r w:rsidRPr="008B36B4">
        <w:rPr>
          <w:rFonts w:ascii="Helvetica" w:eastAsia="Times New Roman" w:hAnsi="Helvetica" w:cs="Helvetica"/>
          <w:color w:val="222222"/>
          <w:kern w:val="0"/>
          <w14:ligatures w14:val="none"/>
        </w:rPr>
        <w:br/>
      </w:r>
      <w:r w:rsidRPr="008B36B4">
        <w:rPr>
          <w:rFonts w:ascii="Helvetica" w:eastAsia="Times New Roman" w:hAnsi="Helvetica" w:cs="Helvetica"/>
          <w:color w:val="F25757"/>
          <w:kern w:val="0"/>
          <w14:ligatures w14:val="none"/>
        </w:rPr>
        <w:t>More info</w:t>
      </w:r>
      <w:r w:rsidRPr="008B36B4">
        <w:rPr>
          <w:rFonts w:ascii="Helvetica" w:eastAsia="Times New Roman" w:hAnsi="Helvetica" w:cs="Helvetica"/>
          <w:b/>
          <w:bCs/>
          <w:color w:val="F25757"/>
          <w:kern w:val="0"/>
          <w14:ligatures w14:val="none"/>
        </w:rPr>
        <w:t>:</w:t>
      </w:r>
      <w:r w:rsidRPr="008B36B4">
        <w:rPr>
          <w:rFonts w:ascii="Helvetica" w:eastAsia="Times New Roman" w:hAnsi="Helvetica" w:cs="Helvetica"/>
          <w:b/>
          <w:bCs/>
          <w:color w:val="222222"/>
          <w:kern w:val="0"/>
          <w14:ligatures w14:val="none"/>
        </w:rPr>
        <w:t> For more details</w:t>
      </w:r>
      <w:r w:rsidRPr="008B36B4">
        <w:rPr>
          <w:rFonts w:ascii="Helvetica" w:eastAsia="Times New Roman" w:hAnsi="Helvetica" w:cs="Helvetica"/>
          <w:color w:val="222222"/>
          <w:kern w:val="0"/>
          <w14:ligatures w14:val="none"/>
        </w:rPr>
        <w:t xml:space="preserve">, </w:t>
      </w:r>
      <w:r w:rsidRPr="008B36B4">
        <w:rPr>
          <w:rFonts w:ascii="Helvetica" w:eastAsia="Times New Roman" w:hAnsi="Helvetica" w:cs="Helvetica"/>
          <w:b/>
          <w:bCs/>
          <w:color w:val="222222"/>
          <w:kern w:val="0"/>
          <w14:ligatures w14:val="none"/>
        </w:rPr>
        <w:t>visit </w:t>
      </w:r>
      <w:hyperlink r:id="rId11" w:tgtFrame="_blank" w:history="1">
        <w:r w:rsidRPr="008B36B4">
          <w:rPr>
            <w:rFonts w:ascii="Helvetica" w:eastAsia="Times New Roman" w:hAnsi="Helvetica" w:cs="Helvetica"/>
            <w:b/>
            <w:bCs/>
            <w:color w:val="222222"/>
            <w:kern w:val="0"/>
            <w:u w:val="single"/>
            <w14:ligatures w14:val="none"/>
          </w:rPr>
          <w:t>archphila.org/</w:t>
        </w:r>
        <w:proofErr w:type="spellStart"/>
        <w:r w:rsidRPr="008B36B4">
          <w:rPr>
            <w:rFonts w:ascii="Helvetica" w:eastAsia="Times New Roman" w:hAnsi="Helvetica" w:cs="Helvetica"/>
            <w:b/>
            <w:bCs/>
            <w:color w:val="222222"/>
            <w:kern w:val="0"/>
            <w:u w:val="single"/>
            <w14:ligatures w14:val="none"/>
          </w:rPr>
          <w:t>underGod</w:t>
        </w:r>
        <w:proofErr w:type="spellEnd"/>
      </w:hyperlink>
      <w:r w:rsidRPr="008B36B4">
        <w:rPr>
          <w:rFonts w:ascii="Helvetica" w:eastAsia="Times New Roman" w:hAnsi="Helvetica" w:cs="Helvetica"/>
          <w:color w:val="222222"/>
          <w:kern w:val="0"/>
          <w14:ligatures w14:val="none"/>
        </w:rPr>
        <w:t>.</w:t>
      </w:r>
      <w:r w:rsidRPr="008B36B4">
        <w:rPr>
          <w:rFonts w:ascii="Helvetica" w:eastAsia="Times New Roman" w:hAnsi="Helvetica" w:cs="Helvetica"/>
          <w:color w:val="222222"/>
          <w:kern w:val="0"/>
          <w14:ligatures w14:val="none"/>
        </w:rPr>
        <w:br/>
      </w:r>
    </w:p>
    <w:sectPr w:rsidR="00C22266" w:rsidRPr="008B36B4" w:rsidSect="008B36B4">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4202"/>
    <w:multiLevelType w:val="multilevel"/>
    <w:tmpl w:val="08C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45596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66"/>
    <w:rsid w:val="0008326F"/>
    <w:rsid w:val="00252EA2"/>
    <w:rsid w:val="00436C25"/>
    <w:rsid w:val="008B36B4"/>
    <w:rsid w:val="00C22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6982"/>
  <w15:chartTrackingRefBased/>
  <w15:docId w15:val="{B9F4AE70-43DE-42AB-928D-40F9DF87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2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2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2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2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2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2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2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2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2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2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2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66"/>
    <w:rPr>
      <w:rFonts w:eastAsiaTheme="majorEastAsia" w:cstheme="majorBidi"/>
      <w:color w:val="272727" w:themeColor="text1" w:themeTint="D8"/>
    </w:rPr>
  </w:style>
  <w:style w:type="paragraph" w:styleId="Title">
    <w:name w:val="Title"/>
    <w:basedOn w:val="Normal"/>
    <w:next w:val="Normal"/>
    <w:link w:val="TitleChar"/>
    <w:uiPriority w:val="10"/>
    <w:qFormat/>
    <w:rsid w:val="00C222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66"/>
    <w:pPr>
      <w:spacing w:before="160"/>
      <w:jc w:val="center"/>
    </w:pPr>
    <w:rPr>
      <w:i/>
      <w:iCs/>
      <w:color w:val="404040" w:themeColor="text1" w:themeTint="BF"/>
    </w:rPr>
  </w:style>
  <w:style w:type="character" w:customStyle="1" w:styleId="QuoteChar">
    <w:name w:val="Quote Char"/>
    <w:basedOn w:val="DefaultParagraphFont"/>
    <w:link w:val="Quote"/>
    <w:uiPriority w:val="29"/>
    <w:rsid w:val="00C22266"/>
    <w:rPr>
      <w:i/>
      <w:iCs/>
      <w:color w:val="404040" w:themeColor="text1" w:themeTint="BF"/>
    </w:rPr>
  </w:style>
  <w:style w:type="paragraph" w:styleId="ListParagraph">
    <w:name w:val="List Paragraph"/>
    <w:basedOn w:val="Normal"/>
    <w:uiPriority w:val="34"/>
    <w:qFormat/>
    <w:rsid w:val="00C22266"/>
    <w:pPr>
      <w:ind w:left="720"/>
      <w:contextualSpacing/>
    </w:pPr>
  </w:style>
  <w:style w:type="character" w:styleId="IntenseEmphasis">
    <w:name w:val="Intense Emphasis"/>
    <w:basedOn w:val="DefaultParagraphFont"/>
    <w:uiPriority w:val="21"/>
    <w:qFormat/>
    <w:rsid w:val="00C22266"/>
    <w:rPr>
      <w:i/>
      <w:iCs/>
      <w:color w:val="0F4761" w:themeColor="accent1" w:themeShade="BF"/>
    </w:rPr>
  </w:style>
  <w:style w:type="paragraph" w:styleId="IntenseQuote">
    <w:name w:val="Intense Quote"/>
    <w:basedOn w:val="Normal"/>
    <w:next w:val="Normal"/>
    <w:link w:val="IntenseQuoteChar"/>
    <w:uiPriority w:val="30"/>
    <w:qFormat/>
    <w:rsid w:val="00C222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266"/>
    <w:rPr>
      <w:i/>
      <w:iCs/>
      <w:color w:val="0F4761" w:themeColor="accent1" w:themeShade="BF"/>
    </w:rPr>
  </w:style>
  <w:style w:type="character" w:styleId="IntenseReference">
    <w:name w:val="Intense Reference"/>
    <w:basedOn w:val="DefaultParagraphFont"/>
    <w:uiPriority w:val="32"/>
    <w:qFormat/>
    <w:rsid w:val="00C222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mg.flocknote.com/c/eJwUyztuxCAQANDTQGkNA8x4C4o0vseYT0BZmwjISsnpo-3fS4GNRXY6B8P82HcPaHQNQiJRDKO49CCbClnhEz356B25oltAQAKPbNACwnYadMgC2RIl3ItyUJ49ft195S32Sz9DXet7Kvuh8FB4rJqv_mp5xpHznccbKTyinKPdTeGh37WlYNlY2B3pEebo6U85iPVnxNrLlHavS8bv1senfgX8DwAA__-hFz7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ail-mg.flocknote.com/c/eJwUzT1yhSAQAODTQKezLOhiQZGGLofg8ROcoDiAybycPuMJvmBISCTFoxFEm9YLoODZxI30preXIB2CIghaLIm8ShBF0Kvmu0HAFRYkgRIQ5pdAheQgynUNqBNTkEr132cdcfb14MXkMa7O5AdDy9C65vOV9-Lm2r4Y2t9r8vUc8RwM7X2V6kJnaB-GoYWFof10rWdXSp9a9O3exxHPMaXyjm2-QuKPtQcjSUjQauXN9FbDH1Pg8918rqm7_RyHa-8H5T8G_wMAAP__oa1O4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ail-mg.flocknote.com/c/eJwUzE1ugzAQBtDT2Lug8eeJBxZeUKW-h8H8qQRHGIrS01fZP73kxVgI68Ebkaau7wSjZy_ims40XUxkKSEiWVCUsZbkmFOjFw-CozvEwBKo6gwYEmmwziXUo2Ia19z_bPkYqj4_9ern43gVZVuFoBCu66rKMm3naxq25SwfpBCmrBBAgZi_20cr-GopPOjmwEzNnW5zXt_6sy7JWzGWanZ692XP6U8x9fO593MeS1y24xn3d5X3Sf96_AcAAP__ehxESg" TargetMode="External"/><Relationship Id="rId11" Type="http://schemas.openxmlformats.org/officeDocument/2006/relationships/hyperlink" Target="https://email-mg.flocknote.com/c/eJwUy01uhCAUAODTwNK8P3y6YNGNPQfD02LqyASZJu3pGw_wWVRkUvFrRNV5mgIQ-hI3NQmAOaQZQ2JhBUFAnu0hDCh-jwQ0QiBFYiAYHkhCmmDlcTSaNiewHTV_n7WvQ65Pf8TS--ty_OFocbSklsur7EcaavtytLxPW9tnNX-L3SIrMkwy-havVu3PCeTybrnU7Ur72Z-p_d7U_0T6DwAA__-jnzpj" TargetMode="External"/><Relationship Id="rId5" Type="http://schemas.openxmlformats.org/officeDocument/2006/relationships/image" Target="media/image1.png"/><Relationship Id="rId10" Type="http://schemas.openxmlformats.org/officeDocument/2006/relationships/hyperlink" Target="https://email-mg.flocknote.com/c/eJwUzU1OAyEUAODTwG4mjwcDzIKFsbI0XoHyU4hTmACt0dObnuALRjGOStBomFK71hsgo9kkKcQGcYd9E17C5rR3mvHdh3SNOiVaDAJK2FAx5ICwXhkKVA4ilzKgTkRAOpr_rm3G1bc7PUye8xyEvxG0BK3rPp-5HG5t_UbQ_pyLb3XGOgnax3k0FwZB-2IIWhAE7efH13Lp5VnqbbmUHv0srY5ltuXdzRxDd8d6hkRfZgmGK8ZBC0m7Gb2FPyLA50f3uaXhSp13139fOH0a_A8AAP__R5hRbQ" TargetMode="External"/><Relationship Id="rId4" Type="http://schemas.openxmlformats.org/officeDocument/2006/relationships/webSettings" Target="webSettings.xml"/><Relationship Id="rId9" Type="http://schemas.openxmlformats.org/officeDocument/2006/relationships/hyperlink" Target="https://email-mg.flocknote.com/c/eJwczEFuxCAMAMDXwDEC2-Bw4NDL_gO8ToKaLRHJNurvq_YBM8_MHoHJavbMKXFIyHbLdcHnHFSDp5piEC3RUaxpplA8qNqWwUF0AWaPFDBOQCwyF6y-oFZZDLll7_L51S-dpL_snrfrOk6DHwYeBh73fU_6lq2Mdl5Njravo73KqlMfq_1j7ZmRPXpitiMfQ6X191m7IfdTtt7_2-8MvwEAAP__kyI8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SPN Adult Faith Formation</dc:creator>
  <cp:keywords/>
  <dc:description/>
  <cp:lastModifiedBy>SPN Adult Faith Formation</cp:lastModifiedBy>
  <cp:revision>2</cp:revision>
  <dcterms:created xsi:type="dcterms:W3CDTF">2026-06-01T21:41:00Z</dcterms:created>
  <dcterms:modified xsi:type="dcterms:W3CDTF">2026-06-01T22:23:00Z</dcterms:modified>
</cp:coreProperties>
</file>