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33E53" w14:textId="690B8BCB" w:rsidR="00655559" w:rsidRPr="004C703F" w:rsidRDefault="00655559" w:rsidP="00655559">
      <w:pPr>
        <w:rPr>
          <w:b/>
          <w:bCs/>
        </w:rPr>
      </w:pPr>
      <w:r w:rsidRPr="004C703F">
        <w:rPr>
          <w:b/>
          <w:bCs/>
        </w:rPr>
        <w:t xml:space="preserve">One Thing I </w:t>
      </w:r>
      <w:r>
        <w:rPr>
          <w:b/>
          <w:bCs/>
        </w:rPr>
        <w:t>Do</w:t>
      </w:r>
    </w:p>
    <w:p w14:paraId="4D1AE50C" w14:textId="375FB05B" w:rsidR="00655559" w:rsidRDefault="00655559" w:rsidP="00655559">
      <w:r>
        <w:t>Philippians 3:12-21</w:t>
      </w:r>
    </w:p>
    <w:p w14:paraId="1BD1D09B" w14:textId="4361F18C" w:rsidR="00655559" w:rsidRDefault="00655559" w:rsidP="00655559">
      <w:r>
        <w:t>5/24/26 AM</w:t>
      </w:r>
    </w:p>
    <w:p w14:paraId="5D0E921D" w14:textId="5531E9A7" w:rsidR="003A0FA8" w:rsidRDefault="003A0FA8"/>
    <w:p w14:paraId="2D10DB84" w14:textId="226F12CC" w:rsidR="00BA76E0" w:rsidRDefault="00BA76E0">
      <w:r>
        <w:t>Culvers</w:t>
      </w:r>
    </w:p>
    <w:p w14:paraId="0F819549" w14:textId="76E865BF" w:rsidR="00BA76E0" w:rsidRDefault="00BA76E0" w:rsidP="00BA76E0"/>
    <w:p w14:paraId="6FED4DB9" w14:textId="20F7F5EC" w:rsidR="00BA76E0" w:rsidRDefault="00BA76E0" w:rsidP="00BA76E0">
      <w:r w:rsidRPr="00BA76E0">
        <w:t>Several years ago</w:t>
      </w:r>
      <w:r w:rsidR="00B95357">
        <w:t>,</w:t>
      </w:r>
      <w:r w:rsidRPr="00BA76E0">
        <w:t xml:space="preserve"> an Englishman named Northcote Parkinson wrote a book </w:t>
      </w:r>
      <w:r w:rsidR="00CF1192">
        <w:t xml:space="preserve">about </w:t>
      </w:r>
      <w:r w:rsidRPr="00BA76E0">
        <w:t xml:space="preserve">corporations </w:t>
      </w:r>
      <w:r w:rsidR="00B95357">
        <w:t>which he titled</w:t>
      </w:r>
      <w:r w:rsidRPr="00BA76E0">
        <w:t xml:space="preserve"> </w:t>
      </w:r>
      <w:r w:rsidRPr="00BA76E0">
        <w:rPr>
          <w:i/>
        </w:rPr>
        <w:t>Parkinson’s Law</w:t>
      </w:r>
      <w:r w:rsidRPr="00BA76E0">
        <w:t>.</w:t>
      </w:r>
      <w:r w:rsidRPr="00BA76E0">
        <w:rPr>
          <w:vertAlign w:val="superscript"/>
        </w:rPr>
        <w:footnoteReference w:id="1"/>
      </w:r>
    </w:p>
    <w:p w14:paraId="2A0E868E" w14:textId="77777777" w:rsidR="00CF1192" w:rsidRDefault="00B95357" w:rsidP="00F9680A">
      <w:pPr>
        <w:pStyle w:val="ListParagraph"/>
        <w:numPr>
          <w:ilvl w:val="0"/>
          <w:numId w:val="3"/>
        </w:numPr>
      </w:pPr>
      <w:r>
        <w:t>One chapter of the book set out to analyze why good businesses fail</w:t>
      </w:r>
      <w:r w:rsidR="00CF1192">
        <w:t>.</w:t>
      </w:r>
    </w:p>
    <w:p w14:paraId="28A3321E" w14:textId="30C367DF" w:rsidR="00B95357" w:rsidRDefault="00CF1192" w:rsidP="00F9680A">
      <w:pPr>
        <w:pStyle w:val="ListParagraph"/>
        <w:numPr>
          <w:ilvl w:val="0"/>
          <w:numId w:val="3"/>
        </w:numPr>
      </w:pPr>
      <w:r>
        <w:t>A</w:t>
      </w:r>
      <w:r w:rsidR="00B95357">
        <w:t>nd</w:t>
      </w:r>
      <w:r w:rsidR="00B95357" w:rsidRPr="00B95357">
        <w:t xml:space="preserve"> business</w:t>
      </w:r>
      <w:r w:rsidR="00B95357">
        <w:t>es</w:t>
      </w:r>
      <w:r w:rsidR="00B95357" w:rsidRPr="00B95357">
        <w:t xml:space="preserve"> collapse, </w:t>
      </w:r>
      <w:r w:rsidR="00A256E9">
        <w:t xml:space="preserve">for </w:t>
      </w:r>
      <w:r>
        <w:t>numerous</w:t>
      </w:r>
      <w:r w:rsidR="00A256E9" w:rsidRPr="00B95357">
        <w:t xml:space="preserve"> reasons</w:t>
      </w:r>
      <w:r w:rsidR="00A256E9">
        <w:t>:</w:t>
      </w:r>
    </w:p>
    <w:p w14:paraId="736665D6" w14:textId="134441FC" w:rsidR="00B95357" w:rsidRDefault="00F9680A" w:rsidP="00B95357">
      <w:pPr>
        <w:pStyle w:val="ListParagraph"/>
        <w:numPr>
          <w:ilvl w:val="1"/>
          <w:numId w:val="3"/>
        </w:numPr>
      </w:pPr>
      <w:r>
        <w:t>Maybe it’s an issue with</w:t>
      </w:r>
      <w:r w:rsidR="00B95357" w:rsidRPr="00B95357">
        <w:t xml:space="preserve"> regulations, lack of capital, competition, loss of market equity, manpower gaps, </w:t>
      </w:r>
      <w:r w:rsidR="00A256E9">
        <w:t>and on we could go.</w:t>
      </w:r>
    </w:p>
    <w:p w14:paraId="7721149C" w14:textId="4068591C" w:rsidR="00A256E9" w:rsidRDefault="00A256E9" w:rsidP="00B61D8E">
      <w:pPr>
        <w:pStyle w:val="ListParagraph"/>
        <w:numPr>
          <w:ilvl w:val="0"/>
          <w:numId w:val="3"/>
        </w:numPr>
      </w:pPr>
      <w:r w:rsidRPr="00A256E9">
        <w:t>However, Parkinson argued that organizations</w:t>
      </w:r>
      <w:r w:rsidR="004F1833">
        <w:t>, big and small,</w:t>
      </w:r>
      <w:r w:rsidRPr="00A256E9">
        <w:t xml:space="preserve"> often fall apart because of a</w:t>
      </w:r>
      <w:r w:rsidR="00B61D8E">
        <w:t xml:space="preserve"> deeper </w:t>
      </w:r>
      <w:r w:rsidRPr="00A256E9">
        <w:t>underlying issue</w:t>
      </w:r>
      <w:r w:rsidR="00B61D8E">
        <w:t xml:space="preserve">, </w:t>
      </w:r>
      <w:r w:rsidR="00B61D8E" w:rsidRPr="00B61D8E">
        <w:t xml:space="preserve">which </w:t>
      </w:r>
      <w:r w:rsidR="00B61D8E">
        <w:t>he</w:t>
      </w:r>
      <w:r w:rsidR="00B61D8E" w:rsidRPr="00B61D8E">
        <w:t xml:space="preserve"> </w:t>
      </w:r>
      <w:r w:rsidR="00CF1192">
        <w:t>nam</w:t>
      </w:r>
      <w:r w:rsidR="00B61D8E" w:rsidRPr="00B61D8E">
        <w:t>ed “injelititis</w:t>
      </w:r>
      <w:r w:rsidR="00B61D8E">
        <w:t>.”</w:t>
      </w:r>
    </w:p>
    <w:p w14:paraId="48D34DBE" w14:textId="77777777" w:rsidR="00B61D8E" w:rsidRPr="00BA76E0" w:rsidRDefault="00B61D8E" w:rsidP="00B61D8E"/>
    <w:p w14:paraId="6411EA7F" w14:textId="62FC697E" w:rsidR="00CF1192" w:rsidRDefault="00CF1192" w:rsidP="00BA76E0">
      <w:pPr>
        <w:rPr>
          <w:b/>
          <w:bCs/>
          <w:color w:val="FF2F92"/>
          <w:u w:val="single"/>
        </w:rPr>
      </w:pPr>
      <w:r>
        <w:rPr>
          <w:b/>
          <w:bCs/>
          <w:color w:val="FF2F92"/>
          <w:u w:val="single"/>
        </w:rPr>
        <w:t>And in his book, he defined i</w:t>
      </w:r>
      <w:r w:rsidR="00BA76E0" w:rsidRPr="00E078FA">
        <w:rPr>
          <w:b/>
          <w:bCs/>
          <w:color w:val="FF2F92"/>
          <w:u w:val="single"/>
        </w:rPr>
        <w:t>njelititis</w:t>
      </w:r>
      <w:r w:rsidR="00B61D8E" w:rsidRPr="00E078FA">
        <w:rPr>
          <w:b/>
          <w:bCs/>
          <w:color w:val="FF2F92"/>
          <w:u w:val="single"/>
        </w:rPr>
        <w:t xml:space="preserve"> is a spirit of apathy</w:t>
      </w:r>
      <w:r>
        <w:rPr>
          <w:b/>
          <w:bCs/>
          <w:color w:val="FF2F92"/>
          <w:u w:val="single"/>
        </w:rPr>
        <w:t>, indifference. It’s the “I don’t care attitude.”</w:t>
      </w:r>
    </w:p>
    <w:p w14:paraId="22442DFF" w14:textId="7402765B" w:rsidR="00B61D8E" w:rsidRPr="00CF1192" w:rsidRDefault="00CF1192" w:rsidP="00CF1192">
      <w:pPr>
        <w:pStyle w:val="ListParagraph"/>
        <w:numPr>
          <w:ilvl w:val="0"/>
          <w:numId w:val="3"/>
        </w:numPr>
        <w:rPr>
          <w:color w:val="000000" w:themeColor="text1"/>
        </w:rPr>
      </w:pPr>
      <w:r>
        <w:rPr>
          <w:color w:val="000000" w:themeColor="text1"/>
        </w:rPr>
        <w:t xml:space="preserve">It often </w:t>
      </w:r>
      <w:r w:rsidR="00B61D8E" w:rsidRPr="00CF1192">
        <w:rPr>
          <w:color w:val="000000" w:themeColor="text1"/>
        </w:rPr>
        <w:t xml:space="preserve">begins </w:t>
      </w:r>
      <w:r w:rsidR="00BA76E0" w:rsidRPr="00CF1192">
        <w:rPr>
          <w:color w:val="000000" w:themeColor="text1"/>
        </w:rPr>
        <w:t>in a subtle way</w:t>
      </w:r>
      <w:r w:rsidRPr="00CF1192">
        <w:rPr>
          <w:color w:val="000000" w:themeColor="text1"/>
        </w:rPr>
        <w:t>, but when</w:t>
      </w:r>
      <w:r w:rsidR="00BA76E0" w:rsidRPr="00CF1192">
        <w:rPr>
          <w:color w:val="000000" w:themeColor="text1"/>
        </w:rPr>
        <w:t xml:space="preserve"> left unchecked, gradually festers </w:t>
      </w:r>
      <w:r w:rsidR="00B61D8E" w:rsidRPr="00CF1192">
        <w:rPr>
          <w:color w:val="000000" w:themeColor="text1"/>
        </w:rPr>
        <w:t xml:space="preserve">until it </w:t>
      </w:r>
      <w:r w:rsidRPr="00CF1192">
        <w:rPr>
          <w:color w:val="000000" w:themeColor="text1"/>
        </w:rPr>
        <w:t xml:space="preserve">eventually </w:t>
      </w:r>
      <w:r w:rsidR="00B61D8E" w:rsidRPr="00CF1192">
        <w:rPr>
          <w:color w:val="000000" w:themeColor="text1"/>
        </w:rPr>
        <w:t xml:space="preserve">seizes control of the </w:t>
      </w:r>
      <w:r w:rsidR="00E078FA" w:rsidRPr="00CF1192">
        <w:rPr>
          <w:color w:val="000000" w:themeColor="text1"/>
        </w:rPr>
        <w:t xml:space="preserve">entire </w:t>
      </w:r>
      <w:r w:rsidR="00B61D8E" w:rsidRPr="00CF1192">
        <w:rPr>
          <w:color w:val="000000" w:themeColor="text1"/>
        </w:rPr>
        <w:t>corporate ship</w:t>
      </w:r>
      <w:r w:rsidR="00FC23EF" w:rsidRPr="00CF1192">
        <w:rPr>
          <w:color w:val="000000" w:themeColor="text1"/>
        </w:rPr>
        <w:t>.</w:t>
      </w:r>
    </w:p>
    <w:p w14:paraId="3A018B62" w14:textId="77777777" w:rsidR="00FC23EF" w:rsidRDefault="00FC23EF" w:rsidP="00FC23EF"/>
    <w:p w14:paraId="5636F936" w14:textId="3B513154" w:rsidR="00CF1192" w:rsidRDefault="00CF1192" w:rsidP="00FC23EF">
      <w:r>
        <w:t>PAUSE</w:t>
      </w:r>
    </w:p>
    <w:p w14:paraId="06583710" w14:textId="1931CD00" w:rsidR="00E078FA" w:rsidRDefault="00E078FA" w:rsidP="00FC23EF">
      <w:r>
        <w:t>That restaurant off I-95 in Pooler was infected with a spirit of apathy, a</w:t>
      </w:r>
      <w:r w:rsidR="00CF1192">
        <w:t xml:space="preserve"> lack</w:t>
      </w:r>
      <w:r>
        <w:t xml:space="preserve"> of the </w:t>
      </w:r>
      <w:r w:rsidR="00CF1192">
        <w:t>desir</w:t>
      </w:r>
      <w:r>
        <w:t>e to aim and shoot high.</w:t>
      </w:r>
    </w:p>
    <w:p w14:paraId="08EE4666" w14:textId="77777777" w:rsidR="00E078FA" w:rsidRDefault="00E078FA" w:rsidP="00E078FA"/>
    <w:p w14:paraId="6FDF18FF" w14:textId="380F73BF" w:rsidR="00E078FA" w:rsidRDefault="00E078FA" w:rsidP="00FC23EF">
      <w:r>
        <w:t>PAUSE</w:t>
      </w:r>
    </w:p>
    <w:p w14:paraId="7EBB378F" w14:textId="77777777" w:rsidR="006857B5" w:rsidRPr="006857B5" w:rsidRDefault="00E078FA" w:rsidP="00FC23EF">
      <w:pPr>
        <w:rPr>
          <w:b/>
          <w:bCs/>
        </w:rPr>
      </w:pPr>
      <w:r w:rsidRPr="006857B5">
        <w:rPr>
          <w:b/>
          <w:bCs/>
        </w:rPr>
        <w:t xml:space="preserve">Church, I wonder if there’s such a thing as spiritual injelititis? </w:t>
      </w:r>
    </w:p>
    <w:p w14:paraId="30D9BBE8" w14:textId="381588B8" w:rsidR="0035348F" w:rsidRDefault="00E078FA" w:rsidP="006857B5">
      <w:r>
        <w:t xml:space="preserve">A </w:t>
      </w:r>
      <w:r w:rsidRPr="00E078FA">
        <w:t>spirit</w:t>
      </w:r>
      <w:r w:rsidR="006857B5">
        <w:t xml:space="preserve"> of</w:t>
      </w:r>
      <w:r w:rsidRPr="00E078FA">
        <w:t xml:space="preserve"> apathy</w:t>
      </w:r>
      <w:r w:rsidR="006857B5">
        <w:t xml:space="preserve"> that just gradually festers </w:t>
      </w:r>
      <w:r w:rsidR="004F1833">
        <w:t xml:space="preserve">in our lives </w:t>
      </w:r>
      <w:r w:rsidR="006857B5">
        <w:t xml:space="preserve">until eventually, </w:t>
      </w:r>
      <w:r w:rsidR="004F1833">
        <w:t xml:space="preserve">we find that </w:t>
      </w:r>
      <w:r w:rsidR="006857B5">
        <w:t>we</w:t>
      </w:r>
      <w:r w:rsidR="0035348F">
        <w:t>’re no longer living for the age to come, but rather, for</w:t>
      </w:r>
      <w:r w:rsidR="006857B5">
        <w:t xml:space="preserve"> </w:t>
      </w:r>
      <w:r w:rsidR="0035348F">
        <w:t>temporary, worldly, and self-centered pleasures.</w:t>
      </w:r>
    </w:p>
    <w:p w14:paraId="6E47BDC5" w14:textId="77777777" w:rsidR="004F1833" w:rsidRDefault="004F1833" w:rsidP="004F1833"/>
    <w:p w14:paraId="291C1F17" w14:textId="413D3AB7" w:rsidR="006857B5" w:rsidRDefault="006857B5" w:rsidP="004F1833">
      <w:r w:rsidRPr="006857B5">
        <w:t xml:space="preserve">If </w:t>
      </w:r>
      <w:r w:rsidR="004F1833">
        <w:t>it is possible for us to become spiritual indifferent/apathetic</w:t>
      </w:r>
      <w:r w:rsidRPr="006857B5">
        <w:t xml:space="preserve">, the words of our text </w:t>
      </w:r>
      <w:r>
        <w:t>t</w:t>
      </w:r>
      <w:r w:rsidR="004F1833">
        <w:t>his morning</w:t>
      </w:r>
      <w:r w:rsidRPr="006857B5">
        <w:t xml:space="preserve"> </w:t>
      </w:r>
      <w:r>
        <w:t>are</w:t>
      </w:r>
      <w:r w:rsidRPr="006857B5">
        <w:t xml:space="preserve"> a rousing challenge.</w:t>
      </w:r>
      <w:r w:rsidRPr="006857B5">
        <w:rPr>
          <w:vertAlign w:val="superscript"/>
        </w:rPr>
        <w:footnoteReference w:id="2"/>
      </w:r>
    </w:p>
    <w:p w14:paraId="4E4D70A1" w14:textId="77777777" w:rsidR="0035348F" w:rsidRDefault="0035348F" w:rsidP="0035348F"/>
    <w:p w14:paraId="2DBC0C2F" w14:textId="38300E49" w:rsidR="0035348F" w:rsidRDefault="0035348F" w:rsidP="0035348F">
      <w:r>
        <w:t>PAUSE</w:t>
      </w:r>
    </w:p>
    <w:p w14:paraId="0139E439" w14:textId="2BBB0775" w:rsidR="0035348F" w:rsidRDefault="0035348F" w:rsidP="0035348F">
      <w:r>
        <w:t xml:space="preserve">Today, we continue our series titled “One Thing.” Five times in Scripture we find this phrase and the last occurrence is found in Philippians 3. In this text, </w:t>
      </w:r>
      <w:r w:rsidRPr="0035348F">
        <w:t xml:space="preserve">Paul writes about his goals, setting himself </w:t>
      </w:r>
      <w:r>
        <w:t xml:space="preserve">before us </w:t>
      </w:r>
      <w:r w:rsidRPr="0035348F">
        <w:t>as an example</w:t>
      </w:r>
      <w:r w:rsidR="00F45873">
        <w:t xml:space="preserve"> to follow</w:t>
      </w:r>
      <w:r>
        <w:t>…</w:t>
      </w:r>
      <w:r w:rsidRPr="0035348F">
        <w:rPr>
          <w:vertAlign w:val="superscript"/>
        </w:rPr>
        <w:footnoteReference w:id="3"/>
      </w:r>
    </w:p>
    <w:p w14:paraId="13085258" w14:textId="35C85D53" w:rsidR="0035348F" w:rsidRPr="0035348F" w:rsidRDefault="0035348F" w:rsidP="0035348F">
      <w:pPr>
        <w:rPr>
          <w:i/>
          <w:iCs/>
          <w:color w:val="0432FF"/>
        </w:rPr>
      </w:pPr>
      <w:r w:rsidRPr="0035348F">
        <w:rPr>
          <w:b/>
          <w:bCs/>
          <w:i/>
          <w:iCs/>
          <w:color w:val="0432FF"/>
        </w:rPr>
        <w:t>Philippians 3:10-14 NLT</w:t>
      </w:r>
      <w:r w:rsidRPr="0035348F">
        <w:rPr>
          <w:i/>
          <w:iCs/>
          <w:color w:val="0432FF"/>
        </w:rPr>
        <w:t xml:space="preserve"> I want to know Christ and experience the mighty power that raised him from the dead. I want to suffer with him, sharing in his death, </w:t>
      </w:r>
      <w:r w:rsidRPr="0035348F">
        <w:rPr>
          <w:b/>
          <w:bCs/>
          <w:i/>
          <w:iCs/>
          <w:color w:val="0432FF"/>
        </w:rPr>
        <w:t>11</w:t>
      </w:r>
      <w:r w:rsidRPr="0035348F">
        <w:rPr>
          <w:i/>
          <w:iCs/>
          <w:color w:val="0432FF"/>
        </w:rPr>
        <w:t xml:space="preserve"> so that one way or </w:t>
      </w:r>
      <w:r w:rsidRPr="0035348F">
        <w:rPr>
          <w:i/>
          <w:iCs/>
          <w:color w:val="0432FF"/>
        </w:rPr>
        <w:lastRenderedPageBreak/>
        <w:t xml:space="preserve">another I will experience the resurrection from the dead! </w:t>
      </w:r>
      <w:r w:rsidRPr="0035348F">
        <w:rPr>
          <w:b/>
          <w:bCs/>
          <w:i/>
          <w:iCs/>
          <w:color w:val="0432FF"/>
        </w:rPr>
        <w:t>12</w:t>
      </w:r>
      <w:r w:rsidRPr="0035348F">
        <w:rPr>
          <w:i/>
          <w:iCs/>
          <w:color w:val="0432FF"/>
        </w:rPr>
        <w:t xml:space="preserve"> I don’t mean to say that I have already achieved these things or that I have already reached perfection. But I press on to possess that perfection for which Christ Jesus first possessed me. </w:t>
      </w:r>
      <w:r w:rsidRPr="0035348F">
        <w:rPr>
          <w:b/>
          <w:bCs/>
          <w:i/>
          <w:iCs/>
          <w:color w:val="0432FF"/>
        </w:rPr>
        <w:t>13</w:t>
      </w:r>
      <w:r w:rsidRPr="0035348F">
        <w:rPr>
          <w:i/>
          <w:iCs/>
          <w:color w:val="0432FF"/>
        </w:rPr>
        <w:t> No, dear brothers and sisters, I have not achieved it, but I focus on this one thing</w:t>
      </w:r>
      <w:r w:rsidR="00CF1192">
        <w:rPr>
          <w:i/>
          <w:iCs/>
          <w:color w:val="0432FF"/>
        </w:rPr>
        <w:t xml:space="preserve"> </w:t>
      </w:r>
      <w:r w:rsidR="00CF1192">
        <w:rPr>
          <w:b/>
          <w:bCs/>
          <w:i/>
          <w:iCs/>
          <w:color w:val="0432FF"/>
        </w:rPr>
        <w:t>(one thing I do)</w:t>
      </w:r>
      <w:r w:rsidRPr="0035348F">
        <w:rPr>
          <w:i/>
          <w:iCs/>
          <w:color w:val="0432FF"/>
        </w:rPr>
        <w:t xml:space="preserve">: Forgetting the past and looking forward to what lies ahead, </w:t>
      </w:r>
      <w:r w:rsidRPr="0035348F">
        <w:rPr>
          <w:b/>
          <w:bCs/>
          <w:i/>
          <w:iCs/>
          <w:color w:val="0432FF"/>
        </w:rPr>
        <w:t>14</w:t>
      </w:r>
      <w:r w:rsidRPr="0035348F">
        <w:rPr>
          <w:i/>
          <w:iCs/>
          <w:color w:val="0432FF"/>
        </w:rPr>
        <w:t> I press on to reach the end of the race and receive the heavenly prize for which God, through Christ Jesus, is calling us.</w:t>
      </w:r>
    </w:p>
    <w:p w14:paraId="67635EB9" w14:textId="77777777" w:rsidR="00D312B5" w:rsidRDefault="00D312B5" w:rsidP="00FC23EF"/>
    <w:p w14:paraId="4C6F3E08" w14:textId="4B53C2EC" w:rsidR="0035348F" w:rsidRPr="00D312B5" w:rsidRDefault="00D312B5" w:rsidP="0035348F">
      <w:pPr>
        <w:rPr>
          <w:b/>
          <w:bCs/>
        </w:rPr>
      </w:pPr>
      <w:r w:rsidRPr="00D312B5">
        <w:rPr>
          <w:b/>
          <w:bCs/>
        </w:rPr>
        <w:t>Many words could be used to describe the apostle Paul but</w:t>
      </w:r>
      <w:r w:rsidR="0035348F" w:rsidRPr="00D312B5">
        <w:rPr>
          <w:b/>
          <w:bCs/>
        </w:rPr>
        <w:t xml:space="preserve"> </w:t>
      </w:r>
      <w:r w:rsidR="00BB032B">
        <w:rPr>
          <w:b/>
          <w:bCs/>
        </w:rPr>
        <w:t>apathe</w:t>
      </w:r>
      <w:r w:rsidR="0035348F" w:rsidRPr="00D312B5">
        <w:rPr>
          <w:b/>
          <w:bCs/>
        </w:rPr>
        <w:t>t</w:t>
      </w:r>
      <w:r w:rsidR="00BB032B">
        <w:rPr>
          <w:b/>
          <w:bCs/>
        </w:rPr>
        <w:t>ic</w:t>
      </w:r>
      <w:r w:rsidRPr="00D312B5">
        <w:rPr>
          <w:b/>
          <w:bCs/>
        </w:rPr>
        <w:t xml:space="preserve"> is not one of them</w:t>
      </w:r>
      <w:r w:rsidR="0035348F" w:rsidRPr="00D312B5">
        <w:rPr>
          <w:b/>
          <w:bCs/>
        </w:rPr>
        <w:t xml:space="preserve">. </w:t>
      </w:r>
    </w:p>
    <w:p w14:paraId="721AB5BD" w14:textId="77777777" w:rsidR="00B60E37" w:rsidRDefault="00D312B5" w:rsidP="00B60E37">
      <w:pPr>
        <w:pStyle w:val="ListParagraph"/>
        <w:numPr>
          <w:ilvl w:val="0"/>
          <w:numId w:val="3"/>
        </w:numPr>
      </w:pPr>
      <w:r>
        <w:t>Paul</w:t>
      </w:r>
      <w:r w:rsidR="00BB032B">
        <w:t xml:space="preserve">’s one thing was </w:t>
      </w:r>
      <w:r w:rsidR="00B60E37">
        <w:t>to press ahead in the race of the Christian life</w:t>
      </w:r>
      <w:r w:rsidR="00B60E37">
        <w:t>!</w:t>
      </w:r>
    </w:p>
    <w:p w14:paraId="6618B7A3" w14:textId="77777777" w:rsidR="00B60E37" w:rsidRDefault="00B60E37" w:rsidP="00B60E37">
      <w:pPr>
        <w:pStyle w:val="ListParagraph"/>
        <w:numPr>
          <w:ilvl w:val="1"/>
          <w:numId w:val="3"/>
        </w:numPr>
      </w:pPr>
      <w:r>
        <w:t>He</w:t>
      </w:r>
      <w:r w:rsidR="00BB032B">
        <w:t xml:space="preserve"> </w:t>
      </w:r>
      <w:r w:rsidR="0035348F" w:rsidRPr="0035348F">
        <w:t>thr</w:t>
      </w:r>
      <w:r>
        <w:t>e</w:t>
      </w:r>
      <w:r w:rsidR="0035348F" w:rsidRPr="0035348F">
        <w:t>w himself eagerly into the race that God had set before him</w:t>
      </w:r>
      <w:r>
        <w:t>.</w:t>
      </w:r>
    </w:p>
    <w:p w14:paraId="6E8F83B8" w14:textId="5D49DF59" w:rsidR="00B60E37" w:rsidRDefault="00B60E37" w:rsidP="00B60E37">
      <w:pPr>
        <w:pStyle w:val="ListParagraph"/>
        <w:numPr>
          <w:ilvl w:val="0"/>
          <w:numId w:val="3"/>
        </w:numPr>
      </w:pPr>
      <w:r>
        <w:t>A</w:t>
      </w:r>
      <w:r w:rsidR="00D312B5">
        <w:t>nd if we are going to follow his example</w:t>
      </w:r>
      <w:r w:rsidR="009A611A">
        <w:t xml:space="preserve"> in the Christian life</w:t>
      </w:r>
      <w:r w:rsidR="00D312B5">
        <w:t xml:space="preserve">, which this text instructs us to do, </w:t>
      </w:r>
      <w:r w:rsidR="009A611A">
        <w:t>the apostle</w:t>
      </w:r>
      <w:r w:rsidR="00D312B5">
        <w:t xml:space="preserve"> gives us a couple of practical steps to follow.</w:t>
      </w:r>
    </w:p>
    <w:p w14:paraId="66B9B8DF" w14:textId="12BD148B" w:rsidR="00B60E37" w:rsidRDefault="009A611A" w:rsidP="00B60E37">
      <w:pPr>
        <w:pStyle w:val="ListParagraph"/>
        <w:numPr>
          <w:ilvl w:val="1"/>
          <w:numId w:val="3"/>
        </w:numPr>
      </w:pPr>
      <w:r>
        <w:t>Paul learned to press ahead in the race of the Christian life by forgetting the past and straining forward.</w:t>
      </w:r>
    </w:p>
    <w:p w14:paraId="2E68B5AD" w14:textId="77777777" w:rsidR="00B60E37" w:rsidRDefault="00B60E37" w:rsidP="00B60E37"/>
    <w:p w14:paraId="6819CB7E" w14:textId="133339B7" w:rsidR="009A611A" w:rsidRDefault="009A611A" w:rsidP="009A611A">
      <w:pPr>
        <w:pStyle w:val="ListParagraph"/>
        <w:ind w:left="0"/>
      </w:pPr>
      <w:r>
        <w:t>Let’s teas</w:t>
      </w:r>
      <w:r w:rsidR="00B60E37">
        <w:t>e</w:t>
      </w:r>
      <w:r>
        <w:t xml:space="preserve"> the</w:t>
      </w:r>
      <w:r w:rsidR="00BB032B">
        <w:t>se</w:t>
      </w:r>
      <w:r>
        <w:t xml:space="preserve"> out in our time together this morning. F</w:t>
      </w:r>
      <w:r w:rsidR="00B60E37">
        <w:t>irst</w:t>
      </w:r>
      <w:r>
        <w:t>…</w:t>
      </w:r>
    </w:p>
    <w:p w14:paraId="449893E5" w14:textId="7FB1BCCE" w:rsidR="008A03B3" w:rsidRPr="003A7EB1" w:rsidRDefault="009A611A" w:rsidP="008A03B3">
      <w:pPr>
        <w:pStyle w:val="ListParagraph"/>
        <w:numPr>
          <w:ilvl w:val="0"/>
          <w:numId w:val="4"/>
        </w:numPr>
        <w:rPr>
          <w:b/>
          <w:bCs/>
          <w:color w:val="C00000"/>
          <w:u w:val="single"/>
        </w:rPr>
      </w:pPr>
      <w:r w:rsidRPr="009A611A">
        <w:rPr>
          <w:b/>
          <w:bCs/>
          <w:color w:val="C00000"/>
          <w:u w:val="single"/>
        </w:rPr>
        <w:t xml:space="preserve">Paul </w:t>
      </w:r>
      <w:r w:rsidR="00B60E37">
        <w:rPr>
          <w:b/>
          <w:bCs/>
          <w:color w:val="C00000"/>
          <w:u w:val="single"/>
        </w:rPr>
        <w:t xml:space="preserve">says he </w:t>
      </w:r>
      <w:r w:rsidRPr="009A611A">
        <w:rPr>
          <w:b/>
          <w:bCs/>
          <w:color w:val="C00000"/>
          <w:u w:val="single"/>
        </w:rPr>
        <w:t>learned to press ahead by</w:t>
      </w:r>
      <w:r>
        <w:rPr>
          <w:b/>
          <w:bCs/>
          <w:color w:val="C00000"/>
          <w:u w:val="single"/>
        </w:rPr>
        <w:t xml:space="preserve"> f</w:t>
      </w:r>
      <w:r w:rsidR="008A03B3" w:rsidRPr="003A7EB1">
        <w:rPr>
          <w:b/>
          <w:bCs/>
          <w:color w:val="C00000"/>
          <w:u w:val="single"/>
        </w:rPr>
        <w:t>orgetting the past.</w:t>
      </w:r>
    </w:p>
    <w:p w14:paraId="32286FE0" w14:textId="77777777" w:rsidR="008A03B3" w:rsidRDefault="008A03B3" w:rsidP="008A03B3"/>
    <w:p w14:paraId="48D23917" w14:textId="3405CEBD" w:rsidR="00DE7EFE" w:rsidRPr="00DE7EFE" w:rsidRDefault="00DE7EFE" w:rsidP="008A03B3">
      <w:pPr>
        <w:rPr>
          <w:b/>
          <w:bCs/>
        </w:rPr>
      </w:pPr>
      <w:r w:rsidRPr="00DE7EFE">
        <w:rPr>
          <w:b/>
          <w:bCs/>
        </w:rPr>
        <w:t>By a show of hands, how many of you wish you had a better memory?</w:t>
      </w:r>
    </w:p>
    <w:p w14:paraId="18BAA93A" w14:textId="2331DF59" w:rsidR="00DE7EFE" w:rsidRDefault="00DE7EFE" w:rsidP="008A03B3">
      <w:r>
        <w:t>A couple of years ago I read a fascinating article about a woman named Jill Price. J</w:t>
      </w:r>
      <w:r w:rsidRPr="00DE7EFE">
        <w:t>ill has a rare condition call</w:t>
      </w:r>
      <w:r>
        <w:t xml:space="preserve">ed </w:t>
      </w:r>
      <w:r w:rsidRPr="00DE7EFE">
        <w:t>Hyperthymia</w:t>
      </w:r>
      <w:r w:rsidR="00F41087">
        <w:t xml:space="preserve"> (or in laymen’s terms, </w:t>
      </w:r>
      <w:r>
        <w:t>“</w:t>
      </w:r>
      <w:r w:rsidRPr="00DE7EFE">
        <w:t>superior autobiographical memory.</w:t>
      </w:r>
      <w:r>
        <w:t>”</w:t>
      </w:r>
      <w:r w:rsidR="00F41087">
        <w:t>)</w:t>
      </w:r>
    </w:p>
    <w:p w14:paraId="7238D918" w14:textId="613E63AF" w:rsidR="002026F0" w:rsidRDefault="002026F0" w:rsidP="002026F0">
      <w:pPr>
        <w:pStyle w:val="ListParagraph"/>
        <w:numPr>
          <w:ilvl w:val="0"/>
          <w:numId w:val="3"/>
        </w:numPr>
      </w:pPr>
      <w:r w:rsidRPr="00DE7EFE">
        <w:t>Experts at the University of California studied her for six years to confirm her ability</w:t>
      </w:r>
      <w:r>
        <w:t xml:space="preserve"> and </w:t>
      </w:r>
      <w:r w:rsidR="00DE7EFE" w:rsidRPr="00DE7EFE">
        <w:t>Jill can recall in vivid detail every day of her life since age fourteen.</w:t>
      </w:r>
    </w:p>
    <w:p w14:paraId="518E76CE" w14:textId="4713E6FB" w:rsidR="00DE7EFE" w:rsidRDefault="002026F0" w:rsidP="00DE7EFE">
      <w:pPr>
        <w:pStyle w:val="ListParagraph"/>
        <w:numPr>
          <w:ilvl w:val="0"/>
          <w:numId w:val="3"/>
        </w:numPr>
      </w:pPr>
      <w:r>
        <w:t>Now, if you’re thinking, “Wow, that sounds great</w:t>
      </w:r>
      <w:r w:rsidR="00DE7EFE" w:rsidRPr="00DE7EFE">
        <w:t>,</w:t>
      </w:r>
      <w:r>
        <w:t>”</w:t>
      </w:r>
      <w:r w:rsidR="00DE7EFE" w:rsidRPr="00DE7EFE">
        <w:t xml:space="preserve"> you might want to reconsider. </w:t>
      </w:r>
    </w:p>
    <w:p w14:paraId="0312E9E8" w14:textId="01066D1A" w:rsidR="00DE7EFE" w:rsidRDefault="00DE7EFE" w:rsidP="00DE7EFE">
      <w:pPr>
        <w:pStyle w:val="ListParagraph"/>
        <w:numPr>
          <w:ilvl w:val="0"/>
          <w:numId w:val="3"/>
        </w:numPr>
      </w:pPr>
      <w:r w:rsidRPr="00DE7EFE">
        <w:t xml:space="preserve">Jill </w:t>
      </w:r>
      <w:r>
        <w:t>say</w:t>
      </w:r>
      <w:r w:rsidRPr="00DE7EFE">
        <w:t xml:space="preserve">s </w:t>
      </w:r>
      <w:r w:rsidR="002026F0">
        <w:t>her superior memory is</w:t>
      </w:r>
      <w:r w:rsidRPr="00DE7EFE">
        <w:t xml:space="preserve"> a blessing and a curse. </w:t>
      </w:r>
    </w:p>
    <w:p w14:paraId="6B141B4C" w14:textId="5CA77890" w:rsidR="00DE7EFE" w:rsidRDefault="00DE7EFE" w:rsidP="00DE7EFE">
      <w:pPr>
        <w:pStyle w:val="ListParagraph"/>
        <w:numPr>
          <w:ilvl w:val="1"/>
          <w:numId w:val="3"/>
        </w:numPr>
      </w:pPr>
      <w:r w:rsidRPr="00DE7EFE">
        <w:t xml:space="preserve">She has warm memories that comfort her in difficult times, but </w:t>
      </w:r>
      <w:r w:rsidR="00F7023E">
        <w:t>she can also</w:t>
      </w:r>
      <w:r w:rsidRPr="00DE7EFE">
        <w:t xml:space="preserve"> recall</w:t>
      </w:r>
      <w:r w:rsidR="00F7023E">
        <w:t xml:space="preserve">, in </w:t>
      </w:r>
      <w:proofErr w:type="gramStart"/>
      <w:r w:rsidR="002026F0">
        <w:t>great</w:t>
      </w:r>
      <w:r w:rsidR="00F7023E">
        <w:t xml:space="preserve"> detail</w:t>
      </w:r>
      <w:proofErr w:type="gramEnd"/>
      <w:r w:rsidR="00F7023E">
        <w:t>,</w:t>
      </w:r>
      <w:r w:rsidRPr="00DE7EFE">
        <w:t xml:space="preserve"> every bad decision, every insult, </w:t>
      </w:r>
      <w:r w:rsidR="002026F0">
        <w:t xml:space="preserve">every moment of heartbreak, </w:t>
      </w:r>
      <w:r w:rsidRPr="00DE7EFE">
        <w:t>and every excruciating embarrassment.</w:t>
      </w:r>
    </w:p>
    <w:p w14:paraId="19AF55B3" w14:textId="6A8F324E" w:rsidR="00DE7EFE" w:rsidRDefault="002026F0" w:rsidP="00DE7EFE">
      <w:pPr>
        <w:pStyle w:val="ListParagraph"/>
        <w:numPr>
          <w:ilvl w:val="1"/>
          <w:numId w:val="3"/>
        </w:numPr>
      </w:pPr>
      <w:r>
        <w:t>Jill</w:t>
      </w:r>
      <w:r w:rsidR="008417EA">
        <w:t xml:space="preserve"> </w:t>
      </w:r>
      <w:r>
        <w:t xml:space="preserve">says she </w:t>
      </w:r>
      <w:r w:rsidR="008417EA">
        <w:t>struggles to sleep at night and often feels paralyzed by her memories.</w:t>
      </w:r>
    </w:p>
    <w:p w14:paraId="648A8D33" w14:textId="38CDAB57" w:rsidR="00DE7EFE" w:rsidRDefault="00DE7EFE" w:rsidP="008A03B3"/>
    <w:p w14:paraId="0A8600DE" w14:textId="144E3798" w:rsidR="003A7EB1" w:rsidRDefault="00CB35E9" w:rsidP="008A03B3">
      <w:pPr>
        <w:rPr>
          <w:b/>
          <w:bCs/>
        </w:rPr>
      </w:pPr>
      <w:r>
        <w:rPr>
          <w:b/>
          <w:bCs/>
        </w:rPr>
        <w:t>W</w:t>
      </w:r>
      <w:r w:rsidR="008417EA">
        <w:rPr>
          <w:b/>
          <w:bCs/>
        </w:rPr>
        <w:t xml:space="preserve">hen </w:t>
      </w:r>
      <w:r w:rsidR="00F7023E" w:rsidRPr="00F7023E">
        <w:rPr>
          <w:b/>
          <w:bCs/>
        </w:rPr>
        <w:t xml:space="preserve">Paul </w:t>
      </w:r>
      <w:r w:rsidR="008417EA">
        <w:rPr>
          <w:b/>
          <w:bCs/>
        </w:rPr>
        <w:t xml:space="preserve">says that he </w:t>
      </w:r>
      <w:r w:rsidR="00F7023E" w:rsidRPr="00F7023E">
        <w:rPr>
          <w:b/>
          <w:bCs/>
        </w:rPr>
        <w:t xml:space="preserve">learned to press ahead by forgetting the </w:t>
      </w:r>
      <w:r>
        <w:rPr>
          <w:b/>
          <w:bCs/>
        </w:rPr>
        <w:t>past</w:t>
      </w:r>
      <w:r w:rsidR="008417EA">
        <w:rPr>
          <w:b/>
          <w:bCs/>
        </w:rPr>
        <w:t>, he wasn’t saying that he learned to forget</w:t>
      </w:r>
      <w:r>
        <w:rPr>
          <w:b/>
          <w:bCs/>
        </w:rPr>
        <w:t xml:space="preserve"> everything</w:t>
      </w:r>
      <w:r w:rsidR="008417EA">
        <w:rPr>
          <w:b/>
          <w:bCs/>
        </w:rPr>
        <w:t>:</w:t>
      </w:r>
    </w:p>
    <w:p w14:paraId="4FCC00EE" w14:textId="7D9613FF" w:rsidR="001626E3" w:rsidRPr="00D57A6A" w:rsidRDefault="008417EA" w:rsidP="008A03B3">
      <w:pPr>
        <w:pStyle w:val="ListParagraph"/>
        <w:numPr>
          <w:ilvl w:val="0"/>
          <w:numId w:val="3"/>
        </w:numPr>
        <w:rPr>
          <w:color w:val="000000" w:themeColor="text1"/>
        </w:rPr>
      </w:pPr>
      <w:r w:rsidRPr="00D57A6A">
        <w:rPr>
          <w:color w:val="000000" w:themeColor="text1"/>
        </w:rPr>
        <w:t>T</w:t>
      </w:r>
      <w:r w:rsidR="001626E3" w:rsidRPr="00D57A6A">
        <w:rPr>
          <w:color w:val="000000" w:themeColor="text1"/>
        </w:rPr>
        <w:t>he Scriptures</w:t>
      </w:r>
      <w:r w:rsidR="003A7EB1" w:rsidRPr="00D57A6A">
        <w:rPr>
          <w:color w:val="000000" w:themeColor="text1"/>
        </w:rPr>
        <w:t xml:space="preserve"> </w:t>
      </w:r>
      <w:r w:rsidR="001626E3" w:rsidRPr="00D57A6A">
        <w:rPr>
          <w:color w:val="000000" w:themeColor="text1"/>
        </w:rPr>
        <w:t xml:space="preserve">or </w:t>
      </w:r>
      <w:r w:rsidR="003A7EB1" w:rsidRPr="00D57A6A">
        <w:rPr>
          <w:color w:val="000000" w:themeColor="text1"/>
        </w:rPr>
        <w:t>Christian doctrine</w:t>
      </w:r>
      <w:r w:rsidR="001626E3" w:rsidRPr="00D57A6A">
        <w:rPr>
          <w:color w:val="000000" w:themeColor="text1"/>
        </w:rPr>
        <w:t xml:space="preserve">. </w:t>
      </w:r>
    </w:p>
    <w:p w14:paraId="5709E936" w14:textId="01466753" w:rsidR="001626E3" w:rsidRPr="00D57A6A" w:rsidRDefault="003A7EB1" w:rsidP="001626E3">
      <w:pPr>
        <w:pStyle w:val="ListParagraph"/>
        <w:numPr>
          <w:ilvl w:val="1"/>
          <w:numId w:val="3"/>
        </w:numPr>
        <w:rPr>
          <w:color w:val="000000" w:themeColor="text1"/>
        </w:rPr>
      </w:pPr>
      <w:r w:rsidRPr="00D57A6A">
        <w:rPr>
          <w:color w:val="000000" w:themeColor="text1"/>
        </w:rPr>
        <w:t xml:space="preserve">Some of the greatest truths of the Christian faith are </w:t>
      </w:r>
      <w:r w:rsidR="001626E3" w:rsidRPr="00D57A6A">
        <w:rPr>
          <w:color w:val="000000" w:themeColor="text1"/>
        </w:rPr>
        <w:t>recorded</w:t>
      </w:r>
      <w:r w:rsidRPr="00D57A6A">
        <w:rPr>
          <w:color w:val="000000" w:themeColor="text1"/>
        </w:rPr>
        <w:t xml:space="preserve"> in </w:t>
      </w:r>
      <w:r w:rsidR="00006724" w:rsidRPr="00D57A6A">
        <w:rPr>
          <w:color w:val="000000" w:themeColor="text1"/>
        </w:rPr>
        <w:t>Philippians</w:t>
      </w:r>
      <w:r w:rsidRPr="00D57A6A">
        <w:rPr>
          <w:color w:val="000000" w:themeColor="text1"/>
        </w:rPr>
        <w:t>.</w:t>
      </w:r>
    </w:p>
    <w:p w14:paraId="5C9790CE" w14:textId="41CE820C" w:rsidR="001626E3" w:rsidRPr="00D57A6A" w:rsidRDefault="003A7EB1" w:rsidP="001626E3">
      <w:pPr>
        <w:pStyle w:val="ListParagraph"/>
        <w:numPr>
          <w:ilvl w:val="0"/>
          <w:numId w:val="3"/>
        </w:numPr>
        <w:rPr>
          <w:color w:val="000000" w:themeColor="text1"/>
        </w:rPr>
      </w:pPr>
      <w:r w:rsidRPr="00D57A6A">
        <w:rPr>
          <w:color w:val="000000" w:themeColor="text1"/>
        </w:rPr>
        <w:t>God’s great mercies</w:t>
      </w:r>
      <w:r w:rsidR="001626E3" w:rsidRPr="00D57A6A">
        <w:rPr>
          <w:color w:val="000000" w:themeColor="text1"/>
        </w:rPr>
        <w:t>.</w:t>
      </w:r>
    </w:p>
    <w:p w14:paraId="2413F7BA" w14:textId="78589DE4" w:rsidR="003A7EB1" w:rsidRPr="00D57A6A" w:rsidRDefault="001626E3" w:rsidP="001626E3">
      <w:pPr>
        <w:pStyle w:val="ListParagraph"/>
        <w:numPr>
          <w:ilvl w:val="1"/>
          <w:numId w:val="3"/>
        </w:numPr>
        <w:rPr>
          <w:color w:val="000000" w:themeColor="text1"/>
        </w:rPr>
      </w:pPr>
      <w:r w:rsidRPr="00D57A6A">
        <w:rPr>
          <w:color w:val="000000" w:themeColor="text1"/>
        </w:rPr>
        <w:t xml:space="preserve">He </w:t>
      </w:r>
      <w:r w:rsidR="00006724" w:rsidRPr="00D57A6A">
        <w:rPr>
          <w:color w:val="000000" w:themeColor="text1"/>
        </w:rPr>
        <w:t>dwell</w:t>
      </w:r>
      <w:r w:rsidRPr="00D57A6A">
        <w:rPr>
          <w:color w:val="000000" w:themeColor="text1"/>
        </w:rPr>
        <w:t xml:space="preserve">s </w:t>
      </w:r>
      <w:r w:rsidR="00006724" w:rsidRPr="00D57A6A">
        <w:rPr>
          <w:color w:val="000000" w:themeColor="text1"/>
        </w:rPr>
        <w:t>up</w:t>
      </w:r>
      <w:r w:rsidRPr="00D57A6A">
        <w:rPr>
          <w:color w:val="000000" w:themeColor="text1"/>
        </w:rPr>
        <w:t xml:space="preserve"> God’s grace </w:t>
      </w:r>
      <w:r w:rsidR="003A7EB1" w:rsidRPr="00D57A6A">
        <w:rPr>
          <w:color w:val="000000" w:themeColor="text1"/>
        </w:rPr>
        <w:t>throughout th</w:t>
      </w:r>
      <w:r w:rsidRPr="00D57A6A">
        <w:rPr>
          <w:color w:val="000000" w:themeColor="text1"/>
        </w:rPr>
        <w:t>is letter, and h</w:t>
      </w:r>
      <w:r w:rsidR="003A7EB1" w:rsidRPr="00D57A6A">
        <w:rPr>
          <w:color w:val="000000" w:themeColor="text1"/>
        </w:rPr>
        <w:t>e knew that all he had to value in life came through the grace of God manifested in Jesus Christ.</w:t>
      </w:r>
      <w:r w:rsidR="003A7EB1" w:rsidRPr="00D57A6A">
        <w:rPr>
          <w:color w:val="000000" w:themeColor="text1"/>
          <w:vertAlign w:val="superscript"/>
        </w:rPr>
        <w:footnoteReference w:id="4"/>
      </w:r>
    </w:p>
    <w:p w14:paraId="01DBC764" w14:textId="113FF99E" w:rsidR="00006724" w:rsidRPr="00D57A6A" w:rsidRDefault="008417EA" w:rsidP="00006724">
      <w:pPr>
        <w:pStyle w:val="ListParagraph"/>
        <w:numPr>
          <w:ilvl w:val="0"/>
          <w:numId w:val="3"/>
        </w:numPr>
        <w:rPr>
          <w:color w:val="000000" w:themeColor="text1"/>
        </w:rPr>
      </w:pPr>
      <w:r w:rsidRPr="00D57A6A">
        <w:rPr>
          <w:color w:val="000000" w:themeColor="text1"/>
        </w:rPr>
        <w:lastRenderedPageBreak/>
        <w:t>V</w:t>
      </w:r>
      <w:r w:rsidR="00006724" w:rsidRPr="00D57A6A">
        <w:rPr>
          <w:color w:val="000000" w:themeColor="text1"/>
        </w:rPr>
        <w:t>aluable lessons from the past.</w:t>
      </w:r>
      <w:r w:rsidR="00006724" w:rsidRPr="00D57A6A">
        <w:rPr>
          <w:color w:val="000000" w:themeColor="text1"/>
          <w:vertAlign w:val="superscript"/>
        </w:rPr>
        <w:footnoteReference w:id="5"/>
      </w:r>
    </w:p>
    <w:p w14:paraId="13A398F7" w14:textId="0AE76121" w:rsidR="00006724" w:rsidRPr="00D57A6A" w:rsidRDefault="00006724" w:rsidP="00006724">
      <w:pPr>
        <w:pStyle w:val="ListParagraph"/>
        <w:numPr>
          <w:ilvl w:val="1"/>
          <w:numId w:val="3"/>
        </w:numPr>
        <w:rPr>
          <w:color w:val="000000" w:themeColor="text1"/>
        </w:rPr>
      </w:pPr>
      <w:r w:rsidRPr="00D57A6A">
        <w:rPr>
          <w:color w:val="000000" w:themeColor="text1"/>
        </w:rPr>
        <w:t>He recalls some of these in the first part of chapter 3.</w:t>
      </w:r>
    </w:p>
    <w:p w14:paraId="5BF30E02" w14:textId="77777777" w:rsidR="003A7EB1" w:rsidRDefault="003A7EB1" w:rsidP="008A03B3"/>
    <w:p w14:paraId="0C316D8D" w14:textId="6168458A" w:rsidR="003A7EB1" w:rsidRPr="00D57A6A" w:rsidRDefault="00D57A6A" w:rsidP="008A03B3">
      <w:pPr>
        <w:rPr>
          <w:b/>
          <w:bCs/>
        </w:rPr>
      </w:pPr>
      <w:r w:rsidRPr="00D57A6A">
        <w:rPr>
          <w:b/>
          <w:bCs/>
        </w:rPr>
        <w:t>T</w:t>
      </w:r>
      <w:r w:rsidR="003A7EB1" w:rsidRPr="00D57A6A">
        <w:rPr>
          <w:b/>
          <w:bCs/>
        </w:rPr>
        <w:t xml:space="preserve">he kind of forgetting that </w:t>
      </w:r>
      <w:r w:rsidRPr="00D57A6A">
        <w:rPr>
          <w:b/>
          <w:bCs/>
        </w:rPr>
        <w:t>Paul is talking about is the kind of forgetting that</w:t>
      </w:r>
      <w:r w:rsidR="003A7EB1" w:rsidRPr="00D57A6A">
        <w:rPr>
          <w:b/>
          <w:bCs/>
        </w:rPr>
        <w:t xml:space="preserve"> cease</w:t>
      </w:r>
      <w:r w:rsidRPr="00D57A6A">
        <w:rPr>
          <w:b/>
          <w:bCs/>
        </w:rPr>
        <w:t>s</w:t>
      </w:r>
      <w:r w:rsidR="003A7EB1" w:rsidRPr="00D57A6A">
        <w:rPr>
          <w:b/>
          <w:bCs/>
        </w:rPr>
        <w:t xml:space="preserve"> to let things in the past </w:t>
      </w:r>
      <w:r w:rsidR="009411CD">
        <w:rPr>
          <w:b/>
          <w:bCs/>
        </w:rPr>
        <w:t>paralyze us in</w:t>
      </w:r>
      <w:r w:rsidR="003A7EB1" w:rsidRPr="00D57A6A">
        <w:rPr>
          <w:b/>
          <w:bCs/>
        </w:rPr>
        <w:t xml:space="preserve"> the present, both the good and the bad.”</w:t>
      </w:r>
      <w:r w:rsidR="003A7EB1" w:rsidRPr="00D57A6A">
        <w:rPr>
          <w:b/>
          <w:bCs/>
          <w:vertAlign w:val="superscript"/>
        </w:rPr>
        <w:footnoteReference w:id="6"/>
      </w:r>
      <w:r>
        <w:rPr>
          <w:b/>
          <w:bCs/>
        </w:rPr>
        <w:t xml:space="preserve"> </w:t>
      </w:r>
    </w:p>
    <w:p w14:paraId="0C760E27" w14:textId="385DBFB6" w:rsidR="000E7729" w:rsidRPr="000E7729" w:rsidRDefault="003D6C66" w:rsidP="000E7729">
      <w:pPr>
        <w:pStyle w:val="ListParagraph"/>
        <w:numPr>
          <w:ilvl w:val="1"/>
          <w:numId w:val="4"/>
        </w:numPr>
        <w:rPr>
          <w:b/>
          <w:bCs/>
          <w:color w:val="FF7E79"/>
          <w:u w:val="single"/>
        </w:rPr>
      </w:pPr>
      <w:r>
        <w:rPr>
          <w:b/>
          <w:bCs/>
          <w:color w:val="FF7E79"/>
          <w:u w:val="single"/>
        </w:rPr>
        <w:t>Because i</w:t>
      </w:r>
      <w:r w:rsidR="000E7729">
        <w:rPr>
          <w:b/>
          <w:bCs/>
          <w:color w:val="FF7E79"/>
          <w:u w:val="single"/>
        </w:rPr>
        <w:t>f we aren’t careful, we can let g</w:t>
      </w:r>
      <w:r w:rsidR="000E7729" w:rsidRPr="000E7729">
        <w:rPr>
          <w:b/>
          <w:bCs/>
          <w:color w:val="FF7E79"/>
          <w:u w:val="single"/>
        </w:rPr>
        <w:t>ood</w:t>
      </w:r>
      <w:r w:rsidR="000E7729">
        <w:rPr>
          <w:b/>
          <w:bCs/>
          <w:color w:val="FF7E79"/>
          <w:u w:val="single"/>
        </w:rPr>
        <w:t xml:space="preserve"> things in the past </w:t>
      </w:r>
      <w:r>
        <w:rPr>
          <w:b/>
          <w:bCs/>
          <w:color w:val="FF7E79"/>
          <w:u w:val="single"/>
        </w:rPr>
        <w:t>paralyze</w:t>
      </w:r>
      <w:r w:rsidR="000E7729">
        <w:rPr>
          <w:b/>
          <w:bCs/>
          <w:color w:val="FF7E79"/>
          <w:u w:val="single"/>
        </w:rPr>
        <w:t xml:space="preserve"> the present.</w:t>
      </w:r>
    </w:p>
    <w:p w14:paraId="0089E952" w14:textId="22D0911C" w:rsidR="001626E3" w:rsidRDefault="001626E3" w:rsidP="008A03B3"/>
    <w:p w14:paraId="1B127C39" w14:textId="7F908919" w:rsidR="00D57A6A" w:rsidRPr="00D57A6A" w:rsidRDefault="00006724" w:rsidP="008A03B3">
      <w:pPr>
        <w:rPr>
          <w:b/>
          <w:bCs/>
        </w:rPr>
      </w:pPr>
      <w:r w:rsidRPr="00D57A6A">
        <w:rPr>
          <w:b/>
          <w:bCs/>
        </w:rPr>
        <w:t xml:space="preserve">There’s a prime example of this in the OT. </w:t>
      </w:r>
    </w:p>
    <w:p w14:paraId="70A65154" w14:textId="5CEA141D" w:rsidR="00006724" w:rsidRDefault="00006724" w:rsidP="008A03B3">
      <w:r w:rsidRPr="00006724">
        <w:t xml:space="preserve">When God led the people of Israel out of Egypt toward the Promised Land, </w:t>
      </w:r>
      <w:r>
        <w:t>H</w:t>
      </w:r>
      <w:r w:rsidRPr="00006724">
        <w:t xml:space="preserve">e provided everything that they needed for their journey. </w:t>
      </w:r>
    </w:p>
    <w:p w14:paraId="713A05DB" w14:textId="77777777" w:rsidR="00006724" w:rsidRDefault="00006724" w:rsidP="00006724">
      <w:pPr>
        <w:pStyle w:val="ListParagraph"/>
        <w:numPr>
          <w:ilvl w:val="0"/>
          <w:numId w:val="3"/>
        </w:numPr>
      </w:pPr>
      <w:r w:rsidRPr="00006724">
        <w:t xml:space="preserve">They had shade by day and light by night. They had water to drink and manna to eat. </w:t>
      </w:r>
    </w:p>
    <w:p w14:paraId="4D409C0D" w14:textId="77777777" w:rsidR="00006724" w:rsidRDefault="00006724" w:rsidP="00006724"/>
    <w:p w14:paraId="1F63F929" w14:textId="595A693E" w:rsidR="00006724" w:rsidRDefault="00006724" w:rsidP="00006724">
      <w:r w:rsidRPr="00006724">
        <w:t>The time came, however, when the people ceased to look forward to the land that God was giving them and instead looked back to their life in Egypt. They said</w:t>
      </w:r>
      <w:r>
        <w:t>…</w:t>
      </w:r>
    </w:p>
    <w:p w14:paraId="7C0D4EC9" w14:textId="50C119F1" w:rsidR="00006724" w:rsidRPr="00006724" w:rsidRDefault="00006724" w:rsidP="00006724">
      <w:pPr>
        <w:rPr>
          <w:i/>
          <w:iCs/>
          <w:color w:val="0432FF"/>
        </w:rPr>
      </w:pPr>
      <w:r w:rsidRPr="00006724">
        <w:rPr>
          <w:b/>
          <w:bCs/>
          <w:i/>
          <w:iCs/>
          <w:color w:val="0432FF"/>
        </w:rPr>
        <w:t>Numbers 11:5-6 NLT</w:t>
      </w:r>
      <w:r w:rsidRPr="00006724">
        <w:rPr>
          <w:i/>
          <w:iCs/>
          <w:color w:val="0432FF"/>
        </w:rPr>
        <w:t xml:space="preserve"> “We remember the fish we used to eat for free in Egypt. And we had all the cucumbers, melons, leeks, onions, and garlic we wanted. </w:t>
      </w:r>
      <w:r w:rsidRPr="00006724">
        <w:rPr>
          <w:b/>
          <w:bCs/>
          <w:i/>
          <w:iCs/>
          <w:color w:val="0432FF"/>
        </w:rPr>
        <w:t>6 </w:t>
      </w:r>
      <w:r w:rsidRPr="00006724">
        <w:rPr>
          <w:i/>
          <w:iCs/>
          <w:color w:val="0432FF"/>
        </w:rPr>
        <w:t>But now our appetites are gone. All we ever see is this manna!”</w:t>
      </w:r>
    </w:p>
    <w:p w14:paraId="5AF3BDDC" w14:textId="77777777" w:rsidR="00D57A6A" w:rsidRDefault="00006724" w:rsidP="00006724">
      <w:pPr>
        <w:pStyle w:val="ListParagraph"/>
        <w:numPr>
          <w:ilvl w:val="0"/>
          <w:numId w:val="3"/>
        </w:numPr>
      </w:pPr>
      <w:r w:rsidRPr="00006724">
        <w:t xml:space="preserve">The people of Israel began to </w:t>
      </w:r>
      <w:r>
        <w:t>pine for the past</w:t>
      </w:r>
      <w:r w:rsidRPr="00006724">
        <w:t xml:space="preserve">, and </w:t>
      </w:r>
      <w:r>
        <w:t xml:space="preserve">so, </w:t>
      </w:r>
      <w:r w:rsidRPr="00006724">
        <w:t xml:space="preserve">God </w:t>
      </w:r>
      <w:r>
        <w:t>gave them</w:t>
      </w:r>
      <w:r w:rsidRPr="00006724">
        <w:t xml:space="preserve"> the things they asked for. He gave them quail until they grew sick of it.</w:t>
      </w:r>
    </w:p>
    <w:p w14:paraId="6AF4476B" w14:textId="078A2D2D" w:rsidR="00006724" w:rsidRDefault="00962162" w:rsidP="00006724">
      <w:pPr>
        <w:pStyle w:val="ListParagraph"/>
        <w:numPr>
          <w:ilvl w:val="0"/>
          <w:numId w:val="3"/>
        </w:numPr>
      </w:pPr>
      <w:r>
        <w:t>But t</w:t>
      </w:r>
      <w:r w:rsidR="00006724" w:rsidRPr="00006724">
        <w:t>he point</w:t>
      </w:r>
      <w:r w:rsidR="00D57A6A">
        <w:t xml:space="preserve"> </w:t>
      </w:r>
      <w:r w:rsidR="00006724" w:rsidRPr="00006724">
        <w:t>is</w:t>
      </w:r>
      <w:r w:rsidR="00D57A6A">
        <w:t>,</w:t>
      </w:r>
      <w:r w:rsidR="00006724" w:rsidRPr="00006724">
        <w:t xml:space="preserve"> they failed to trust God for their present and future blessings</w:t>
      </w:r>
      <w:r>
        <w:t xml:space="preserve"> because they spent their time </w:t>
      </w:r>
      <w:r w:rsidRPr="00006724">
        <w:t>look</w:t>
      </w:r>
      <w:r>
        <w:t>ing</w:t>
      </w:r>
      <w:r w:rsidRPr="00006724">
        <w:t xml:space="preserve"> back</w:t>
      </w:r>
      <w:r w:rsidR="00006724" w:rsidRPr="00006724">
        <w:t>.</w:t>
      </w:r>
      <w:r w:rsidR="00006724" w:rsidRPr="00006724">
        <w:rPr>
          <w:vertAlign w:val="superscript"/>
        </w:rPr>
        <w:footnoteReference w:id="7"/>
      </w:r>
    </w:p>
    <w:p w14:paraId="3BAF5CFF" w14:textId="77777777" w:rsidR="00962162" w:rsidRDefault="00962162" w:rsidP="00006724"/>
    <w:p w14:paraId="05968EF8" w14:textId="77777777" w:rsidR="00962162" w:rsidRPr="00962162" w:rsidRDefault="00962162" w:rsidP="00006724">
      <w:pPr>
        <w:rPr>
          <w:b/>
          <w:bCs/>
          <w:color w:val="FF2F92"/>
          <w:u w:val="single"/>
        </w:rPr>
      </w:pPr>
      <w:r w:rsidRPr="00962162">
        <w:rPr>
          <w:b/>
          <w:bCs/>
          <w:color w:val="FF2F92"/>
          <w:u w:val="single"/>
        </w:rPr>
        <w:t xml:space="preserve">Church, there’s nothing wrong with being thankful for past blessings. </w:t>
      </w:r>
    </w:p>
    <w:p w14:paraId="1A928D68" w14:textId="1F92E201" w:rsidR="00962162" w:rsidRDefault="00962162" w:rsidP="00006724">
      <w:r w:rsidRPr="00962162">
        <w:t xml:space="preserve">If we had been among the people of Israel when they were in Egypt and we had been </w:t>
      </w:r>
      <w:r>
        <w:t xml:space="preserve">given free </w:t>
      </w:r>
      <w:r w:rsidR="00D57A6A">
        <w:t xml:space="preserve">Captain Dee’s, </w:t>
      </w:r>
      <w:r w:rsidRPr="00962162">
        <w:t xml:space="preserve">it would have been </w:t>
      </w:r>
      <w:r>
        <w:t>entirely appropriate</w:t>
      </w:r>
      <w:r w:rsidRPr="00962162">
        <w:t xml:space="preserve"> to thank God for th</w:t>
      </w:r>
      <w:r>
        <w:t>ose blessings</w:t>
      </w:r>
      <w:r w:rsidRPr="00962162">
        <w:t xml:space="preserve">, especially if we had been slaves. </w:t>
      </w:r>
    </w:p>
    <w:p w14:paraId="57CAF7AC" w14:textId="1EE1F0DE" w:rsidR="00962162" w:rsidRDefault="00D57A6A" w:rsidP="00962162">
      <w:pPr>
        <w:pStyle w:val="ListParagraph"/>
        <w:numPr>
          <w:ilvl w:val="0"/>
          <w:numId w:val="3"/>
        </w:numPr>
      </w:pPr>
      <w:r>
        <w:t>Even</w:t>
      </w:r>
      <w:r w:rsidR="00962162">
        <w:t xml:space="preserve"> years later, i</w:t>
      </w:r>
      <w:r w:rsidR="00962162" w:rsidRPr="00962162">
        <w:t xml:space="preserve">t would have been </w:t>
      </w:r>
      <w:r w:rsidR="00962162">
        <w:t>appropriate</w:t>
      </w:r>
      <w:r w:rsidR="00962162" w:rsidRPr="00962162">
        <w:t xml:space="preserve"> to remember how gracious God had been</w:t>
      </w:r>
      <w:r w:rsidR="00962162">
        <w:t xml:space="preserve"> in that season</w:t>
      </w:r>
      <w:r w:rsidR="00962162" w:rsidRPr="00962162">
        <w:t xml:space="preserve">. </w:t>
      </w:r>
    </w:p>
    <w:p w14:paraId="05EF93AE" w14:textId="6F81E5FB" w:rsidR="00962162" w:rsidRDefault="00962162" w:rsidP="00962162">
      <w:pPr>
        <w:pStyle w:val="ListParagraph"/>
        <w:numPr>
          <w:ilvl w:val="0"/>
          <w:numId w:val="3"/>
        </w:numPr>
      </w:pPr>
      <w:r>
        <w:t>However, as we see in Scripture,</w:t>
      </w:r>
      <w:r w:rsidRPr="00962162">
        <w:t xml:space="preserve"> it would have been entirely wrong to </w:t>
      </w:r>
      <w:r>
        <w:t xml:space="preserve">sit around complaining and criticizing and </w:t>
      </w:r>
      <w:r w:rsidRPr="00962162">
        <w:t>long</w:t>
      </w:r>
      <w:r>
        <w:t>ing</w:t>
      </w:r>
      <w:r w:rsidRPr="00962162">
        <w:t xml:space="preserve"> for the things </w:t>
      </w:r>
      <w:r w:rsidR="00D57A6A">
        <w:t xml:space="preserve">of old </w:t>
      </w:r>
      <w:r>
        <w:t>when</w:t>
      </w:r>
      <w:r w:rsidRPr="00962162">
        <w:t xml:space="preserve"> God had begun to lead us into new paths and had set new and greater blessings before us.</w:t>
      </w:r>
      <w:r w:rsidRPr="00962162">
        <w:rPr>
          <w:vertAlign w:val="superscript"/>
        </w:rPr>
        <w:footnoteReference w:id="8"/>
      </w:r>
    </w:p>
    <w:p w14:paraId="74141FCC" w14:textId="77777777" w:rsidR="003A7EB1" w:rsidRDefault="003A7EB1" w:rsidP="008A03B3"/>
    <w:p w14:paraId="3811FCA2" w14:textId="5124FF97" w:rsidR="00962162" w:rsidRDefault="00962162" w:rsidP="008A03B3">
      <w:r>
        <w:t>PAUSE</w:t>
      </w:r>
    </w:p>
    <w:p w14:paraId="04EE6AE3" w14:textId="1AA49F8F" w:rsidR="00962162" w:rsidRPr="000E7729" w:rsidRDefault="00962162" w:rsidP="008A03B3">
      <w:pPr>
        <w:rPr>
          <w:b/>
          <w:bCs/>
        </w:rPr>
      </w:pPr>
      <w:r w:rsidRPr="000E7729">
        <w:rPr>
          <w:b/>
          <w:bCs/>
        </w:rPr>
        <w:t>Church, I wonder if there are any leek-and-garlic Christians among us?</w:t>
      </w:r>
    </w:p>
    <w:p w14:paraId="54667F28" w14:textId="77777777" w:rsidR="000E7729" w:rsidRDefault="000E7729" w:rsidP="000E7729">
      <w:r>
        <w:t xml:space="preserve">Jeff Foxworthy…We might be a leek-and -garlic Christian is we </w:t>
      </w:r>
      <w:r w:rsidRPr="000E7729">
        <w:t>are constantly looking to the past. If our Christian testimony is entirely taken up with what God did for u</w:t>
      </w:r>
      <w:r>
        <w:t>s</w:t>
      </w:r>
      <w:r w:rsidRPr="000E7729">
        <w:t xml:space="preserve"> thirty or forty </w:t>
      </w:r>
      <w:r w:rsidRPr="000E7729">
        <w:lastRenderedPageBreak/>
        <w:t xml:space="preserve">years ago, or if </w:t>
      </w:r>
      <w:r>
        <w:t>we</w:t>
      </w:r>
      <w:r w:rsidRPr="000E7729">
        <w:t xml:space="preserve"> are constantly talking about the </w:t>
      </w:r>
      <w:r>
        <w:t>“</w:t>
      </w:r>
      <w:r w:rsidRPr="000E7729">
        <w:t>good old days</w:t>
      </w:r>
      <w:r>
        <w:t>”</w:t>
      </w:r>
      <w:r w:rsidRPr="000E7729">
        <w:t xml:space="preserve"> when God’s blessing on our life seemed great, then </w:t>
      </w:r>
      <w:r>
        <w:t>we</w:t>
      </w:r>
      <w:r w:rsidRPr="000E7729">
        <w:t xml:space="preserve"> are looking to the past.</w:t>
      </w:r>
      <w:r w:rsidRPr="000E7729">
        <w:rPr>
          <w:vertAlign w:val="superscript"/>
        </w:rPr>
        <w:footnoteReference w:id="9"/>
      </w:r>
      <w:r w:rsidRPr="000E7729">
        <w:t xml:space="preserve"> </w:t>
      </w:r>
    </w:p>
    <w:p w14:paraId="6A7E7A2F" w14:textId="244EF658" w:rsidR="00962162" w:rsidRDefault="000E7729" w:rsidP="008A03B3">
      <w:pPr>
        <w:pStyle w:val="ListParagraph"/>
        <w:numPr>
          <w:ilvl w:val="0"/>
          <w:numId w:val="3"/>
        </w:numPr>
      </w:pPr>
      <w:r>
        <w:t>And it’s hard to move forward while constantly looking in the rear-view mirror.</w:t>
      </w:r>
      <w:r w:rsidRPr="000E7729">
        <w:t xml:space="preserve"> </w:t>
      </w:r>
    </w:p>
    <w:p w14:paraId="7805A25A" w14:textId="77777777" w:rsidR="000E7729" w:rsidRDefault="000E7729" w:rsidP="000E7729"/>
    <w:p w14:paraId="1762548C" w14:textId="77777777" w:rsidR="001769D6" w:rsidRPr="001769D6" w:rsidRDefault="000E7729" w:rsidP="000E7729">
      <w:pPr>
        <w:rPr>
          <w:b/>
          <w:bCs/>
        </w:rPr>
      </w:pPr>
      <w:r w:rsidRPr="001769D6">
        <w:rPr>
          <w:b/>
          <w:bCs/>
        </w:rPr>
        <w:t xml:space="preserve">Paul warns against living a leek-and-garlic type of Christianity. </w:t>
      </w:r>
    </w:p>
    <w:p w14:paraId="42D1A3A1" w14:textId="4343B422" w:rsidR="000E7729" w:rsidRPr="001F0808" w:rsidRDefault="000E7729" w:rsidP="000E7729">
      <w:pPr>
        <w:rPr>
          <w:i/>
          <w:iCs/>
        </w:rPr>
      </w:pPr>
      <w:r w:rsidRPr="000E7729">
        <w:t xml:space="preserve">He would say, </w:t>
      </w:r>
      <w:r w:rsidRPr="001F0808">
        <w:rPr>
          <w:i/>
          <w:iCs/>
        </w:rPr>
        <w:t xml:space="preserve">“Look! Past blessings are fine. We have received them from God’s hands, and we should be thankful for them. We rejoice in everything that he has done in our lives. But now we must let those things lie in the past and move forward.” </w:t>
      </w:r>
    </w:p>
    <w:p w14:paraId="5B55434D" w14:textId="717048C4" w:rsidR="00DA1589" w:rsidRDefault="000E7729" w:rsidP="000E7729">
      <w:pPr>
        <w:pStyle w:val="ListParagraph"/>
        <w:numPr>
          <w:ilvl w:val="0"/>
          <w:numId w:val="3"/>
        </w:numPr>
      </w:pPr>
      <w:r w:rsidRPr="000E7729">
        <w:t>There can be no progress without this proper forgetting.</w:t>
      </w:r>
      <w:r w:rsidRPr="000E7729">
        <w:rPr>
          <w:vertAlign w:val="superscript"/>
        </w:rPr>
        <w:footnoteReference w:id="10"/>
      </w:r>
    </w:p>
    <w:p w14:paraId="3B9D7BA2" w14:textId="77777777" w:rsidR="00DA1589" w:rsidRDefault="00DA1589" w:rsidP="000E7729"/>
    <w:p w14:paraId="35B853C3" w14:textId="71CCBA50" w:rsidR="000E7729" w:rsidRDefault="000E7729" w:rsidP="000E7729">
      <w:r>
        <w:t>On the flipside…</w:t>
      </w:r>
    </w:p>
    <w:p w14:paraId="6F8B3EEA" w14:textId="1564A72F" w:rsidR="000E7729" w:rsidRPr="000E7729" w:rsidRDefault="000E7729" w:rsidP="000E7729">
      <w:pPr>
        <w:pStyle w:val="ListParagraph"/>
        <w:numPr>
          <w:ilvl w:val="1"/>
          <w:numId w:val="4"/>
        </w:numPr>
        <w:rPr>
          <w:b/>
          <w:bCs/>
          <w:color w:val="FF7E79"/>
          <w:u w:val="single"/>
        </w:rPr>
      </w:pPr>
      <w:r>
        <w:rPr>
          <w:b/>
          <w:bCs/>
          <w:color w:val="FF7E79"/>
          <w:u w:val="single"/>
        </w:rPr>
        <w:t>If we aren’t careful, we can let ba</w:t>
      </w:r>
      <w:r w:rsidRPr="000E7729">
        <w:rPr>
          <w:b/>
          <w:bCs/>
          <w:color w:val="FF7E79"/>
          <w:u w:val="single"/>
        </w:rPr>
        <w:t>d</w:t>
      </w:r>
      <w:r>
        <w:rPr>
          <w:b/>
          <w:bCs/>
          <w:color w:val="FF7E79"/>
          <w:u w:val="single"/>
        </w:rPr>
        <w:t xml:space="preserve"> things in the past </w:t>
      </w:r>
      <w:r w:rsidR="003D6C66">
        <w:rPr>
          <w:b/>
          <w:bCs/>
          <w:color w:val="FF7E79"/>
          <w:u w:val="single"/>
        </w:rPr>
        <w:t>paralyze</w:t>
      </w:r>
      <w:r>
        <w:rPr>
          <w:b/>
          <w:bCs/>
          <w:color w:val="FF7E79"/>
          <w:u w:val="single"/>
        </w:rPr>
        <w:t xml:space="preserve"> the present.</w:t>
      </w:r>
    </w:p>
    <w:p w14:paraId="6A5C3CD1" w14:textId="77777777" w:rsidR="000E7729" w:rsidRDefault="000E7729" w:rsidP="000E7729"/>
    <w:p w14:paraId="69496AF5" w14:textId="620F115E" w:rsidR="00DA1589" w:rsidRPr="00C472D6" w:rsidRDefault="00DA1589" w:rsidP="00DA1589">
      <w:pPr>
        <w:rPr>
          <w:b/>
          <w:bCs/>
        </w:rPr>
      </w:pPr>
      <w:r w:rsidRPr="00C472D6">
        <w:rPr>
          <w:b/>
          <w:bCs/>
        </w:rPr>
        <w:t xml:space="preserve">Paul achieved much in his lifetime. </w:t>
      </w:r>
      <w:r w:rsidR="00C472D6" w:rsidRPr="00C472D6">
        <w:rPr>
          <w:b/>
          <w:bCs/>
        </w:rPr>
        <w:t>When he wrote this letter</w:t>
      </w:r>
      <w:r w:rsidR="00740707" w:rsidRPr="00C472D6">
        <w:rPr>
          <w:b/>
          <w:bCs/>
        </w:rPr>
        <w:t>, h</w:t>
      </w:r>
      <w:r w:rsidRPr="00C472D6">
        <w:rPr>
          <w:b/>
          <w:bCs/>
        </w:rPr>
        <w:t xml:space="preserve">e </w:t>
      </w:r>
      <w:r w:rsidR="00C472D6" w:rsidRPr="00C472D6">
        <w:rPr>
          <w:b/>
          <w:bCs/>
        </w:rPr>
        <w:t xml:space="preserve">had </w:t>
      </w:r>
      <w:r w:rsidR="00740707" w:rsidRPr="00C472D6">
        <w:rPr>
          <w:b/>
          <w:bCs/>
        </w:rPr>
        <w:t xml:space="preserve">served Christ faithfully for </w:t>
      </w:r>
      <w:r w:rsidR="00C472D6" w:rsidRPr="00C472D6">
        <w:rPr>
          <w:b/>
          <w:bCs/>
        </w:rPr>
        <w:t xml:space="preserve">two </w:t>
      </w:r>
      <w:r w:rsidR="00740707" w:rsidRPr="00C472D6">
        <w:rPr>
          <w:b/>
          <w:bCs/>
        </w:rPr>
        <w:t>decades.</w:t>
      </w:r>
    </w:p>
    <w:p w14:paraId="18FEBDCC" w14:textId="04C5B0D9" w:rsidR="00C472D6" w:rsidRPr="00FE7E36" w:rsidRDefault="00FE7E36" w:rsidP="00C472D6">
      <w:r w:rsidRPr="00FE7E36">
        <w:t>However,</w:t>
      </w:r>
      <w:r w:rsidR="00DA1589" w:rsidRPr="00FE7E36">
        <w:t xml:space="preserve"> there were certain </w:t>
      </w:r>
      <w:r w:rsidR="00C472D6" w:rsidRPr="00C472D6">
        <w:t xml:space="preserve">things in Paul’s past that could have </w:t>
      </w:r>
      <w:r w:rsidR="00C472D6">
        <w:t>really</w:t>
      </w:r>
      <w:r w:rsidR="00C472D6" w:rsidRPr="00C472D6">
        <w:t xml:space="preserve"> h</w:t>
      </w:r>
      <w:r w:rsidR="00C472D6">
        <w:t>e</w:t>
      </w:r>
      <w:r w:rsidR="00C472D6" w:rsidRPr="00C472D6">
        <w:t>ld him back</w:t>
      </w:r>
      <w:r w:rsidR="00C472D6">
        <w:t>.</w:t>
      </w:r>
      <w:r w:rsidR="00C472D6" w:rsidRPr="00C472D6">
        <w:rPr>
          <w:vertAlign w:val="superscript"/>
        </w:rPr>
        <w:footnoteReference w:id="11"/>
      </w:r>
    </w:p>
    <w:p w14:paraId="66D62DC6" w14:textId="77777777" w:rsidR="003D7AD1" w:rsidRDefault="003D7AD1" w:rsidP="003D7AD1"/>
    <w:p w14:paraId="2264C7B6" w14:textId="62EE5198" w:rsidR="00C472D6" w:rsidRPr="00C472D6" w:rsidRDefault="00C472D6" w:rsidP="00C472D6">
      <w:pPr>
        <w:rPr>
          <w:i/>
          <w:iCs/>
          <w:color w:val="0432FF"/>
        </w:rPr>
      </w:pPr>
      <w:r w:rsidRPr="00C472D6">
        <w:rPr>
          <w:b/>
          <w:bCs/>
          <w:i/>
          <w:iCs/>
          <w:color w:val="0432FF"/>
        </w:rPr>
        <w:t>1 Timothy 1:12-17 NLT</w:t>
      </w:r>
      <w:r w:rsidRPr="00C472D6">
        <w:rPr>
          <w:i/>
          <w:iCs/>
          <w:color w:val="0432FF"/>
        </w:rPr>
        <w:t xml:space="preserve"> I thank Christ Jesus our Lord, who has given me strength to do his work. He considered me trustworthy and appointed me to serve him, </w:t>
      </w:r>
      <w:r w:rsidRPr="00C472D6">
        <w:rPr>
          <w:b/>
          <w:bCs/>
          <w:i/>
          <w:iCs/>
          <w:color w:val="0432FF"/>
        </w:rPr>
        <w:t>13</w:t>
      </w:r>
      <w:r w:rsidRPr="00C472D6">
        <w:rPr>
          <w:i/>
          <w:iCs/>
          <w:color w:val="0432FF"/>
        </w:rPr>
        <w:t xml:space="preserve"> even though I used to blaspheme the name of Christ. In my insolence, I persecuted his people. But God had mercy on me because I did it in ignorance and unbelief. </w:t>
      </w:r>
      <w:r w:rsidRPr="00C472D6">
        <w:rPr>
          <w:b/>
          <w:bCs/>
          <w:i/>
          <w:iCs/>
          <w:color w:val="0432FF"/>
        </w:rPr>
        <w:t>14</w:t>
      </w:r>
      <w:r w:rsidRPr="00C472D6">
        <w:rPr>
          <w:i/>
          <w:iCs/>
          <w:color w:val="0432FF"/>
        </w:rPr>
        <w:t xml:space="preserve"> Oh, how generous and gracious our Lord was! He filled me with the faith and love that come from Christ Jesus. </w:t>
      </w:r>
      <w:r w:rsidRPr="00C472D6">
        <w:rPr>
          <w:b/>
          <w:bCs/>
          <w:i/>
          <w:iCs/>
          <w:color w:val="0432FF"/>
        </w:rPr>
        <w:t>15</w:t>
      </w:r>
      <w:r w:rsidRPr="00C472D6">
        <w:rPr>
          <w:i/>
          <w:iCs/>
          <w:color w:val="0432FF"/>
        </w:rPr>
        <w:t xml:space="preserve"> This is a trustworthy saying, and everyone should accept it: “Christ Jesus came into the world to save sinners”—and I am the worst of them all. </w:t>
      </w:r>
      <w:r w:rsidRPr="00C472D6">
        <w:rPr>
          <w:b/>
          <w:bCs/>
          <w:i/>
          <w:iCs/>
          <w:color w:val="0432FF"/>
        </w:rPr>
        <w:t>16</w:t>
      </w:r>
      <w:r w:rsidRPr="00C472D6">
        <w:rPr>
          <w:i/>
          <w:iCs/>
          <w:color w:val="0432FF"/>
        </w:rPr>
        <w:t xml:space="preserve"> But God had mercy on me so that Christ Jesus could use me as a prime example of his great patience with even the worst sinners. Then others will realize that they, too, can believe in him and receive eternal life. </w:t>
      </w:r>
      <w:r w:rsidRPr="00C472D6">
        <w:rPr>
          <w:b/>
          <w:bCs/>
          <w:i/>
          <w:iCs/>
          <w:color w:val="0432FF"/>
        </w:rPr>
        <w:t>17</w:t>
      </w:r>
      <w:r w:rsidRPr="00C472D6">
        <w:rPr>
          <w:i/>
          <w:iCs/>
          <w:color w:val="0432FF"/>
        </w:rPr>
        <w:t> All honor and glory to God forever and ever! He is the eternal King, the unseen one who never dies; he alone is God. Amen.</w:t>
      </w:r>
    </w:p>
    <w:p w14:paraId="4DCDF90E" w14:textId="0F4E5F6C" w:rsidR="00C472D6" w:rsidRDefault="00C472D6" w:rsidP="003D7AD1"/>
    <w:p w14:paraId="4BED2D46" w14:textId="311E10D8" w:rsidR="001F0808" w:rsidRPr="001F0808" w:rsidRDefault="001F0808" w:rsidP="003D7AD1">
      <w:pPr>
        <w:rPr>
          <w:b/>
          <w:bCs/>
        </w:rPr>
      </w:pPr>
      <w:r w:rsidRPr="001F0808">
        <w:rPr>
          <w:b/>
          <w:bCs/>
        </w:rPr>
        <w:t xml:space="preserve">Paul </w:t>
      </w:r>
      <w:r w:rsidR="003D6C66">
        <w:rPr>
          <w:b/>
          <w:bCs/>
        </w:rPr>
        <w:t>was intentional about</w:t>
      </w:r>
      <w:r w:rsidRPr="001F0808">
        <w:rPr>
          <w:b/>
          <w:bCs/>
        </w:rPr>
        <w:t xml:space="preserve"> forget</w:t>
      </w:r>
      <w:r w:rsidR="003D6C66">
        <w:rPr>
          <w:b/>
          <w:bCs/>
        </w:rPr>
        <w:t>ting bad things in the past</w:t>
      </w:r>
      <w:r w:rsidRPr="001F0808">
        <w:rPr>
          <w:b/>
          <w:bCs/>
        </w:rPr>
        <w:t>.</w:t>
      </w:r>
    </w:p>
    <w:p w14:paraId="1164A57F" w14:textId="71AE3917" w:rsidR="00C472D6" w:rsidRDefault="001F0808" w:rsidP="003D7AD1">
      <w:r>
        <w:t xml:space="preserve">And </w:t>
      </w:r>
      <w:r w:rsidR="00C472D6" w:rsidRPr="00C472D6">
        <w:t>“</w:t>
      </w:r>
      <w:r>
        <w:t>f</w:t>
      </w:r>
      <w:r w:rsidR="00C472D6" w:rsidRPr="00C472D6">
        <w:t xml:space="preserve">orgetting those things which are behind” does not suggest </w:t>
      </w:r>
      <w:r w:rsidR="00C472D6">
        <w:t>some sort</w:t>
      </w:r>
      <w:r w:rsidR="00C472D6" w:rsidRPr="00C472D6">
        <w:t xml:space="preserve"> of mental gymnastics by which we try to erase the sins and mistakes of the past</w:t>
      </w:r>
      <w:r w:rsidR="00C472D6">
        <w:t xml:space="preserve"> (as if that were even possible)</w:t>
      </w:r>
      <w:r w:rsidR="00C472D6" w:rsidRPr="00C472D6">
        <w:t xml:space="preserve">. </w:t>
      </w:r>
    </w:p>
    <w:p w14:paraId="3419C392" w14:textId="03582F2A" w:rsidR="00C472D6" w:rsidRDefault="00C472D6" w:rsidP="00C472D6">
      <w:pPr>
        <w:pStyle w:val="ListParagraph"/>
        <w:numPr>
          <w:ilvl w:val="0"/>
          <w:numId w:val="3"/>
        </w:numPr>
      </w:pPr>
      <w:r w:rsidRPr="00C472D6">
        <w:rPr>
          <w:i/>
        </w:rPr>
        <w:t>It simply means that we break the power of the past by living for the future</w:t>
      </w:r>
      <w:r w:rsidRPr="00C472D6">
        <w:t xml:space="preserve">. We cannot change the past, but we can change the </w:t>
      </w:r>
      <w:r w:rsidRPr="00C472D6">
        <w:rPr>
          <w:i/>
        </w:rPr>
        <w:t>meaning</w:t>
      </w:r>
      <w:r w:rsidRPr="00C472D6">
        <w:t xml:space="preserve"> of the past.</w:t>
      </w:r>
      <w:r w:rsidRPr="00C472D6">
        <w:rPr>
          <w:vertAlign w:val="superscript"/>
        </w:rPr>
        <w:footnoteReference w:id="12"/>
      </w:r>
    </w:p>
    <w:p w14:paraId="4DBC3D49" w14:textId="77777777" w:rsidR="00C472D6" w:rsidRDefault="00C472D6" w:rsidP="003D7AD1"/>
    <w:p w14:paraId="169884F1" w14:textId="2F7CB8A6" w:rsidR="00C472D6" w:rsidRDefault="003D6C66" w:rsidP="00C472D6">
      <w:r>
        <w:lastRenderedPageBreak/>
        <w:t xml:space="preserve">And </w:t>
      </w:r>
      <w:r w:rsidR="00C472D6">
        <w:t xml:space="preserve">Paul had confessed his sins, repented of his rebellion and received God’s forgiveness. </w:t>
      </w:r>
      <w:r w:rsidR="00C472D6" w:rsidRPr="003D6C66">
        <w:rPr>
          <w:b/>
          <w:bCs/>
          <w:color w:val="FF2F92"/>
          <w:u w:val="single"/>
        </w:rPr>
        <w:t xml:space="preserve">So, he would </w:t>
      </w:r>
      <w:r w:rsidR="000F5BB5" w:rsidRPr="003D6C66">
        <w:rPr>
          <w:b/>
          <w:bCs/>
          <w:color w:val="FF2F92"/>
          <w:u w:val="single"/>
        </w:rPr>
        <w:t>no</w:t>
      </w:r>
      <w:r w:rsidR="00C472D6" w:rsidRPr="003D6C66">
        <w:rPr>
          <w:b/>
          <w:bCs/>
          <w:color w:val="FF2F92"/>
          <w:u w:val="single"/>
        </w:rPr>
        <w:t xml:space="preserve">t </w:t>
      </w:r>
      <w:r w:rsidR="000F5BB5" w:rsidRPr="003D6C66">
        <w:rPr>
          <w:b/>
          <w:bCs/>
          <w:color w:val="FF2F92"/>
          <w:u w:val="single"/>
        </w:rPr>
        <w:t>allow his past sins to have</w:t>
      </w:r>
      <w:r w:rsidR="00C472D6" w:rsidRPr="003D6C66">
        <w:rPr>
          <w:b/>
          <w:bCs/>
          <w:color w:val="FF2F92"/>
          <w:u w:val="single"/>
        </w:rPr>
        <w:t xml:space="preserve"> any bearing or influence upon his present spiritual outlook or conduct.</w:t>
      </w:r>
      <w:r w:rsidR="00C472D6" w:rsidRPr="003D6C66">
        <w:rPr>
          <w:b/>
          <w:bCs/>
          <w:color w:val="FF2F92"/>
          <w:u w:val="single"/>
          <w:vertAlign w:val="superscript"/>
        </w:rPr>
        <w:footnoteReference w:id="13"/>
      </w:r>
    </w:p>
    <w:p w14:paraId="4F8AA60A" w14:textId="77777777" w:rsidR="00FE7E36" w:rsidRDefault="00FE7E36" w:rsidP="00FE7E36"/>
    <w:p w14:paraId="472CEA0C" w14:textId="67FCAFC0" w:rsidR="001F0808" w:rsidRPr="00FE7E36" w:rsidRDefault="001F0808" w:rsidP="00FE7E36">
      <w:r>
        <w:t>PAUSE</w:t>
      </w:r>
    </w:p>
    <w:p w14:paraId="3E065B53" w14:textId="77777777" w:rsidR="00FE7E36" w:rsidRPr="00FE7E36" w:rsidRDefault="00FE7E36" w:rsidP="00FE7E36">
      <w:r w:rsidRPr="00FE7E36">
        <w:rPr>
          <w:b/>
          <w:bCs/>
        </w:rPr>
        <w:t xml:space="preserve">ILLUSTRATION: </w:t>
      </w:r>
      <w:r w:rsidRPr="00FE7E36">
        <w:t>Giving Eli a toy hammer…</w:t>
      </w:r>
    </w:p>
    <w:p w14:paraId="14EA4C08" w14:textId="113AB978" w:rsidR="00FE7E36" w:rsidRPr="00FE7E36" w:rsidRDefault="00FE7E36" w:rsidP="00FE7E36">
      <w:pPr>
        <w:rPr>
          <w:b/>
          <w:bCs/>
        </w:rPr>
      </w:pPr>
      <w:r w:rsidRPr="00FE7E36">
        <w:t xml:space="preserve">If you let him, the devil will take our past </w:t>
      </w:r>
      <w:r w:rsidR="003D6C66" w:rsidRPr="00FE7E36">
        <w:t>decisions and</w:t>
      </w:r>
      <w:r w:rsidRPr="00FE7E36">
        <w:t xml:space="preserve"> pummel u</w:t>
      </w:r>
      <w:r w:rsidR="003D6C66">
        <w:t>s</w:t>
      </w:r>
      <w:r w:rsidRPr="00FE7E36">
        <w:t xml:space="preserve"> with them. </w:t>
      </w:r>
    </w:p>
    <w:p w14:paraId="163E6438" w14:textId="77777777" w:rsidR="00FE7E36" w:rsidRDefault="00FE7E36" w:rsidP="00FE7E36"/>
    <w:p w14:paraId="160953EC" w14:textId="4B352AEA" w:rsidR="009F2CE0" w:rsidRDefault="003D6C66" w:rsidP="00FE7E36">
      <w:r>
        <w:t>But i</w:t>
      </w:r>
      <w:r w:rsidR="009F2CE0">
        <w:t>n Hebrews, w</w:t>
      </w:r>
      <w:r w:rsidR="00FE7E36" w:rsidRPr="00FE7E36">
        <w:t>hen God promise</w:t>
      </w:r>
      <w:r w:rsidR="009F2CE0">
        <w:t xml:space="preserve">d to remember our sins and iniquities no more, He meant what He said. </w:t>
      </w:r>
    </w:p>
    <w:p w14:paraId="02A9AD7D" w14:textId="41E287D6" w:rsidR="00FE7E36" w:rsidRDefault="003D6C66" w:rsidP="009F2CE0">
      <w:pPr>
        <w:pStyle w:val="ListParagraph"/>
        <w:numPr>
          <w:ilvl w:val="0"/>
          <w:numId w:val="3"/>
        </w:numPr>
      </w:pPr>
      <w:r>
        <w:t xml:space="preserve">If we confess our sins and turn to Christ in </w:t>
      </w:r>
      <w:r>
        <w:t>faith, then the Lord</w:t>
      </w:r>
      <w:r w:rsidR="00FE7E36" w:rsidRPr="00FE7E36">
        <w:t xml:space="preserve"> will no longer hold </w:t>
      </w:r>
      <w:r w:rsidR="009F2CE0">
        <w:t>ou</w:t>
      </w:r>
      <w:r w:rsidR="00FE7E36" w:rsidRPr="00FE7E36">
        <w:t xml:space="preserve">r sins against </w:t>
      </w:r>
      <w:r w:rsidR="009F2CE0">
        <w:t>us</w:t>
      </w:r>
      <w:r w:rsidR="00FE7E36" w:rsidRPr="00FE7E36">
        <w:t>.”</w:t>
      </w:r>
    </w:p>
    <w:p w14:paraId="14802AE4" w14:textId="77777777" w:rsidR="003A7EB1" w:rsidRDefault="003A7EB1" w:rsidP="008A03B3"/>
    <w:p w14:paraId="2DA75CE4" w14:textId="77777777" w:rsidR="009F2CE0" w:rsidRDefault="009F2CE0" w:rsidP="008A03B3">
      <w:r>
        <w:t>This is what Paul meant when talked about forgetting those things that are behind.</w:t>
      </w:r>
      <w:r w:rsidR="003A7EB1" w:rsidRPr="003A7EB1">
        <w:t xml:space="preserve"> </w:t>
      </w:r>
    </w:p>
    <w:p w14:paraId="7FC42A56" w14:textId="650C4F4D" w:rsidR="003A7EB1" w:rsidRDefault="003A7EB1" w:rsidP="009F2CE0">
      <w:pPr>
        <w:pStyle w:val="ListParagraph"/>
        <w:numPr>
          <w:ilvl w:val="0"/>
          <w:numId w:val="3"/>
        </w:numPr>
      </w:pPr>
      <w:r w:rsidRPr="003A7EB1">
        <w:t>He w</w:t>
      </w:r>
      <w:r w:rsidR="009F2CE0">
        <w:t>ould</w:t>
      </w:r>
      <w:r w:rsidRPr="003A7EB1">
        <w:t xml:space="preserve"> not regard </w:t>
      </w:r>
      <w:r w:rsidR="009F2CE0">
        <w:t>the past</w:t>
      </w:r>
      <w:r w:rsidRPr="003A7EB1">
        <w:t xml:space="preserve"> as having any bearing or influence upon his present spiritual outlook or conduct.</w:t>
      </w:r>
      <w:r w:rsidRPr="003A7EB1">
        <w:rPr>
          <w:vertAlign w:val="superscript"/>
        </w:rPr>
        <w:footnoteReference w:id="14"/>
      </w:r>
    </w:p>
    <w:p w14:paraId="560D0F51" w14:textId="77777777" w:rsidR="003A7EB1" w:rsidRDefault="003A7EB1" w:rsidP="008A03B3"/>
    <w:p w14:paraId="08FE5B01" w14:textId="505810D2" w:rsidR="003A7EB1" w:rsidRDefault="000F5BB5" w:rsidP="008A03B3">
      <w:r w:rsidRPr="000F5BB5">
        <w:t>Somebody needs to let the past be in the past today.</w:t>
      </w:r>
    </w:p>
    <w:p w14:paraId="5324231C" w14:textId="4C95D696" w:rsidR="00D31291" w:rsidRDefault="00D31291" w:rsidP="00840407">
      <w:pPr>
        <w:pStyle w:val="ListParagraph"/>
        <w:numPr>
          <w:ilvl w:val="0"/>
          <w:numId w:val="3"/>
        </w:numPr>
      </w:pPr>
      <w:r>
        <w:t>Good or bad.</w:t>
      </w:r>
    </w:p>
    <w:p w14:paraId="0553CFA6" w14:textId="77777777" w:rsidR="003A7EB1" w:rsidRDefault="003A7EB1" w:rsidP="008A03B3"/>
    <w:p w14:paraId="4F643DA1" w14:textId="071BB40B" w:rsidR="00D75A2E" w:rsidRDefault="00D75A2E" w:rsidP="008A03B3">
      <w:r>
        <w:t>A second way that Paul presse</w:t>
      </w:r>
      <w:r w:rsidR="005A394F">
        <w:t>s</w:t>
      </w:r>
      <w:r>
        <w:t xml:space="preserve"> ahead…</w:t>
      </w:r>
    </w:p>
    <w:p w14:paraId="742ADC0D" w14:textId="6CF0C348" w:rsidR="00D75A2E" w:rsidRPr="00727B85" w:rsidRDefault="005A394F" w:rsidP="00D75A2E">
      <w:pPr>
        <w:pStyle w:val="ListParagraph"/>
        <w:numPr>
          <w:ilvl w:val="0"/>
          <w:numId w:val="4"/>
        </w:numPr>
        <w:rPr>
          <w:b/>
          <w:bCs/>
          <w:color w:val="C00000"/>
          <w:u w:val="single"/>
        </w:rPr>
      </w:pPr>
      <w:r>
        <w:rPr>
          <w:b/>
          <w:bCs/>
          <w:color w:val="C00000"/>
          <w:u w:val="single"/>
        </w:rPr>
        <w:t>Strain</w:t>
      </w:r>
      <w:r w:rsidR="00727B85" w:rsidRPr="00727B85">
        <w:rPr>
          <w:b/>
          <w:bCs/>
          <w:color w:val="C00000"/>
          <w:u w:val="single"/>
        </w:rPr>
        <w:t>ing</w:t>
      </w:r>
      <w:r w:rsidR="00D75A2E" w:rsidRPr="00727B85">
        <w:rPr>
          <w:b/>
          <w:bCs/>
          <w:color w:val="C00000"/>
          <w:u w:val="single"/>
        </w:rPr>
        <w:t xml:space="preserve"> Forward</w:t>
      </w:r>
    </w:p>
    <w:p w14:paraId="2064FB22" w14:textId="77777777" w:rsidR="00AE079D" w:rsidRDefault="00AE079D" w:rsidP="00AE079D"/>
    <w:p w14:paraId="123F72A4" w14:textId="77777777" w:rsidR="004F26CB" w:rsidRDefault="004F26CB" w:rsidP="004F26CB">
      <w:r w:rsidRPr="004F26CB">
        <w:rPr>
          <w:b/>
          <w:bCs/>
        </w:rPr>
        <w:t xml:space="preserve">In the first 11 verses of chapter 3, Paul talks about how he once believed that </w:t>
      </w:r>
      <w:r>
        <w:rPr>
          <w:b/>
          <w:bCs/>
        </w:rPr>
        <w:t>being a good person</w:t>
      </w:r>
      <w:r w:rsidRPr="004F26CB">
        <w:rPr>
          <w:b/>
          <w:bCs/>
        </w:rPr>
        <w:t xml:space="preserve"> made him right with God.</w:t>
      </w:r>
      <w:r w:rsidRPr="004F26CB">
        <w:t xml:space="preserve"> </w:t>
      </w:r>
    </w:p>
    <w:p w14:paraId="7BC5C47B" w14:textId="77777777" w:rsidR="00715CC0" w:rsidRDefault="004F26CB" w:rsidP="004F26CB">
      <w:pPr>
        <w:pStyle w:val="ListParagraph"/>
        <w:numPr>
          <w:ilvl w:val="0"/>
          <w:numId w:val="3"/>
        </w:numPr>
      </w:pPr>
      <w:r w:rsidRPr="004F26CB">
        <w:t xml:space="preserve">If he was a good person and </w:t>
      </w:r>
      <w:r w:rsidR="00715CC0">
        <w:t xml:space="preserve">he </w:t>
      </w:r>
      <w:r w:rsidRPr="004F26CB">
        <w:t xml:space="preserve">followed the law, </w:t>
      </w:r>
      <w:r w:rsidR="00715CC0">
        <w:t xml:space="preserve">and he didn’t drink, smoke, cuss, or chew, or run around with girls who do, </w:t>
      </w:r>
      <w:r w:rsidRPr="004F26CB">
        <w:t>th</w:t>
      </w:r>
      <w:r>
        <w:t>en he</w:t>
      </w:r>
      <w:r w:rsidRPr="004F26CB">
        <w:t xml:space="preserve"> would </w:t>
      </w:r>
      <w:r>
        <w:t>be</w:t>
      </w:r>
      <w:r w:rsidRPr="004F26CB">
        <w:t xml:space="preserve"> on good terms with the Lord, and he would be worthy of heaven. </w:t>
      </w:r>
    </w:p>
    <w:p w14:paraId="0330F427" w14:textId="7525E05C" w:rsidR="004F26CB" w:rsidRPr="00715CC0" w:rsidRDefault="004F26CB" w:rsidP="004F26CB">
      <w:pPr>
        <w:pStyle w:val="ListParagraph"/>
        <w:numPr>
          <w:ilvl w:val="0"/>
          <w:numId w:val="3"/>
        </w:numPr>
      </w:pPr>
      <w:r w:rsidRPr="00715CC0">
        <w:t xml:space="preserve">But in Acts 9 </w:t>
      </w:r>
      <w:r w:rsidR="00715CC0">
        <w:t xml:space="preserve">we read </w:t>
      </w:r>
      <w:r w:rsidRPr="00715CC0">
        <w:t xml:space="preserve">about Paul’s encounter </w:t>
      </w:r>
      <w:r w:rsidR="00715CC0">
        <w:t xml:space="preserve">with Jesus </w:t>
      </w:r>
      <w:r w:rsidRPr="00715CC0">
        <w:t xml:space="preserve">on the Damascus Road and we read about how for the first time in his life, Paul recognized that it is only through Jesus Christ and His cross that we </w:t>
      </w:r>
      <w:r w:rsidR="00840407">
        <w:t xml:space="preserve">can be </w:t>
      </w:r>
      <w:r w:rsidRPr="00715CC0">
        <w:t>made right with God.</w:t>
      </w:r>
    </w:p>
    <w:p w14:paraId="08132F7F" w14:textId="77777777" w:rsidR="004F26CB" w:rsidRPr="004F26CB" w:rsidRDefault="004F26CB" w:rsidP="004F26CB"/>
    <w:p w14:paraId="5850E09A" w14:textId="77777777" w:rsidR="00715CC0" w:rsidRPr="00715CC0" w:rsidRDefault="004F26CB" w:rsidP="004F26CB">
      <w:pPr>
        <w:rPr>
          <w:b/>
          <w:bCs/>
          <w:color w:val="FF2F92"/>
          <w:u w:val="single"/>
        </w:rPr>
      </w:pPr>
      <w:r w:rsidRPr="00715CC0">
        <w:rPr>
          <w:b/>
          <w:bCs/>
          <w:color w:val="FF2F92"/>
          <w:u w:val="single"/>
        </w:rPr>
        <w:t xml:space="preserve">And after that encounter with Christ on the Damascus Road, everything changed in Paul’s life. </w:t>
      </w:r>
    </w:p>
    <w:p w14:paraId="7F7DB79D" w14:textId="08CE79E7" w:rsidR="004F26CB" w:rsidRDefault="004F26CB" w:rsidP="004F26CB">
      <w:r w:rsidRPr="004F26CB">
        <w:t xml:space="preserve">From that point on, </w:t>
      </w:r>
      <w:r>
        <w:t xml:space="preserve">he pressed on to know Christ deeper and to </w:t>
      </w:r>
      <w:r w:rsidRPr="004F26CB">
        <w:t>become all that Christ wanted him to be. He didn</w:t>
      </w:r>
      <w:r>
        <w:t>’</w:t>
      </w:r>
      <w:r w:rsidRPr="004F26CB">
        <w:t xml:space="preserve">t press on out of personal power or will. He did so because </w:t>
      </w:r>
      <w:r w:rsidR="00715CC0">
        <w:t xml:space="preserve">the Lord had graciously </w:t>
      </w:r>
      <w:r w:rsidRPr="004F26CB">
        <w:t>grabbed hold of his life</w:t>
      </w:r>
      <w:r>
        <w:t xml:space="preserve"> </w:t>
      </w:r>
      <w:r w:rsidRPr="004F26CB">
        <w:t>on the Damascus Road.</w:t>
      </w:r>
      <w:r w:rsidRPr="004F26CB">
        <w:rPr>
          <w:vertAlign w:val="superscript"/>
        </w:rPr>
        <w:footnoteReference w:id="15"/>
      </w:r>
    </w:p>
    <w:p w14:paraId="2AEA9548" w14:textId="77777777" w:rsidR="004F26CB" w:rsidRDefault="004F26CB" w:rsidP="004F26CB"/>
    <w:p w14:paraId="68A3C432" w14:textId="19E91B84" w:rsidR="004F26CB" w:rsidRDefault="004F26CB" w:rsidP="004F26CB">
      <w:r>
        <w:lastRenderedPageBreak/>
        <w:t>Look at</w:t>
      </w:r>
      <w:r w:rsidRPr="004F26CB">
        <w:t xml:space="preserve"> </w:t>
      </w:r>
      <w:r>
        <w:t>verse 13 in the ESV…</w:t>
      </w:r>
    </w:p>
    <w:p w14:paraId="6DAA973D" w14:textId="77777777" w:rsidR="004F26CB" w:rsidRPr="00727B85" w:rsidRDefault="004F26CB" w:rsidP="004F26CB">
      <w:pPr>
        <w:rPr>
          <w:i/>
          <w:iCs/>
          <w:color w:val="0432FF"/>
        </w:rPr>
      </w:pPr>
      <w:r w:rsidRPr="00727B85">
        <w:rPr>
          <w:b/>
          <w:bCs/>
          <w:i/>
          <w:iCs/>
          <w:color w:val="0432FF"/>
        </w:rPr>
        <w:t>Philippians 3:13</w:t>
      </w:r>
      <w:r>
        <w:rPr>
          <w:b/>
          <w:bCs/>
          <w:i/>
          <w:iCs/>
          <w:color w:val="0432FF"/>
        </w:rPr>
        <w:t>-14</w:t>
      </w:r>
      <w:r w:rsidRPr="00727B85">
        <w:rPr>
          <w:b/>
          <w:bCs/>
          <w:i/>
          <w:iCs/>
          <w:color w:val="0432FF"/>
        </w:rPr>
        <w:t xml:space="preserve"> ESV</w:t>
      </w:r>
      <w:r w:rsidRPr="00727B85">
        <w:rPr>
          <w:i/>
          <w:iCs/>
          <w:color w:val="0432FF"/>
        </w:rPr>
        <w:t xml:space="preserve"> Brothers, I do not consider that I have made it my own. But one thing I do: forgetting what lies behind and straining forward to what lies ahead,</w:t>
      </w:r>
      <w:r>
        <w:rPr>
          <w:i/>
          <w:iCs/>
          <w:color w:val="0432FF"/>
        </w:rPr>
        <w:t xml:space="preserve"> </w:t>
      </w:r>
      <w:r>
        <w:rPr>
          <w:b/>
          <w:bCs/>
          <w:i/>
          <w:iCs/>
          <w:color w:val="0432FF"/>
        </w:rPr>
        <w:t xml:space="preserve">14 </w:t>
      </w:r>
      <w:r w:rsidRPr="00727B85">
        <w:rPr>
          <w:i/>
          <w:iCs/>
          <w:color w:val="0432FF"/>
        </w:rPr>
        <w:t>I press on toward the goal for the prize of the upward call of God in Christ Jesus</w:t>
      </w:r>
      <w:r>
        <w:rPr>
          <w:i/>
          <w:iCs/>
          <w:color w:val="0432FF"/>
        </w:rPr>
        <w:t>.</w:t>
      </w:r>
    </w:p>
    <w:p w14:paraId="447900A3" w14:textId="77777777" w:rsidR="004F26CB" w:rsidRDefault="004F26CB" w:rsidP="004F26CB"/>
    <w:p w14:paraId="711A4241" w14:textId="77777777" w:rsidR="004F26CB" w:rsidRPr="00AE079D" w:rsidRDefault="004F26CB" w:rsidP="004F26CB">
      <w:pPr>
        <w:rPr>
          <w:b/>
          <w:bCs/>
        </w:rPr>
      </w:pPr>
      <w:r w:rsidRPr="00AE079D">
        <w:rPr>
          <w:b/>
          <w:bCs/>
        </w:rPr>
        <w:t xml:space="preserve">This is the only time the word </w:t>
      </w:r>
      <w:r w:rsidRPr="00AE079D">
        <w:rPr>
          <w:b/>
          <w:bCs/>
          <w:i/>
        </w:rPr>
        <w:t>straining</w:t>
      </w:r>
      <w:r w:rsidRPr="00AE079D">
        <w:rPr>
          <w:b/>
          <w:bCs/>
        </w:rPr>
        <w:t xml:space="preserve"> appears in the NT. </w:t>
      </w:r>
    </w:p>
    <w:p w14:paraId="176CBE0A" w14:textId="77777777" w:rsidR="004F26CB" w:rsidRDefault="004F26CB" w:rsidP="004F26CB">
      <w:pPr>
        <w:pStyle w:val="ListParagraph"/>
        <w:numPr>
          <w:ilvl w:val="0"/>
          <w:numId w:val="3"/>
        </w:numPr>
      </w:pPr>
      <w:r>
        <w:t>Like you would imagine, t</w:t>
      </w:r>
      <w:r w:rsidRPr="00727B85">
        <w:t>h</w:t>
      </w:r>
      <w:r>
        <w:t>e</w:t>
      </w:r>
      <w:r w:rsidRPr="00727B85">
        <w:t xml:space="preserve"> verb means to “exert oneself to the uttermost</w:t>
      </w:r>
      <w:r>
        <w:t>.”</w:t>
      </w:r>
    </w:p>
    <w:p w14:paraId="41C333DD" w14:textId="2179A8F5" w:rsidR="004F26CB" w:rsidRDefault="004F26CB" w:rsidP="004F26CB">
      <w:pPr>
        <w:pStyle w:val="ListParagraph"/>
        <w:numPr>
          <w:ilvl w:val="0"/>
          <w:numId w:val="3"/>
        </w:numPr>
      </w:pPr>
      <w:r>
        <w:t>We can picture Paul in a</w:t>
      </w:r>
      <w:r w:rsidR="00840407">
        <w:t>n intense</w:t>
      </w:r>
      <w:r>
        <w:t xml:space="preserve"> race and </w:t>
      </w:r>
      <w:r w:rsidRPr="00727B85">
        <w:t>his body “is bent forward, his hand is outstretched, and his eye</w:t>
      </w:r>
      <w:r>
        <w:t>s</w:t>
      </w:r>
      <w:r w:rsidRPr="00727B85">
        <w:t xml:space="preserve"> </w:t>
      </w:r>
      <w:r>
        <w:t>are</w:t>
      </w:r>
      <w:r w:rsidRPr="00727B85">
        <w:t xml:space="preserve"> f</w:t>
      </w:r>
      <w:r>
        <w:t>ix</w:t>
      </w:r>
      <w:r w:rsidRPr="00727B85">
        <w:t xml:space="preserve">ed upon </w:t>
      </w:r>
      <w:r>
        <w:t>the finish line</w:t>
      </w:r>
      <w:r w:rsidRPr="00727B85">
        <w:t>.</w:t>
      </w:r>
      <w:r>
        <w:t>”</w:t>
      </w:r>
    </w:p>
    <w:p w14:paraId="434098AC" w14:textId="78A981E5" w:rsidR="004F26CB" w:rsidRPr="004F26CB" w:rsidRDefault="004F26CB" w:rsidP="004F26CB"/>
    <w:p w14:paraId="3A031AE5" w14:textId="6A1708BA" w:rsidR="00FB342C" w:rsidRDefault="00187E2F" w:rsidP="00AE079D">
      <w:pPr>
        <w:rPr>
          <w:color w:val="000000" w:themeColor="text1"/>
        </w:rPr>
      </w:pPr>
      <w:r w:rsidRPr="00972D9B">
        <w:rPr>
          <w:color w:val="000000" w:themeColor="text1"/>
        </w:rPr>
        <w:t>It’s w</w:t>
      </w:r>
      <w:r w:rsidR="00F104BD" w:rsidRPr="00972D9B">
        <w:rPr>
          <w:color w:val="000000" w:themeColor="text1"/>
        </w:rPr>
        <w:t xml:space="preserve">ith this kind of intensity </w:t>
      </w:r>
      <w:r w:rsidRPr="00972D9B">
        <w:rPr>
          <w:color w:val="000000" w:themeColor="text1"/>
        </w:rPr>
        <w:t xml:space="preserve">that </w:t>
      </w:r>
      <w:r w:rsidR="00F104BD" w:rsidRPr="00972D9B">
        <w:rPr>
          <w:color w:val="000000" w:themeColor="text1"/>
        </w:rPr>
        <w:t>Paul pursue</w:t>
      </w:r>
      <w:r w:rsidRPr="00972D9B">
        <w:rPr>
          <w:color w:val="000000" w:themeColor="text1"/>
        </w:rPr>
        <w:t>d</w:t>
      </w:r>
      <w:r w:rsidR="00F104BD" w:rsidRPr="00972D9B">
        <w:rPr>
          <w:color w:val="000000" w:themeColor="text1"/>
        </w:rPr>
        <w:t xml:space="preserve"> his goal</w:t>
      </w:r>
      <w:r w:rsidR="00972D9B" w:rsidRPr="00972D9B">
        <w:rPr>
          <w:color w:val="000000" w:themeColor="text1"/>
        </w:rPr>
        <w:t xml:space="preserve"> of knowing Christ fully, being conformed to His image, and at the end of his life, hearing God call his name and summon him to the victory stand.</w:t>
      </w:r>
      <w:r w:rsidR="00972D9B" w:rsidRPr="00972D9B">
        <w:rPr>
          <w:color w:val="000000" w:themeColor="text1"/>
          <w:vertAlign w:val="superscript"/>
        </w:rPr>
        <w:footnoteReference w:id="16"/>
      </w:r>
    </w:p>
    <w:p w14:paraId="70E1DB83" w14:textId="53538057" w:rsidR="0058129E" w:rsidRPr="0058129E" w:rsidRDefault="00FB342C" w:rsidP="00AE079D">
      <w:pPr>
        <w:rPr>
          <w:b/>
          <w:bCs/>
          <w:color w:val="FF2F92"/>
          <w:u w:val="single"/>
        </w:rPr>
      </w:pPr>
      <w:r>
        <w:rPr>
          <w:b/>
          <w:bCs/>
          <w:color w:val="FF2F92"/>
          <w:u w:val="single"/>
        </w:rPr>
        <w:t>A</w:t>
      </w:r>
      <w:r w:rsidR="0058129E" w:rsidRPr="0058129E">
        <w:rPr>
          <w:b/>
          <w:bCs/>
          <w:color w:val="FF2F92"/>
          <w:u w:val="single"/>
        </w:rPr>
        <w:t xml:space="preserve">nd </w:t>
      </w:r>
      <w:r>
        <w:rPr>
          <w:b/>
          <w:bCs/>
          <w:color w:val="FF2F92"/>
          <w:u w:val="single"/>
        </w:rPr>
        <w:t xml:space="preserve">church, </w:t>
      </w:r>
      <w:r w:rsidR="0058129E" w:rsidRPr="0058129E">
        <w:rPr>
          <w:b/>
          <w:bCs/>
          <w:color w:val="FF2F92"/>
          <w:u w:val="single"/>
        </w:rPr>
        <w:t>it’s with this kind of intensity that ALL Christians are to press forward in the race of the Christian life.</w:t>
      </w:r>
      <w:r w:rsidR="0058129E" w:rsidRPr="0058129E">
        <w:rPr>
          <w:b/>
          <w:bCs/>
          <w:color w:val="FF2F92"/>
          <w:u w:val="single"/>
          <w:vertAlign w:val="superscript"/>
        </w:rPr>
        <w:footnoteReference w:id="17"/>
      </w:r>
    </w:p>
    <w:p w14:paraId="787F8880" w14:textId="77777777" w:rsidR="0058129E" w:rsidRDefault="0058129E" w:rsidP="00AE079D">
      <w:pPr>
        <w:rPr>
          <w:color w:val="000000" w:themeColor="text1"/>
        </w:rPr>
      </w:pPr>
    </w:p>
    <w:p w14:paraId="76CEF93A" w14:textId="3E009668" w:rsidR="0058129E" w:rsidRDefault="0058129E" w:rsidP="00AE079D">
      <w:pPr>
        <w:rPr>
          <w:color w:val="000000" w:themeColor="text1"/>
        </w:rPr>
      </w:pPr>
      <w:r>
        <w:rPr>
          <w:color w:val="000000" w:themeColor="text1"/>
        </w:rPr>
        <w:t>PAUSE</w:t>
      </w:r>
    </w:p>
    <w:p w14:paraId="39002466" w14:textId="262F9E92" w:rsidR="00FB342C" w:rsidRPr="00FB342C" w:rsidRDefault="00E94A58" w:rsidP="00AE079D">
      <w:pPr>
        <w:rPr>
          <w:b/>
          <w:bCs/>
          <w:color w:val="000000" w:themeColor="text1"/>
        </w:rPr>
      </w:pPr>
      <w:r>
        <w:rPr>
          <w:b/>
          <w:bCs/>
          <w:color w:val="000000" w:themeColor="text1"/>
        </w:rPr>
        <w:t>With all the Paul accomplished for the Lord,</w:t>
      </w:r>
      <w:r w:rsidR="00FB342C" w:rsidRPr="00FB342C">
        <w:rPr>
          <w:b/>
          <w:bCs/>
          <w:color w:val="000000" w:themeColor="text1"/>
        </w:rPr>
        <w:t xml:space="preserve"> it’s tempting to put </w:t>
      </w:r>
      <w:r>
        <w:rPr>
          <w:b/>
          <w:bCs/>
          <w:color w:val="000000" w:themeColor="text1"/>
        </w:rPr>
        <w:t>him</w:t>
      </w:r>
      <w:r w:rsidR="00FB342C" w:rsidRPr="00FB342C">
        <w:rPr>
          <w:b/>
          <w:bCs/>
          <w:color w:val="000000" w:themeColor="text1"/>
        </w:rPr>
        <w:t xml:space="preserve"> on a pedestal</w:t>
      </w:r>
      <w:r>
        <w:rPr>
          <w:b/>
          <w:bCs/>
          <w:color w:val="000000" w:themeColor="text1"/>
        </w:rPr>
        <w:t>.</w:t>
      </w:r>
    </w:p>
    <w:p w14:paraId="60631726" w14:textId="11E7F5C6" w:rsidR="00187E2F" w:rsidRDefault="008575C2" w:rsidP="00AE079D">
      <w:r>
        <w:t xml:space="preserve">We know from Scripture that </w:t>
      </w:r>
      <w:r w:rsidR="00FB342C">
        <w:t>hi</w:t>
      </w:r>
      <w:r w:rsidR="00187E2F">
        <w:t>s role as an apostle and missionary to the Gentiles was demanding</w:t>
      </w:r>
      <w:r w:rsidR="003B633D">
        <w:t xml:space="preserve"> and</w:t>
      </w:r>
      <w:r w:rsidR="00187E2F" w:rsidRPr="00187E2F">
        <w:t xml:space="preserve"> costly in </w:t>
      </w:r>
      <w:r w:rsidR="0058129E">
        <w:t>every way</w:t>
      </w:r>
      <w:r w:rsidR="00187E2F" w:rsidRPr="00187E2F">
        <w:t>.</w:t>
      </w:r>
      <w:r w:rsidR="00187E2F" w:rsidRPr="00187E2F">
        <w:rPr>
          <w:vertAlign w:val="superscript"/>
        </w:rPr>
        <w:footnoteReference w:id="18"/>
      </w:r>
    </w:p>
    <w:p w14:paraId="3D626798" w14:textId="77777777" w:rsidR="005A394F" w:rsidRDefault="005A394F" w:rsidP="00AE079D"/>
    <w:p w14:paraId="2E204E44" w14:textId="50CBC607" w:rsidR="00E94A58" w:rsidRDefault="00FB342C" w:rsidP="00AE079D">
      <w:r>
        <w:t>B</w:t>
      </w:r>
      <w:r w:rsidR="005A394F">
        <w:t>ut Paul levels the playing field here</w:t>
      </w:r>
      <w:r w:rsidR="00E94A58">
        <w:t xml:space="preserve"> in a couple of ways. </w:t>
      </w:r>
      <w:r w:rsidR="00840407">
        <w:t>First…</w:t>
      </w:r>
    </w:p>
    <w:p w14:paraId="705182D8" w14:textId="6E3BA3C3" w:rsidR="005A394F" w:rsidRPr="00E94A58" w:rsidRDefault="005A394F" w:rsidP="00E94A58">
      <w:pPr>
        <w:pStyle w:val="ListParagraph"/>
        <w:numPr>
          <w:ilvl w:val="1"/>
          <w:numId w:val="4"/>
        </w:numPr>
        <w:rPr>
          <w:b/>
          <w:bCs/>
          <w:color w:val="FF7E79"/>
          <w:u w:val="single"/>
        </w:rPr>
      </w:pPr>
      <w:r w:rsidRPr="00E94A58">
        <w:rPr>
          <w:b/>
          <w:bCs/>
          <w:color w:val="FF7E79"/>
          <w:u w:val="single"/>
        </w:rPr>
        <w:t>He puts himself in company with all believers</w:t>
      </w:r>
      <w:r w:rsidR="00E94A58" w:rsidRPr="00E94A58">
        <w:rPr>
          <w:b/>
          <w:bCs/>
          <w:color w:val="FF7E79"/>
          <w:u w:val="single"/>
        </w:rPr>
        <w:t>.</w:t>
      </w:r>
    </w:p>
    <w:p w14:paraId="6986F082" w14:textId="147BA7E9" w:rsidR="00E94A58" w:rsidRDefault="00E94A58" w:rsidP="00E94A58">
      <w:r>
        <w:t xml:space="preserve">In verse 13, he says brothers and sisters and in verse 17, he invites all his brothers and sisters in Christ to follow his lead. </w:t>
      </w:r>
      <w:r w:rsidR="00840407">
        <w:t>In other words</w:t>
      </w:r>
      <w:r>
        <w:t>, what applies to Paul in this text applies to all believers.</w:t>
      </w:r>
    </w:p>
    <w:p w14:paraId="07A3741D" w14:textId="04B6D5A3" w:rsidR="00031EBC" w:rsidRDefault="00950E25" w:rsidP="00031EBC">
      <w:pPr>
        <w:pStyle w:val="ListParagraph"/>
        <w:numPr>
          <w:ilvl w:val="0"/>
          <w:numId w:val="3"/>
        </w:numPr>
      </w:pPr>
      <w:r>
        <w:t>T</w:t>
      </w:r>
      <w:r w:rsidR="00E94A58" w:rsidRPr="00E94A58">
        <w:t>h</w:t>
      </w:r>
      <w:r w:rsidR="00E94A58">
        <w:t>is</w:t>
      </w:r>
      <w:r w:rsidR="00E94A58" w:rsidRPr="00E94A58">
        <w:t xml:space="preserve"> intense pursuit of holiness</w:t>
      </w:r>
      <w:r w:rsidR="00031EBC">
        <w:t>, of which Paul speaks,</w:t>
      </w:r>
      <w:r w:rsidR="00E94A58" w:rsidRPr="00E94A58">
        <w:t xml:space="preserve"> was not only for the apostles — it is for all Christians!</w:t>
      </w:r>
    </w:p>
    <w:p w14:paraId="6D48592B" w14:textId="77777777" w:rsidR="00840407" w:rsidRDefault="00031EBC" w:rsidP="00840407">
      <w:pPr>
        <w:pStyle w:val="ListParagraph"/>
        <w:numPr>
          <w:ilvl w:val="0"/>
          <w:numId w:val="3"/>
        </w:numPr>
      </w:pPr>
      <w:r>
        <w:t>S</w:t>
      </w:r>
      <w:r w:rsidR="00E94A58">
        <w:t>triving forward</w:t>
      </w:r>
      <w:r>
        <w:t xml:space="preserve"> with the same intensity as an Olympic </w:t>
      </w:r>
      <w:r w:rsidR="00840407">
        <w:t>athlete</w:t>
      </w:r>
      <w:r w:rsidR="00E94A58" w:rsidRPr="005A394F">
        <w:t xml:space="preserve"> is for the whole range of believers.</w:t>
      </w:r>
      <w:r w:rsidR="00E94A58" w:rsidRPr="005A394F">
        <w:rPr>
          <w:vertAlign w:val="superscript"/>
        </w:rPr>
        <w:footnoteReference w:id="19"/>
      </w:r>
    </w:p>
    <w:p w14:paraId="5F312D0A" w14:textId="3C74F0D8" w:rsidR="00E94A58" w:rsidRPr="00E94A58" w:rsidRDefault="00031EBC" w:rsidP="00840407">
      <w:pPr>
        <w:pStyle w:val="ListParagraph"/>
        <w:numPr>
          <w:ilvl w:val="0"/>
          <w:numId w:val="3"/>
        </w:numPr>
      </w:pPr>
      <w:r>
        <w:t>Paul</w:t>
      </w:r>
      <w:r w:rsidR="00E94A58" w:rsidRPr="00E94A58">
        <w:t xml:space="preserve"> imposes on all Christians, the obligation to pursue holiness.</w:t>
      </w:r>
      <w:r w:rsidR="00E94A58" w:rsidRPr="00E94A58">
        <w:rPr>
          <w:vertAlign w:val="superscript"/>
        </w:rPr>
        <w:footnoteReference w:id="20"/>
      </w:r>
    </w:p>
    <w:p w14:paraId="78BF6B0D" w14:textId="77777777" w:rsidR="00E94A58" w:rsidRDefault="00E94A58" w:rsidP="00E94A58"/>
    <w:p w14:paraId="7948BA93" w14:textId="1274F482" w:rsidR="00031EBC" w:rsidRDefault="00031EBC" w:rsidP="00E94A58">
      <w:r>
        <w:t xml:space="preserve">But </w:t>
      </w:r>
      <w:r w:rsidR="00840407">
        <w:t>also, Paul</w:t>
      </w:r>
      <w:r>
        <w:t xml:space="preserve"> levels the playing field by… </w:t>
      </w:r>
    </w:p>
    <w:p w14:paraId="49597D87" w14:textId="442BA700" w:rsidR="00E94A58" w:rsidRPr="00031EBC" w:rsidRDefault="00031EBC" w:rsidP="00E94A58">
      <w:pPr>
        <w:pStyle w:val="ListParagraph"/>
        <w:numPr>
          <w:ilvl w:val="1"/>
          <w:numId w:val="4"/>
        </w:numPr>
        <w:rPr>
          <w:b/>
          <w:bCs/>
          <w:color w:val="FF7E79"/>
          <w:u w:val="single"/>
        </w:rPr>
      </w:pPr>
      <w:r w:rsidRPr="00031EBC">
        <w:rPr>
          <w:b/>
          <w:bCs/>
          <w:color w:val="FF7E79"/>
          <w:u w:val="single"/>
        </w:rPr>
        <w:t xml:space="preserve">Admitting </w:t>
      </w:r>
      <w:r w:rsidR="00E94A58" w:rsidRPr="00031EBC">
        <w:rPr>
          <w:b/>
          <w:bCs/>
          <w:color w:val="FF7E79"/>
          <w:u w:val="single"/>
        </w:rPr>
        <w:t>that there was room for growth in his life.</w:t>
      </w:r>
    </w:p>
    <w:p w14:paraId="727E6AFD" w14:textId="77777777" w:rsidR="00031EBC" w:rsidRDefault="00031EBC" w:rsidP="00031EBC">
      <w:pPr>
        <w:rPr>
          <w:color w:val="000000" w:themeColor="text1"/>
        </w:rPr>
      </w:pPr>
    </w:p>
    <w:p w14:paraId="13CAB9A2" w14:textId="77777777" w:rsidR="00950E25" w:rsidRDefault="00031EBC" w:rsidP="00031EBC">
      <w:pPr>
        <w:rPr>
          <w:color w:val="000000" w:themeColor="text1"/>
        </w:rPr>
      </w:pPr>
      <w:r>
        <w:rPr>
          <w:color w:val="000000" w:themeColor="text1"/>
        </w:rPr>
        <w:lastRenderedPageBreak/>
        <w:t>If you are a Christ-follower</w:t>
      </w:r>
      <w:r w:rsidRPr="00031EBC">
        <w:rPr>
          <w:color w:val="000000" w:themeColor="text1"/>
        </w:rPr>
        <w:t>, i</w:t>
      </w:r>
      <w:r w:rsidR="00CB4549" w:rsidRPr="00031EBC">
        <w:rPr>
          <w:color w:val="000000" w:themeColor="text1"/>
        </w:rPr>
        <w:t xml:space="preserve">t should be encouraging to </w:t>
      </w:r>
      <w:r>
        <w:rPr>
          <w:color w:val="000000" w:themeColor="text1"/>
        </w:rPr>
        <w:t>you</w:t>
      </w:r>
      <w:r w:rsidR="00CB4549" w:rsidRPr="00031EBC">
        <w:rPr>
          <w:color w:val="000000" w:themeColor="text1"/>
        </w:rPr>
        <w:t xml:space="preserve"> that </w:t>
      </w:r>
      <w:r w:rsidR="007553BC" w:rsidRPr="00031EBC">
        <w:rPr>
          <w:color w:val="000000" w:themeColor="text1"/>
        </w:rPr>
        <w:t xml:space="preserve">Paul </w:t>
      </w:r>
      <w:r w:rsidR="00CB4549" w:rsidRPr="00031EBC">
        <w:rPr>
          <w:color w:val="000000" w:themeColor="text1"/>
        </w:rPr>
        <w:t xml:space="preserve">admits that he </w:t>
      </w:r>
      <w:r w:rsidR="0058129E" w:rsidRPr="00031EBC">
        <w:rPr>
          <w:color w:val="000000" w:themeColor="text1"/>
        </w:rPr>
        <w:t>had not arrived</w:t>
      </w:r>
      <w:r>
        <w:rPr>
          <w:color w:val="000000" w:themeColor="text1"/>
        </w:rPr>
        <w:t xml:space="preserve">. </w:t>
      </w:r>
    </w:p>
    <w:p w14:paraId="2E9AFFAE" w14:textId="397C1DEB" w:rsidR="00363259" w:rsidRPr="00950E25" w:rsidRDefault="00031EBC" w:rsidP="00950E25">
      <w:pPr>
        <w:pStyle w:val="ListParagraph"/>
        <w:numPr>
          <w:ilvl w:val="0"/>
          <w:numId w:val="3"/>
        </w:numPr>
        <w:rPr>
          <w:color w:val="000000" w:themeColor="text1"/>
        </w:rPr>
      </w:pPr>
      <w:r w:rsidRPr="00950E25">
        <w:rPr>
          <w:color w:val="000000" w:themeColor="text1"/>
        </w:rPr>
        <w:t xml:space="preserve">Paul — the apostle Paul — admits that he </w:t>
      </w:r>
      <w:r w:rsidR="007553BC" w:rsidRPr="00950E25">
        <w:rPr>
          <w:color w:val="000000" w:themeColor="text1"/>
        </w:rPr>
        <w:t>was n</w:t>
      </w:r>
      <w:r w:rsidR="0058129E" w:rsidRPr="00950E25">
        <w:rPr>
          <w:color w:val="000000" w:themeColor="text1"/>
        </w:rPr>
        <w:t xml:space="preserve">ot </w:t>
      </w:r>
      <w:r w:rsidR="00CB4549" w:rsidRPr="00950E25">
        <w:rPr>
          <w:color w:val="000000" w:themeColor="text1"/>
        </w:rPr>
        <w:t xml:space="preserve">completely </w:t>
      </w:r>
      <w:r w:rsidR="0058129E" w:rsidRPr="00950E25">
        <w:rPr>
          <w:color w:val="000000" w:themeColor="text1"/>
        </w:rPr>
        <w:t xml:space="preserve">mature, </w:t>
      </w:r>
      <w:r w:rsidR="007553BC" w:rsidRPr="00950E25">
        <w:rPr>
          <w:color w:val="000000" w:themeColor="text1"/>
        </w:rPr>
        <w:t>had not</w:t>
      </w:r>
      <w:r w:rsidR="00363259" w:rsidRPr="00950E25">
        <w:rPr>
          <w:color w:val="000000" w:themeColor="text1"/>
        </w:rPr>
        <w:t xml:space="preserve"> yet</w:t>
      </w:r>
      <w:r w:rsidR="007553BC" w:rsidRPr="00950E25">
        <w:rPr>
          <w:color w:val="000000" w:themeColor="text1"/>
        </w:rPr>
        <w:t xml:space="preserve"> attained to all that God purposed for him</w:t>
      </w:r>
      <w:r w:rsidR="00363259" w:rsidRPr="00950E25">
        <w:rPr>
          <w:color w:val="000000" w:themeColor="text1"/>
        </w:rPr>
        <w:t>.</w:t>
      </w:r>
    </w:p>
    <w:p w14:paraId="0C6D7D62" w14:textId="2416A41A" w:rsidR="00CB4549" w:rsidRPr="00F53877" w:rsidRDefault="00CB4549" w:rsidP="00CB4549">
      <w:pPr>
        <w:pStyle w:val="ListParagraph"/>
        <w:numPr>
          <w:ilvl w:val="0"/>
          <w:numId w:val="3"/>
        </w:numPr>
        <w:rPr>
          <w:color w:val="000000" w:themeColor="text1"/>
        </w:rPr>
      </w:pPr>
      <w:r w:rsidRPr="00F53877">
        <w:rPr>
          <w:color w:val="000000" w:themeColor="text1"/>
        </w:rPr>
        <w:t xml:space="preserve">He still had to deal with what in Romans 7 he calls “the flesh,” </w:t>
      </w:r>
      <w:r w:rsidR="00031EBC" w:rsidRPr="00F53877">
        <w:rPr>
          <w:color w:val="000000" w:themeColor="text1"/>
        </w:rPr>
        <w:t>that</w:t>
      </w:r>
      <w:r w:rsidRPr="00F53877">
        <w:rPr>
          <w:color w:val="000000" w:themeColor="text1"/>
        </w:rPr>
        <w:t xml:space="preserve"> innate pull to sin.</w:t>
      </w:r>
      <w:r w:rsidRPr="00F53877">
        <w:rPr>
          <w:color w:val="000000" w:themeColor="text1"/>
          <w:vertAlign w:val="superscript"/>
        </w:rPr>
        <w:footnoteReference w:id="21"/>
      </w:r>
    </w:p>
    <w:p w14:paraId="70F42981" w14:textId="77777777" w:rsidR="00CB4549" w:rsidRDefault="00CB4549" w:rsidP="00CB4549"/>
    <w:p w14:paraId="5DE65EA6" w14:textId="60B2B8B2" w:rsidR="00E94A58" w:rsidRPr="00F53877" w:rsidRDefault="00363259" w:rsidP="008502A0">
      <w:pPr>
        <w:rPr>
          <w:b/>
          <w:bCs/>
          <w:color w:val="000000" w:themeColor="text1"/>
        </w:rPr>
      </w:pPr>
      <w:r w:rsidRPr="00F53877">
        <w:rPr>
          <w:b/>
          <w:bCs/>
          <w:color w:val="000000" w:themeColor="text1"/>
        </w:rPr>
        <w:t xml:space="preserve">However, </w:t>
      </w:r>
      <w:r w:rsidR="00E94A58" w:rsidRPr="00F53877">
        <w:rPr>
          <w:b/>
          <w:bCs/>
          <w:color w:val="000000" w:themeColor="text1"/>
        </w:rPr>
        <w:t xml:space="preserve">we </w:t>
      </w:r>
      <w:r w:rsidR="00F53877" w:rsidRPr="00F53877">
        <w:rPr>
          <w:b/>
          <w:bCs/>
          <w:color w:val="000000" w:themeColor="text1"/>
        </w:rPr>
        <w:t xml:space="preserve">cannot stop reading </w:t>
      </w:r>
      <w:r w:rsidR="00E94A58" w:rsidRPr="00F53877">
        <w:rPr>
          <w:b/>
          <w:bCs/>
          <w:color w:val="000000" w:themeColor="text1"/>
        </w:rPr>
        <w:t>halfway through verse 12.</w:t>
      </w:r>
    </w:p>
    <w:p w14:paraId="4C6C1765" w14:textId="4C33CB1C" w:rsidR="00F53877" w:rsidRPr="00F53877" w:rsidRDefault="00840407" w:rsidP="00F53877">
      <w:pPr>
        <w:rPr>
          <w:color w:val="000000" w:themeColor="text1"/>
        </w:rPr>
      </w:pPr>
      <w:r>
        <w:rPr>
          <w:color w:val="000000" w:themeColor="text1"/>
        </w:rPr>
        <w:t>Because c</w:t>
      </w:r>
      <w:r w:rsidR="00F53877">
        <w:rPr>
          <w:color w:val="000000" w:themeColor="text1"/>
        </w:rPr>
        <w:t>hurch, t</w:t>
      </w:r>
      <w:r w:rsidR="00F53877" w:rsidRPr="00F53877">
        <w:rPr>
          <w:color w:val="000000" w:themeColor="text1"/>
        </w:rPr>
        <w:t xml:space="preserve">here’s a monumental difference between saying, </w:t>
      </w:r>
      <w:r w:rsidR="00F53877" w:rsidRPr="00F53877">
        <w:rPr>
          <w:i/>
          <w:iCs/>
          <w:color w:val="000000" w:themeColor="text1"/>
        </w:rPr>
        <w:t>“Well, I’m not perfect,”</w:t>
      </w:r>
      <w:r w:rsidR="00F53877" w:rsidRPr="00F53877">
        <w:rPr>
          <w:color w:val="000000" w:themeColor="text1"/>
        </w:rPr>
        <w:t xml:space="preserve"> and saying </w:t>
      </w:r>
      <w:r w:rsidR="00425151">
        <w:rPr>
          <w:color w:val="000000" w:themeColor="text1"/>
        </w:rPr>
        <w:t xml:space="preserve">along </w:t>
      </w:r>
      <w:r w:rsidR="00F6496F">
        <w:rPr>
          <w:color w:val="000000" w:themeColor="text1"/>
        </w:rPr>
        <w:t>with</w:t>
      </w:r>
      <w:r w:rsidR="00F53877" w:rsidRPr="00F53877">
        <w:rPr>
          <w:color w:val="000000" w:themeColor="text1"/>
        </w:rPr>
        <w:t xml:space="preserve"> Paul, </w:t>
      </w:r>
      <w:r w:rsidR="00F53877" w:rsidRPr="00F53877">
        <w:rPr>
          <w:i/>
          <w:iCs/>
          <w:color w:val="000000" w:themeColor="text1"/>
        </w:rPr>
        <w:t>“Well, I’m not perfect, but I’m working towards perfection with every ounce of my might.”</w:t>
      </w:r>
    </w:p>
    <w:p w14:paraId="790B04F0" w14:textId="77777777" w:rsidR="00425151" w:rsidRDefault="00425151" w:rsidP="00425151">
      <w:pPr>
        <w:rPr>
          <w:color w:val="000000" w:themeColor="text1"/>
        </w:rPr>
      </w:pPr>
    </w:p>
    <w:p w14:paraId="16CA17D5" w14:textId="15FF2A6B" w:rsidR="00425151" w:rsidRDefault="00425151" w:rsidP="00425151">
      <w:pPr>
        <w:rPr>
          <w:color w:val="000000" w:themeColor="text1"/>
        </w:rPr>
      </w:pPr>
      <w:r>
        <w:rPr>
          <w:color w:val="000000" w:themeColor="text1"/>
        </w:rPr>
        <w:t>PAUSE</w:t>
      </w:r>
    </w:p>
    <w:p w14:paraId="2EFAEFEF" w14:textId="1FBC77DC" w:rsidR="00425151" w:rsidRPr="00425151" w:rsidRDefault="00425151" w:rsidP="00425151">
      <w:pPr>
        <w:rPr>
          <w:color w:val="000000" w:themeColor="text1"/>
        </w:rPr>
      </w:pPr>
      <w:r>
        <w:rPr>
          <w:color w:val="000000" w:themeColor="text1"/>
        </w:rPr>
        <w:t>I</w:t>
      </w:r>
      <w:r w:rsidRPr="00425151">
        <w:rPr>
          <w:color w:val="000000" w:themeColor="text1"/>
        </w:rPr>
        <w:t xml:space="preserve">n our culture, </w:t>
      </w:r>
      <w:r w:rsidR="00950E25">
        <w:rPr>
          <w:color w:val="000000" w:themeColor="text1"/>
        </w:rPr>
        <w:t xml:space="preserve">I think </w:t>
      </w:r>
      <w:r w:rsidRPr="00425151">
        <w:rPr>
          <w:color w:val="000000" w:themeColor="text1"/>
        </w:rPr>
        <w:t xml:space="preserve">we’ve made </w:t>
      </w:r>
      <w:r>
        <w:rPr>
          <w:color w:val="000000" w:themeColor="text1"/>
        </w:rPr>
        <w:t xml:space="preserve">an </w:t>
      </w:r>
      <w:r w:rsidRPr="00425151">
        <w:rPr>
          <w:color w:val="000000" w:themeColor="text1"/>
        </w:rPr>
        <w:t xml:space="preserve">idol of </w:t>
      </w:r>
      <w:r w:rsidR="00950E25">
        <w:rPr>
          <w:color w:val="000000" w:themeColor="text1"/>
        </w:rPr>
        <w:t xml:space="preserve">“being </w:t>
      </w:r>
      <w:r>
        <w:rPr>
          <w:color w:val="000000" w:themeColor="text1"/>
        </w:rPr>
        <w:t>authentic</w:t>
      </w:r>
      <w:r w:rsidRPr="00425151">
        <w:rPr>
          <w:color w:val="000000" w:themeColor="text1"/>
        </w:rPr>
        <w:t>.</w:t>
      </w:r>
      <w:r w:rsidR="00950E25">
        <w:rPr>
          <w:color w:val="000000" w:themeColor="text1"/>
        </w:rPr>
        <w:t>”</w:t>
      </w:r>
      <w:r w:rsidRPr="00425151">
        <w:rPr>
          <w:color w:val="000000" w:themeColor="text1"/>
        </w:rPr>
        <w:t xml:space="preserve"> </w:t>
      </w:r>
      <w:r w:rsidR="00844E01">
        <w:rPr>
          <w:color w:val="000000" w:themeColor="text1"/>
        </w:rPr>
        <w:t>S</w:t>
      </w:r>
      <w:r w:rsidRPr="00425151">
        <w:rPr>
          <w:color w:val="000000" w:themeColor="text1"/>
        </w:rPr>
        <w:t xml:space="preserve">ometimes we speak and act as though </w:t>
      </w:r>
      <w:r>
        <w:rPr>
          <w:color w:val="000000" w:themeColor="text1"/>
        </w:rPr>
        <w:t>“being authentic about the desires and inclinations of our hearts”</w:t>
      </w:r>
      <w:r w:rsidRPr="00425151">
        <w:rPr>
          <w:color w:val="000000" w:themeColor="text1"/>
        </w:rPr>
        <w:t xml:space="preserve"> is somehow redemptive in and of itself.</w:t>
      </w:r>
    </w:p>
    <w:p w14:paraId="25901C56" w14:textId="0D975560" w:rsidR="00633C1B" w:rsidRDefault="00425151" w:rsidP="00425151">
      <w:pPr>
        <w:pStyle w:val="ListParagraph"/>
        <w:numPr>
          <w:ilvl w:val="0"/>
          <w:numId w:val="3"/>
        </w:numPr>
        <w:rPr>
          <w:color w:val="000000" w:themeColor="text1"/>
        </w:rPr>
      </w:pPr>
      <w:r w:rsidRPr="00425151">
        <w:rPr>
          <w:color w:val="000000" w:themeColor="text1"/>
        </w:rPr>
        <w:t>B</w:t>
      </w:r>
      <w:r>
        <w:rPr>
          <w:color w:val="000000" w:themeColor="text1"/>
        </w:rPr>
        <w:t>ut</w:t>
      </w:r>
      <w:r w:rsidRPr="00425151">
        <w:rPr>
          <w:color w:val="000000" w:themeColor="text1"/>
        </w:rPr>
        <w:t xml:space="preserve"> </w:t>
      </w:r>
      <w:r w:rsidR="00844E01">
        <w:rPr>
          <w:color w:val="000000" w:themeColor="text1"/>
        </w:rPr>
        <w:t xml:space="preserve">being </w:t>
      </w:r>
      <w:r>
        <w:rPr>
          <w:color w:val="000000" w:themeColor="text1"/>
        </w:rPr>
        <w:t>authentic is</w:t>
      </w:r>
      <w:r w:rsidRPr="00425151">
        <w:rPr>
          <w:color w:val="000000" w:themeColor="text1"/>
        </w:rPr>
        <w:t xml:space="preserve"> not inherently redemptive</w:t>
      </w:r>
      <w:r>
        <w:rPr>
          <w:color w:val="000000" w:themeColor="text1"/>
        </w:rPr>
        <w:t>!</w:t>
      </w:r>
      <w:r w:rsidR="00633C1B">
        <w:rPr>
          <w:color w:val="000000" w:themeColor="text1"/>
        </w:rPr>
        <w:t xml:space="preserve"> Because we can be authentic about who we are and still have no desire to be transformed into the image of Christ.</w:t>
      </w:r>
    </w:p>
    <w:p w14:paraId="3F50134E" w14:textId="77777777" w:rsidR="00633C1B" w:rsidRDefault="00633C1B" w:rsidP="00633C1B">
      <w:pPr>
        <w:pStyle w:val="ListParagraph"/>
        <w:ind w:left="0"/>
        <w:rPr>
          <w:color w:val="FF2F92"/>
        </w:rPr>
      </w:pPr>
    </w:p>
    <w:p w14:paraId="42A00B22" w14:textId="7EB2C995" w:rsidR="000676F1" w:rsidRPr="00633C1B" w:rsidRDefault="00633C1B" w:rsidP="00633C1B">
      <w:pPr>
        <w:pStyle w:val="ListParagraph"/>
        <w:ind w:left="0"/>
        <w:rPr>
          <w:b/>
          <w:bCs/>
          <w:color w:val="000000" w:themeColor="text1"/>
          <w:u w:val="single"/>
        </w:rPr>
      </w:pPr>
      <w:r w:rsidRPr="00633C1B">
        <w:rPr>
          <w:b/>
          <w:bCs/>
          <w:color w:val="FF2F92"/>
          <w:u w:val="single"/>
        </w:rPr>
        <w:t>I know I sound harsh, but d</w:t>
      </w:r>
      <w:r w:rsidR="00425151" w:rsidRPr="00633C1B">
        <w:rPr>
          <w:b/>
          <w:bCs/>
          <w:color w:val="FF2F92"/>
          <w:u w:val="single"/>
        </w:rPr>
        <w:t xml:space="preserve">ying in our sins with the applause and affirmation of our culture is not </w:t>
      </w:r>
      <w:r w:rsidRPr="00633C1B">
        <w:rPr>
          <w:b/>
          <w:bCs/>
          <w:color w:val="FF2F92"/>
          <w:u w:val="single"/>
        </w:rPr>
        <w:t>some kind of</w:t>
      </w:r>
      <w:r w:rsidR="00425151" w:rsidRPr="00633C1B">
        <w:rPr>
          <w:b/>
          <w:bCs/>
          <w:color w:val="FF2F92"/>
          <w:u w:val="single"/>
        </w:rPr>
        <w:t xml:space="preserve"> upgrade.</w:t>
      </w:r>
    </w:p>
    <w:p w14:paraId="4A8900DC" w14:textId="1E554EA6" w:rsidR="00E35690" w:rsidRDefault="00840407" w:rsidP="00F53877">
      <w:pPr>
        <w:rPr>
          <w:color w:val="000000" w:themeColor="text1"/>
        </w:rPr>
      </w:pPr>
      <w:r>
        <w:rPr>
          <w:color w:val="000000" w:themeColor="text1"/>
        </w:rPr>
        <w:t>Paul</w:t>
      </w:r>
      <w:r w:rsidR="00F53877" w:rsidRPr="00F53877">
        <w:rPr>
          <w:color w:val="000000" w:themeColor="text1"/>
        </w:rPr>
        <w:t xml:space="preserve"> didn’t make excuses </w:t>
      </w:r>
      <w:r w:rsidR="000676F1">
        <w:rPr>
          <w:color w:val="000000" w:themeColor="text1"/>
        </w:rPr>
        <w:t>or</w:t>
      </w:r>
      <w:r w:rsidR="00F53877" w:rsidRPr="00F53877">
        <w:rPr>
          <w:color w:val="000000" w:themeColor="text1"/>
        </w:rPr>
        <w:t xml:space="preserve"> justify the sinfulness of his flesh</w:t>
      </w:r>
      <w:r w:rsidR="00E35690">
        <w:rPr>
          <w:color w:val="000000" w:themeColor="text1"/>
        </w:rPr>
        <w:t xml:space="preserve">, and we never </w:t>
      </w:r>
      <w:r w:rsidR="000676F1">
        <w:rPr>
          <w:color w:val="000000" w:themeColor="text1"/>
        </w:rPr>
        <w:t>hear</w:t>
      </w:r>
      <w:r w:rsidR="00E35690">
        <w:rPr>
          <w:color w:val="000000" w:themeColor="text1"/>
        </w:rPr>
        <w:t xml:space="preserve"> him echoing the popular sentiments of our culture today.</w:t>
      </w:r>
      <w:r w:rsidR="00F6496F">
        <w:rPr>
          <w:color w:val="000000" w:themeColor="text1"/>
        </w:rPr>
        <w:t xml:space="preserve"> </w:t>
      </w:r>
      <w:r w:rsidR="000676F1">
        <w:rPr>
          <w:color w:val="000000" w:themeColor="text1"/>
        </w:rPr>
        <w:t>We never hear Paul make s</w:t>
      </w:r>
      <w:r w:rsidR="00F6496F">
        <w:rPr>
          <w:color w:val="000000" w:themeColor="text1"/>
        </w:rPr>
        <w:t>tatements like…</w:t>
      </w:r>
    </w:p>
    <w:p w14:paraId="25DDE168" w14:textId="1265702A" w:rsidR="00E35690" w:rsidRDefault="00E35690" w:rsidP="00E35690">
      <w:pPr>
        <w:pStyle w:val="ListParagraph"/>
        <w:numPr>
          <w:ilvl w:val="0"/>
          <w:numId w:val="3"/>
        </w:numPr>
      </w:pPr>
      <w:r>
        <w:t>Well, God made me this way. He gave me these desires.</w:t>
      </w:r>
    </w:p>
    <w:p w14:paraId="48CDF83C" w14:textId="73B0F40F" w:rsidR="00E35690" w:rsidRDefault="00E35690" w:rsidP="00E35690">
      <w:pPr>
        <w:pStyle w:val="ListParagraph"/>
        <w:numPr>
          <w:ilvl w:val="0"/>
          <w:numId w:val="3"/>
        </w:numPr>
      </w:pPr>
      <w:r>
        <w:t xml:space="preserve">God never expected me to be perfect. </w:t>
      </w:r>
    </w:p>
    <w:p w14:paraId="70C59DC8" w14:textId="77777777" w:rsidR="00E35690" w:rsidRDefault="00E35690" w:rsidP="00E35690">
      <w:pPr>
        <w:pStyle w:val="ListParagraph"/>
        <w:numPr>
          <w:ilvl w:val="0"/>
          <w:numId w:val="3"/>
        </w:numPr>
      </w:pPr>
      <w:r>
        <w:t xml:space="preserve">I can dabble in sin but </w:t>
      </w:r>
      <w:proofErr w:type="gramStart"/>
      <w:r>
        <w:t>as long as</w:t>
      </w:r>
      <w:proofErr w:type="gramEnd"/>
      <w:r>
        <w:t xml:space="preserve"> my good outweighs my bad, I’ll be ok.</w:t>
      </w:r>
    </w:p>
    <w:p w14:paraId="6842FCE9" w14:textId="77777777" w:rsidR="00E35690" w:rsidRDefault="00E35690" w:rsidP="00E35690">
      <w:pPr>
        <w:pStyle w:val="ListParagraph"/>
        <w:numPr>
          <w:ilvl w:val="0"/>
          <w:numId w:val="3"/>
        </w:numPr>
      </w:pPr>
      <w:r>
        <w:t>Compared to other people, I’m doing pretty good.</w:t>
      </w:r>
    </w:p>
    <w:p w14:paraId="7182E1BA" w14:textId="77777777" w:rsidR="00E35690" w:rsidRDefault="00E35690" w:rsidP="00F53877">
      <w:pPr>
        <w:rPr>
          <w:color w:val="000000" w:themeColor="text1"/>
        </w:rPr>
      </w:pPr>
    </w:p>
    <w:p w14:paraId="0511E24F" w14:textId="283BD4DE" w:rsidR="000676F1" w:rsidRPr="00553006" w:rsidRDefault="00F70622" w:rsidP="00AE079D">
      <w:pPr>
        <w:rPr>
          <w:b/>
          <w:bCs/>
          <w:color w:val="FF2F92"/>
          <w:u w:val="single"/>
        </w:rPr>
      </w:pPr>
      <w:r w:rsidRPr="00F70622">
        <w:rPr>
          <w:b/>
          <w:bCs/>
          <w:color w:val="FF2F92"/>
          <w:u w:val="single"/>
        </w:rPr>
        <w:t>Paul never permitted himself to be</w:t>
      </w:r>
      <w:r>
        <w:rPr>
          <w:b/>
          <w:bCs/>
          <w:color w:val="FF2F92"/>
          <w:u w:val="single"/>
        </w:rPr>
        <w:t>come</w:t>
      </w:r>
      <w:r w:rsidRPr="00F70622">
        <w:rPr>
          <w:b/>
          <w:bCs/>
          <w:color w:val="FF2F92"/>
          <w:u w:val="single"/>
        </w:rPr>
        <w:t xml:space="preserve"> </w:t>
      </w:r>
      <w:r>
        <w:rPr>
          <w:b/>
          <w:bCs/>
          <w:color w:val="FF2F92"/>
          <w:u w:val="single"/>
        </w:rPr>
        <w:t>self-</w:t>
      </w:r>
      <w:r w:rsidRPr="00F70622">
        <w:rPr>
          <w:b/>
          <w:bCs/>
          <w:color w:val="FF2F92"/>
          <w:u w:val="single"/>
        </w:rPr>
        <w:t>satisfied</w:t>
      </w:r>
      <w:r w:rsidR="00840407">
        <w:rPr>
          <w:b/>
          <w:bCs/>
          <w:color w:val="FF2F92"/>
          <w:u w:val="single"/>
        </w:rPr>
        <w:t xml:space="preserve"> </w:t>
      </w:r>
      <w:r w:rsidR="000676F1">
        <w:rPr>
          <w:b/>
          <w:bCs/>
          <w:color w:val="FF2F92"/>
          <w:u w:val="single"/>
        </w:rPr>
        <w:t>or</w:t>
      </w:r>
      <w:r w:rsidR="00840407">
        <w:rPr>
          <w:b/>
          <w:bCs/>
          <w:color w:val="FF2F92"/>
          <w:u w:val="single"/>
        </w:rPr>
        <w:t xml:space="preserve"> complacent</w:t>
      </w:r>
      <w:r>
        <w:rPr>
          <w:b/>
          <w:bCs/>
          <w:color w:val="FF2F92"/>
          <w:u w:val="single"/>
        </w:rPr>
        <w:t>.</w:t>
      </w:r>
    </w:p>
    <w:p w14:paraId="1B3DDD1F" w14:textId="205F5A24" w:rsidR="00C1287F" w:rsidRDefault="00727B85" w:rsidP="00AE079D">
      <w:r w:rsidRPr="00727B85">
        <w:t xml:space="preserve">Paul’s image of himself as a runner inspires passionate perseverance in the life of faith in Christ. </w:t>
      </w:r>
    </w:p>
    <w:p w14:paraId="59C0A460" w14:textId="500C2DD4" w:rsidR="00C1287F" w:rsidRDefault="00C1287F" w:rsidP="00C1287F">
      <w:pPr>
        <w:pStyle w:val="ListParagraph"/>
        <w:numPr>
          <w:ilvl w:val="0"/>
          <w:numId w:val="3"/>
        </w:numPr>
      </w:pPr>
      <w:r w:rsidRPr="00C1287F">
        <w:t>To be ‘perfect’</w:t>
      </w:r>
      <w:r>
        <w:t xml:space="preserve">, which is what Paul was determined to make his own, </w:t>
      </w:r>
      <w:r w:rsidRPr="00C1287F">
        <w:t>means to become increasingly like our Lord Jesus Christ, with his righteousness, not only as an inward, spiritual gift but as an outward way of life.</w:t>
      </w:r>
      <w:r w:rsidRPr="00C1287F">
        <w:rPr>
          <w:vertAlign w:val="superscript"/>
        </w:rPr>
        <w:footnoteReference w:id="22"/>
      </w:r>
    </w:p>
    <w:p w14:paraId="0434D782" w14:textId="77777777" w:rsidR="00C1287F" w:rsidRDefault="00C1287F" w:rsidP="00C1287F"/>
    <w:p w14:paraId="667A8BB4" w14:textId="3950BDAE" w:rsidR="000676F1" w:rsidRDefault="000676F1" w:rsidP="00C1287F">
      <w:r>
        <w:t>PAUSE</w:t>
      </w:r>
    </w:p>
    <w:p w14:paraId="5D908AEE" w14:textId="77777777" w:rsidR="000676F1" w:rsidRDefault="00C1287F" w:rsidP="00D75A2E">
      <w:r>
        <w:t>Church, f</w:t>
      </w:r>
      <w:r w:rsidR="00727B85" w:rsidRPr="00727B85">
        <w:t xml:space="preserve">aith is not simply a decision in the past or a static state of existence; faith is running a race, </w:t>
      </w:r>
      <w:r w:rsidR="00727B85" w:rsidRPr="00AE079D">
        <w:rPr>
          <w:i/>
        </w:rPr>
        <w:t>straining toward what is ahead</w:t>
      </w:r>
      <w:r w:rsidR="00727B85" w:rsidRPr="00727B85">
        <w:t xml:space="preserve">. </w:t>
      </w:r>
      <w:r>
        <w:t xml:space="preserve">And </w:t>
      </w:r>
      <w:r w:rsidR="00727B85" w:rsidRPr="00727B85">
        <w:t xml:space="preserve">Paul desires to encourage </w:t>
      </w:r>
      <w:r w:rsidR="00727B85" w:rsidRPr="00AE079D">
        <w:rPr>
          <w:i/>
        </w:rPr>
        <w:t>progress and joy in the faith</w:t>
      </w:r>
      <w:r w:rsidR="00727B85" w:rsidRPr="00727B85">
        <w:t xml:space="preserve"> (1:25). </w:t>
      </w:r>
    </w:p>
    <w:p w14:paraId="2AADFAB4" w14:textId="6FAF83F4" w:rsidR="00C1287F" w:rsidRDefault="00727B85" w:rsidP="000676F1">
      <w:pPr>
        <w:pStyle w:val="ListParagraph"/>
        <w:numPr>
          <w:ilvl w:val="0"/>
          <w:numId w:val="3"/>
        </w:numPr>
      </w:pPr>
      <w:r w:rsidRPr="000676F1">
        <w:rPr>
          <w:i/>
        </w:rPr>
        <w:lastRenderedPageBreak/>
        <w:t>Progress in the faith</w:t>
      </w:r>
      <w:r w:rsidRPr="00727B85">
        <w:t xml:space="preserve"> requires stretching beyond past and present accomplishments and reaching out to seize every opportunity to grow in faith.</w:t>
      </w:r>
      <w:r w:rsidRPr="00727B85">
        <w:rPr>
          <w:vertAlign w:val="superscript"/>
        </w:rPr>
        <w:footnoteReference w:id="23"/>
      </w:r>
    </w:p>
    <w:p w14:paraId="6039004F" w14:textId="77777777" w:rsidR="00727B85" w:rsidRDefault="00727B85" w:rsidP="00D75A2E"/>
    <w:p w14:paraId="22FE3CB8" w14:textId="2652767D" w:rsidR="00633C1B" w:rsidRDefault="00633C1B" w:rsidP="00D75A2E">
      <w:r>
        <w:t>PAUSE</w:t>
      </w:r>
    </w:p>
    <w:p w14:paraId="72E479D0" w14:textId="56C7D1CC" w:rsidR="00C1287F" w:rsidRDefault="00C1287F" w:rsidP="00D75A2E">
      <w:r>
        <w:t xml:space="preserve">One author wrote, “As Christians, </w:t>
      </w:r>
      <w:r w:rsidRPr="00C1287F">
        <w:t xml:space="preserve">we should run our race striving toward each new task before us. We should awake in the morning to say, “Lord, here is a new day that you have given me. I know that there are new things to be done and new lessons to be learned. Help me to use this day as well as I possibly can—to raise my children </w:t>
      </w:r>
      <w:r>
        <w:t>in a way that honors You</w:t>
      </w:r>
      <w:r w:rsidRPr="00C1287F">
        <w:t>, to do well at my job</w:t>
      </w:r>
      <w:r>
        <w:t xml:space="preserve"> as if working for Christ</w:t>
      </w:r>
      <w:r w:rsidRPr="00C1287F">
        <w:t xml:space="preserve">, to help my neighbor.” And when we go to bed that night, we can pray, “Lord, </w:t>
      </w:r>
      <w:r>
        <w:t>there’s still room for improvement</w:t>
      </w:r>
      <w:r w:rsidRPr="00C1287F">
        <w:t>. But thank you for being with me. Help me now to place today’s experiences behind and rest well so that I may serve you better tomorrow.”</w:t>
      </w:r>
      <w:r w:rsidRPr="00C1287F">
        <w:rPr>
          <w:vertAlign w:val="superscript"/>
        </w:rPr>
        <w:footnoteReference w:id="24"/>
      </w:r>
    </w:p>
    <w:p w14:paraId="54654FE5" w14:textId="77777777" w:rsidR="00EE49ED" w:rsidRDefault="00EE49ED" w:rsidP="00D75A2E"/>
    <w:p w14:paraId="1EA970D4" w14:textId="022BE66E" w:rsidR="00C1287F" w:rsidRPr="00633C1B" w:rsidRDefault="000676F1" w:rsidP="00D75A2E">
      <w:pPr>
        <w:rPr>
          <w:b/>
          <w:bCs/>
          <w:color w:val="FF2F92"/>
          <w:u w:val="single"/>
        </w:rPr>
      </w:pPr>
      <w:r w:rsidRPr="00633C1B">
        <w:rPr>
          <w:b/>
          <w:bCs/>
          <w:color w:val="FF2F92"/>
          <w:u w:val="single"/>
        </w:rPr>
        <w:t xml:space="preserve">Paul’s one thing was </w:t>
      </w:r>
      <w:r w:rsidR="005932D9" w:rsidRPr="00633C1B">
        <w:rPr>
          <w:b/>
          <w:bCs/>
          <w:color w:val="FF2F92"/>
          <w:u w:val="single"/>
        </w:rPr>
        <w:t xml:space="preserve">to </w:t>
      </w:r>
      <w:r w:rsidRPr="00633C1B">
        <w:rPr>
          <w:b/>
          <w:bCs/>
          <w:color w:val="FF2F92"/>
          <w:u w:val="single"/>
        </w:rPr>
        <w:t xml:space="preserve">press on </w:t>
      </w:r>
      <w:r w:rsidR="005932D9" w:rsidRPr="00633C1B">
        <w:rPr>
          <w:b/>
          <w:bCs/>
          <w:color w:val="FF2F92"/>
          <w:u w:val="single"/>
        </w:rPr>
        <w:t>to reach the end of the race and receive the heavenly prize for which God, through Christ Jesus, had called him.</w:t>
      </w:r>
    </w:p>
    <w:p w14:paraId="7EF4BA82" w14:textId="77777777" w:rsidR="005932D9" w:rsidRDefault="005932D9" w:rsidP="00D75A2E"/>
    <w:p w14:paraId="0AA38203" w14:textId="54BB1B22" w:rsidR="005932D9" w:rsidRDefault="005932D9" w:rsidP="00D75A2E">
      <w:r>
        <w:t>PAUSE</w:t>
      </w:r>
    </w:p>
    <w:p w14:paraId="6895D2DD" w14:textId="5F1B1578" w:rsidR="005932D9" w:rsidRDefault="005932D9" w:rsidP="00D75A2E">
      <w:r>
        <w:t xml:space="preserve">What’s our one thing? Is our one thing to press on </w:t>
      </w:r>
      <w:r w:rsidRPr="005932D9">
        <w:t>to reach the end of the race and receive the heavenly prize for which God, through Christ Jesus</w:t>
      </w:r>
      <w:r>
        <w:t>, is calling us?</w:t>
      </w:r>
    </w:p>
    <w:p w14:paraId="3DAA2CE3" w14:textId="77777777" w:rsidR="00937D71" w:rsidRDefault="00FE340E" w:rsidP="00FE340E">
      <w:pPr>
        <w:pStyle w:val="ListParagraph"/>
        <w:numPr>
          <w:ilvl w:val="0"/>
          <w:numId w:val="3"/>
        </w:numPr>
        <w:rPr>
          <w:color w:val="000000" w:themeColor="text1"/>
        </w:rPr>
      </w:pPr>
      <w:r w:rsidRPr="00937D71">
        <w:rPr>
          <w:color w:val="000000" w:themeColor="text1"/>
        </w:rPr>
        <w:t xml:space="preserve">Are we </w:t>
      </w:r>
      <w:r w:rsidR="005932D9" w:rsidRPr="00937D71">
        <w:rPr>
          <w:color w:val="000000" w:themeColor="text1"/>
        </w:rPr>
        <w:t xml:space="preserve">struggling to press on because we’re </w:t>
      </w:r>
      <w:r w:rsidRPr="00937D71">
        <w:rPr>
          <w:color w:val="000000" w:themeColor="text1"/>
        </w:rPr>
        <w:t>looking back? Good or bad?</w:t>
      </w:r>
    </w:p>
    <w:p w14:paraId="6579B085" w14:textId="06DF4015" w:rsidR="00FE340E" w:rsidRPr="00937D71" w:rsidRDefault="00FE340E" w:rsidP="00FE340E">
      <w:pPr>
        <w:pStyle w:val="ListParagraph"/>
        <w:numPr>
          <w:ilvl w:val="0"/>
          <w:numId w:val="3"/>
        </w:numPr>
        <w:rPr>
          <w:color w:val="000000" w:themeColor="text1"/>
        </w:rPr>
      </w:pPr>
      <w:r w:rsidRPr="00937D71">
        <w:rPr>
          <w:color w:val="000000" w:themeColor="text1"/>
        </w:rPr>
        <w:t xml:space="preserve">Are we </w:t>
      </w:r>
      <w:r w:rsidR="005932D9" w:rsidRPr="00937D71">
        <w:rPr>
          <w:color w:val="000000" w:themeColor="text1"/>
        </w:rPr>
        <w:t xml:space="preserve">struggling to press on because we’re not </w:t>
      </w:r>
      <w:r w:rsidRPr="00937D71">
        <w:rPr>
          <w:color w:val="000000" w:themeColor="text1"/>
        </w:rPr>
        <w:t>straining forward?</w:t>
      </w:r>
    </w:p>
    <w:p w14:paraId="23799941" w14:textId="77777777" w:rsidR="0035348F" w:rsidRDefault="0035348F" w:rsidP="00BA76E0"/>
    <w:p w14:paraId="3608E0D4" w14:textId="1BE63458" w:rsidR="002758B3" w:rsidRDefault="002758B3" w:rsidP="00BA76E0">
      <w:r>
        <w:t>Paul’s encounter with Jesus Christ on the Damascus Road changed everything in his life. Jesus can change your life today if you will let Him.</w:t>
      </w:r>
    </w:p>
    <w:sectPr w:rsidR="002758B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DA450" w14:textId="77777777" w:rsidR="00CE49A4" w:rsidRDefault="00CE49A4" w:rsidP="00BA76E0">
      <w:r>
        <w:separator/>
      </w:r>
    </w:p>
  </w:endnote>
  <w:endnote w:type="continuationSeparator" w:id="0">
    <w:p w14:paraId="44238F14" w14:textId="77777777" w:rsidR="00CE49A4" w:rsidRDefault="00CE49A4" w:rsidP="00BA7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ont48">
    <w:altName w:val="Calibri"/>
    <w:panose1 w:val="020B0604020202020204"/>
    <w:charset w:val="00"/>
    <w:family w:val="auto"/>
    <w:notTrueType/>
    <w:pitch w:val="default"/>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3048495"/>
      <w:docPartObj>
        <w:docPartGallery w:val="Page Numbers (Bottom of Page)"/>
        <w:docPartUnique/>
      </w:docPartObj>
    </w:sdtPr>
    <w:sdtContent>
      <w:p w14:paraId="7BBC417E" w14:textId="54747D7F" w:rsidR="001769D6" w:rsidRDefault="001769D6" w:rsidP="004C48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7E0CC2" w14:textId="77777777" w:rsidR="001769D6" w:rsidRDefault="001769D6" w:rsidP="001769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9531153"/>
      <w:docPartObj>
        <w:docPartGallery w:val="Page Numbers (Bottom of Page)"/>
        <w:docPartUnique/>
      </w:docPartObj>
    </w:sdtPr>
    <w:sdtContent>
      <w:p w14:paraId="5340DF81" w14:textId="787B4A5E" w:rsidR="001769D6" w:rsidRDefault="001769D6" w:rsidP="004C48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1C7A63A" w14:textId="77777777" w:rsidR="001769D6" w:rsidRDefault="001769D6" w:rsidP="001769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DBB44" w14:textId="77777777" w:rsidR="00CE49A4" w:rsidRDefault="00CE49A4" w:rsidP="00BA76E0">
      <w:r>
        <w:separator/>
      </w:r>
    </w:p>
  </w:footnote>
  <w:footnote w:type="continuationSeparator" w:id="0">
    <w:p w14:paraId="3B83FD39" w14:textId="77777777" w:rsidR="00CE49A4" w:rsidRDefault="00CE49A4" w:rsidP="00BA76E0">
      <w:r>
        <w:continuationSeparator/>
      </w:r>
    </w:p>
  </w:footnote>
  <w:footnote w:id="1">
    <w:p w14:paraId="1376948D" w14:textId="77777777" w:rsidR="00BA76E0" w:rsidRDefault="00BA76E0" w:rsidP="00BA76E0">
      <w:r>
        <w:rPr>
          <w:vertAlign w:val="superscript"/>
        </w:rPr>
        <w:footnoteRef/>
      </w:r>
      <w:r>
        <w:t xml:space="preserve"> James Montgomery Boice, </w:t>
      </w:r>
      <w:hyperlink r:id="rId1" w:history="1">
        <w:r>
          <w:rPr>
            <w:i/>
            <w:color w:val="0000FF"/>
            <w:u w:val="single"/>
          </w:rPr>
          <w:t>Philippians: An Expositional Commentary</w:t>
        </w:r>
      </w:hyperlink>
      <w:r>
        <w:t xml:space="preserve"> (Grand Rapids, MI: Baker Books, 2000), 196.</w:t>
      </w:r>
    </w:p>
  </w:footnote>
  <w:footnote w:id="2">
    <w:p w14:paraId="20594AC5" w14:textId="0ED05DCA" w:rsidR="006857B5" w:rsidRDefault="006857B5" w:rsidP="006857B5">
      <w:r>
        <w:rPr>
          <w:vertAlign w:val="superscript"/>
        </w:rPr>
        <w:footnoteRef/>
      </w:r>
      <w:r>
        <w:t xml:space="preserve"> </w:t>
      </w:r>
      <w:r w:rsidR="0035348F">
        <w:t xml:space="preserve">Boice, </w:t>
      </w:r>
      <w:hyperlink r:id="rId2" w:history="1">
        <w:r w:rsidR="0035348F">
          <w:rPr>
            <w:i/>
            <w:color w:val="0000FF"/>
            <w:u w:val="single"/>
          </w:rPr>
          <w:t>Philippians: An Expositional Commentary</w:t>
        </w:r>
      </w:hyperlink>
      <w:r w:rsidR="0035348F">
        <w:t xml:space="preserve">, </w:t>
      </w:r>
      <w:r>
        <w:t>197.</w:t>
      </w:r>
    </w:p>
  </w:footnote>
  <w:footnote w:id="3">
    <w:p w14:paraId="1BB86177" w14:textId="33660BE6" w:rsidR="0035348F" w:rsidRDefault="0035348F" w:rsidP="0035348F">
      <w:r>
        <w:rPr>
          <w:vertAlign w:val="superscript"/>
        </w:rPr>
        <w:footnoteRef/>
      </w:r>
      <w:r>
        <w:t xml:space="preserve"> Boice, </w:t>
      </w:r>
      <w:hyperlink r:id="rId3" w:history="1">
        <w:r>
          <w:rPr>
            <w:i/>
            <w:color w:val="0000FF"/>
            <w:u w:val="single"/>
          </w:rPr>
          <w:t>Philippians: An Expositional Commentary</w:t>
        </w:r>
      </w:hyperlink>
      <w:r>
        <w:t>, 197.</w:t>
      </w:r>
    </w:p>
  </w:footnote>
  <w:footnote w:id="4">
    <w:p w14:paraId="52ED0756" w14:textId="50E025C1" w:rsidR="003A7EB1" w:rsidRDefault="003A7EB1" w:rsidP="003A7EB1">
      <w:r>
        <w:rPr>
          <w:vertAlign w:val="superscript"/>
        </w:rPr>
        <w:footnoteRef/>
      </w:r>
      <w:r>
        <w:t xml:space="preserve"> </w:t>
      </w:r>
      <w:r w:rsidR="000E7729">
        <w:t xml:space="preserve">Boice, </w:t>
      </w:r>
      <w:hyperlink r:id="rId4" w:history="1">
        <w:r w:rsidR="000E7729">
          <w:rPr>
            <w:i/>
            <w:color w:val="0000FF"/>
            <w:u w:val="single"/>
          </w:rPr>
          <w:t>Philippians: An Expositional Commentary</w:t>
        </w:r>
      </w:hyperlink>
      <w:r w:rsidR="000E7729">
        <w:t xml:space="preserve">, </w:t>
      </w:r>
      <w:r>
        <w:t>197.</w:t>
      </w:r>
    </w:p>
  </w:footnote>
  <w:footnote w:id="5">
    <w:p w14:paraId="55B47734" w14:textId="77777777" w:rsidR="00006724" w:rsidRDefault="00006724" w:rsidP="00006724">
      <w:r>
        <w:rPr>
          <w:vertAlign w:val="superscript"/>
        </w:rPr>
        <w:footnoteRef/>
      </w:r>
      <w:r>
        <w:t xml:space="preserve"> J. A. </w:t>
      </w:r>
      <w:proofErr w:type="spellStart"/>
      <w:r>
        <w:t>Motyer</w:t>
      </w:r>
      <w:proofErr w:type="spellEnd"/>
      <w:r>
        <w:t xml:space="preserve">, </w:t>
      </w:r>
      <w:hyperlink r:id="rId5" w:history="1">
        <w:r>
          <w:rPr>
            <w:i/>
            <w:color w:val="0000FF"/>
            <w:u w:val="single"/>
          </w:rPr>
          <w:t>The Message of Philippians</w:t>
        </w:r>
      </w:hyperlink>
      <w:r>
        <w:t>, The Bible Speaks Today (Downers Grove, IL: InterVarsity Press, 1984), 176.</w:t>
      </w:r>
    </w:p>
  </w:footnote>
  <w:footnote w:id="6">
    <w:p w14:paraId="34335F6F" w14:textId="413AD3B6" w:rsidR="003A7EB1" w:rsidRDefault="003A7EB1" w:rsidP="003A7EB1">
      <w:r>
        <w:rPr>
          <w:vertAlign w:val="superscript"/>
        </w:rPr>
        <w:footnoteRef/>
      </w:r>
      <w:r>
        <w:t xml:space="preserve"> </w:t>
      </w:r>
      <w:r w:rsidR="000E7729">
        <w:t xml:space="preserve">Boice, </w:t>
      </w:r>
      <w:hyperlink r:id="rId6" w:history="1">
        <w:r w:rsidR="000E7729">
          <w:rPr>
            <w:i/>
            <w:color w:val="0000FF"/>
            <w:u w:val="single"/>
          </w:rPr>
          <w:t>Philippians: An Expositional Commentary</w:t>
        </w:r>
      </w:hyperlink>
      <w:r w:rsidR="000E7729">
        <w:t xml:space="preserve">, </w:t>
      </w:r>
      <w:r>
        <w:t>197.</w:t>
      </w:r>
    </w:p>
  </w:footnote>
  <w:footnote w:id="7">
    <w:p w14:paraId="166077B8" w14:textId="492E0813" w:rsidR="00006724" w:rsidRDefault="00006724" w:rsidP="00006724">
      <w:r>
        <w:rPr>
          <w:vertAlign w:val="superscript"/>
        </w:rPr>
        <w:footnoteRef/>
      </w:r>
      <w:r>
        <w:t xml:space="preserve"> Boice, </w:t>
      </w:r>
      <w:hyperlink r:id="rId7" w:history="1">
        <w:r>
          <w:rPr>
            <w:i/>
            <w:color w:val="0000FF"/>
            <w:u w:val="single"/>
          </w:rPr>
          <w:t>Philippians: An Expositional Commentary</w:t>
        </w:r>
      </w:hyperlink>
      <w:r>
        <w:t>, 197.</w:t>
      </w:r>
    </w:p>
  </w:footnote>
  <w:footnote w:id="8">
    <w:p w14:paraId="40C5C2F0" w14:textId="1A2E80B9" w:rsidR="00962162" w:rsidRDefault="00962162" w:rsidP="00962162">
      <w:r>
        <w:rPr>
          <w:vertAlign w:val="superscript"/>
        </w:rPr>
        <w:footnoteRef/>
      </w:r>
      <w:r>
        <w:t xml:space="preserve"> </w:t>
      </w:r>
      <w:r w:rsidR="001769D6">
        <w:t xml:space="preserve">Boice, </w:t>
      </w:r>
      <w:hyperlink r:id="rId8" w:history="1">
        <w:r w:rsidR="001769D6">
          <w:rPr>
            <w:i/>
            <w:color w:val="0000FF"/>
            <w:u w:val="single"/>
          </w:rPr>
          <w:t>Philippians: An Expositional Commentary</w:t>
        </w:r>
      </w:hyperlink>
      <w:r w:rsidR="001769D6">
        <w:t xml:space="preserve">, </w:t>
      </w:r>
      <w:r>
        <w:t>197–198.</w:t>
      </w:r>
    </w:p>
  </w:footnote>
  <w:footnote w:id="9">
    <w:p w14:paraId="078588FA" w14:textId="5FA69BCA" w:rsidR="000E7729" w:rsidRDefault="000E7729" w:rsidP="000E7729">
      <w:r>
        <w:rPr>
          <w:vertAlign w:val="superscript"/>
        </w:rPr>
        <w:footnoteRef/>
      </w:r>
      <w:r>
        <w:t xml:space="preserve"> </w:t>
      </w:r>
      <w:r w:rsidR="001769D6">
        <w:t xml:space="preserve">Boice, </w:t>
      </w:r>
      <w:hyperlink r:id="rId9" w:history="1">
        <w:r w:rsidR="001769D6">
          <w:rPr>
            <w:i/>
            <w:color w:val="0000FF"/>
            <w:u w:val="single"/>
          </w:rPr>
          <w:t>Philippians: An Expositional Commentary</w:t>
        </w:r>
      </w:hyperlink>
      <w:r w:rsidR="001769D6">
        <w:t xml:space="preserve">, </w:t>
      </w:r>
      <w:r>
        <w:t>198.</w:t>
      </w:r>
    </w:p>
  </w:footnote>
  <w:footnote w:id="10">
    <w:p w14:paraId="39158EBF" w14:textId="256FD095" w:rsidR="000E7729" w:rsidRDefault="000E7729" w:rsidP="000E7729">
      <w:r>
        <w:rPr>
          <w:vertAlign w:val="superscript"/>
        </w:rPr>
        <w:footnoteRef/>
      </w:r>
      <w:r>
        <w:t xml:space="preserve"> Boice, </w:t>
      </w:r>
      <w:hyperlink r:id="rId10" w:history="1">
        <w:r>
          <w:rPr>
            <w:i/>
            <w:color w:val="0000FF"/>
            <w:u w:val="single"/>
          </w:rPr>
          <w:t>Philippians: An Expositional Commentary</w:t>
        </w:r>
      </w:hyperlink>
      <w:r>
        <w:t>, 198.</w:t>
      </w:r>
    </w:p>
  </w:footnote>
  <w:footnote w:id="11">
    <w:p w14:paraId="3EA76179" w14:textId="77777777" w:rsidR="00C472D6" w:rsidRDefault="00C472D6" w:rsidP="00C472D6">
      <w:r>
        <w:rPr>
          <w:vertAlign w:val="superscript"/>
        </w:rPr>
        <w:footnoteRef/>
      </w:r>
      <w:r>
        <w:t xml:space="preserve"> Warren W. </w:t>
      </w:r>
      <w:proofErr w:type="spellStart"/>
      <w:r>
        <w:t>Wiersbe</w:t>
      </w:r>
      <w:proofErr w:type="spellEnd"/>
      <w:r>
        <w:t xml:space="preserve">, </w:t>
      </w:r>
      <w:hyperlink r:id="rId11" w:history="1">
        <w:r>
          <w:rPr>
            <w:i/>
            <w:color w:val="0000FF"/>
            <w:u w:val="single"/>
          </w:rPr>
          <w:t>The Bible Exposition Commentary</w:t>
        </w:r>
      </w:hyperlink>
      <w:r>
        <w:t>, vol. 2 (Wheaton, IL: Victor Books, 1996), 89.</w:t>
      </w:r>
    </w:p>
  </w:footnote>
  <w:footnote w:id="12">
    <w:p w14:paraId="7E42FDB6" w14:textId="3EFE6089" w:rsidR="00C472D6" w:rsidRDefault="00C472D6" w:rsidP="00C472D6">
      <w:r>
        <w:rPr>
          <w:vertAlign w:val="superscript"/>
        </w:rPr>
        <w:footnoteRef/>
      </w:r>
      <w:r>
        <w:t xml:space="preserve"> </w:t>
      </w:r>
      <w:proofErr w:type="spellStart"/>
      <w:r>
        <w:t>Wiersbe</w:t>
      </w:r>
      <w:proofErr w:type="spellEnd"/>
      <w:r>
        <w:t xml:space="preserve">, </w:t>
      </w:r>
      <w:hyperlink r:id="rId12" w:history="1">
        <w:r>
          <w:rPr>
            <w:i/>
            <w:color w:val="0000FF"/>
            <w:u w:val="single"/>
          </w:rPr>
          <w:t>The Bible Exposition Commentary</w:t>
        </w:r>
      </w:hyperlink>
      <w:r>
        <w:t>, 89.</w:t>
      </w:r>
    </w:p>
  </w:footnote>
  <w:footnote w:id="13">
    <w:p w14:paraId="7430DF66" w14:textId="77777777" w:rsidR="00C472D6" w:rsidRDefault="00C472D6" w:rsidP="00C472D6">
      <w:r>
        <w:rPr>
          <w:vertAlign w:val="superscript"/>
        </w:rPr>
        <w:footnoteRef/>
      </w:r>
      <w:r>
        <w:t xml:space="preserve"> Ralph P. Martin, </w:t>
      </w:r>
      <w:hyperlink r:id="rId13" w:history="1">
        <w:r>
          <w:rPr>
            <w:i/>
            <w:color w:val="0000FF"/>
            <w:u w:val="single"/>
          </w:rPr>
          <w:t>Philippians: An Introduction and Commentary</w:t>
        </w:r>
      </w:hyperlink>
      <w:r>
        <w:t>, vol. 11, Tyndale New Testament Commentaries (Downers Grove, IL: InterVarsity Press, 1987), 160–161.</w:t>
      </w:r>
    </w:p>
  </w:footnote>
  <w:footnote w:id="14">
    <w:p w14:paraId="291A384B" w14:textId="4DA34B90" w:rsidR="003A7EB1" w:rsidRDefault="003A7EB1" w:rsidP="003A7EB1">
      <w:r>
        <w:rPr>
          <w:vertAlign w:val="superscript"/>
        </w:rPr>
        <w:footnoteRef/>
      </w:r>
      <w:r>
        <w:t xml:space="preserve"> Martin, </w:t>
      </w:r>
      <w:hyperlink r:id="rId14" w:history="1">
        <w:r>
          <w:rPr>
            <w:i/>
            <w:color w:val="0000FF"/>
            <w:u w:val="single"/>
          </w:rPr>
          <w:t>Philippians: An Introduction and Commentary</w:t>
        </w:r>
      </w:hyperlink>
      <w:r>
        <w:t>, 161.</w:t>
      </w:r>
    </w:p>
  </w:footnote>
  <w:footnote w:id="15">
    <w:p w14:paraId="260CEBD8" w14:textId="77777777" w:rsidR="004F26CB" w:rsidRDefault="004F26CB" w:rsidP="004F26CB">
      <w:r>
        <w:rPr>
          <w:vertAlign w:val="superscript"/>
        </w:rPr>
        <w:footnoteRef/>
      </w:r>
      <w:r>
        <w:t xml:space="preserve"> Max Anders, </w:t>
      </w:r>
      <w:hyperlink r:id="rId15" w:history="1">
        <w:r>
          <w:rPr>
            <w:i/>
            <w:color w:val="0000FF"/>
            <w:u w:val="single"/>
          </w:rPr>
          <w:t>Galatians-Colossians</w:t>
        </w:r>
      </w:hyperlink>
      <w:r>
        <w:t>, vol. 8, Holman New Testament Commentary (Nashville, TN: Broadman &amp; Holman Publishers, 1999), 245.</w:t>
      </w:r>
    </w:p>
  </w:footnote>
  <w:footnote w:id="16">
    <w:p w14:paraId="5BC1816C" w14:textId="77777777" w:rsidR="00972D9B" w:rsidRDefault="00972D9B" w:rsidP="00972D9B">
      <w:r>
        <w:rPr>
          <w:vertAlign w:val="superscript"/>
        </w:rPr>
        <w:footnoteRef/>
      </w:r>
      <w:r>
        <w:t xml:space="preserve"> Harold W. Hoehner, Philip W. Comfort, and Peter H. Davids, </w:t>
      </w:r>
      <w:hyperlink r:id="rId16" w:history="1">
        <w:r>
          <w:rPr>
            <w:i/>
            <w:color w:val="0000FF"/>
            <w:u w:val="single"/>
          </w:rPr>
          <w:t>Cornerstone Biblical Commentary: Ephesians, Philippians, Colossians, 1&amp;2 Thessalonians, Philemon.</w:t>
        </w:r>
      </w:hyperlink>
      <w:r>
        <w:t>, vol. 16 (Carol Stream, IL: Tyndale House Publishers, 2008), 205.</w:t>
      </w:r>
    </w:p>
  </w:footnote>
  <w:footnote w:id="17">
    <w:p w14:paraId="3D4463BC" w14:textId="084F381D" w:rsidR="0058129E" w:rsidRDefault="0058129E" w:rsidP="0058129E">
      <w:r>
        <w:rPr>
          <w:vertAlign w:val="superscript"/>
        </w:rPr>
        <w:footnoteRef/>
      </w:r>
      <w:r>
        <w:t xml:space="preserve"> Anders, </w:t>
      </w:r>
      <w:hyperlink r:id="rId17" w:history="1">
        <w:r>
          <w:rPr>
            <w:i/>
            <w:color w:val="0000FF"/>
            <w:u w:val="single"/>
          </w:rPr>
          <w:t>Galatians-Colossians</w:t>
        </w:r>
      </w:hyperlink>
      <w:r>
        <w:t>, 245.</w:t>
      </w:r>
    </w:p>
  </w:footnote>
  <w:footnote w:id="18">
    <w:p w14:paraId="33AFE480" w14:textId="29598338" w:rsidR="00187E2F" w:rsidRDefault="00187E2F" w:rsidP="00187E2F">
      <w:r>
        <w:rPr>
          <w:vertAlign w:val="superscript"/>
        </w:rPr>
        <w:footnoteRef/>
      </w:r>
      <w:r>
        <w:t xml:space="preserve"> </w:t>
      </w:r>
      <w:proofErr w:type="spellStart"/>
      <w:r>
        <w:t>Motyer</w:t>
      </w:r>
      <w:proofErr w:type="spellEnd"/>
      <w:r>
        <w:t xml:space="preserve">, </w:t>
      </w:r>
      <w:hyperlink r:id="rId18" w:history="1">
        <w:r>
          <w:rPr>
            <w:i/>
            <w:color w:val="0000FF"/>
            <w:u w:val="single"/>
          </w:rPr>
          <w:t>The Message of Philippians</w:t>
        </w:r>
      </w:hyperlink>
      <w:r>
        <w:t>, 175.</w:t>
      </w:r>
    </w:p>
  </w:footnote>
  <w:footnote w:id="19">
    <w:p w14:paraId="758351D6" w14:textId="274A3782" w:rsidR="00E94A58" w:rsidRDefault="00E94A58" w:rsidP="00E94A58">
      <w:r>
        <w:rPr>
          <w:vertAlign w:val="superscript"/>
        </w:rPr>
        <w:footnoteRef/>
      </w:r>
      <w:r>
        <w:t xml:space="preserve"> </w:t>
      </w:r>
      <w:proofErr w:type="spellStart"/>
      <w:r>
        <w:t>Motyer</w:t>
      </w:r>
      <w:proofErr w:type="spellEnd"/>
      <w:r>
        <w:t xml:space="preserve">, </w:t>
      </w:r>
      <w:hyperlink r:id="rId19" w:history="1">
        <w:r>
          <w:rPr>
            <w:i/>
            <w:color w:val="0000FF"/>
            <w:u w:val="single"/>
          </w:rPr>
          <w:t>The Message of Philippians</w:t>
        </w:r>
      </w:hyperlink>
      <w:r>
        <w:t>,.</w:t>
      </w:r>
    </w:p>
  </w:footnote>
  <w:footnote w:id="20">
    <w:p w14:paraId="2B74AA3F" w14:textId="6B9D9844" w:rsidR="00E94A58" w:rsidRDefault="00E94A58" w:rsidP="00E94A58">
      <w:r>
        <w:rPr>
          <w:vertAlign w:val="superscript"/>
        </w:rPr>
        <w:footnoteRef/>
      </w:r>
      <w:r>
        <w:t xml:space="preserve"> </w:t>
      </w:r>
      <w:proofErr w:type="spellStart"/>
      <w:r>
        <w:t>Motyer</w:t>
      </w:r>
      <w:proofErr w:type="spellEnd"/>
      <w:r>
        <w:t xml:space="preserve">, </w:t>
      </w:r>
      <w:hyperlink r:id="rId20" w:history="1">
        <w:r>
          <w:rPr>
            <w:i/>
            <w:color w:val="0000FF"/>
            <w:u w:val="single"/>
          </w:rPr>
          <w:t>The Message of Philippians</w:t>
        </w:r>
      </w:hyperlink>
      <w:r>
        <w:t>, 175.</w:t>
      </w:r>
    </w:p>
  </w:footnote>
  <w:footnote w:id="21">
    <w:p w14:paraId="13EC5333" w14:textId="4E9B726B" w:rsidR="00CB4549" w:rsidRDefault="00CB4549" w:rsidP="00CB4549">
      <w:r>
        <w:rPr>
          <w:vertAlign w:val="superscript"/>
        </w:rPr>
        <w:footnoteRef/>
      </w:r>
      <w:r>
        <w:t xml:space="preserve"> Anders, </w:t>
      </w:r>
      <w:hyperlink r:id="rId21" w:history="1">
        <w:r>
          <w:rPr>
            <w:i/>
            <w:color w:val="0000FF"/>
            <w:u w:val="single"/>
          </w:rPr>
          <w:t>Galatians-Colossians</w:t>
        </w:r>
      </w:hyperlink>
      <w:r>
        <w:t>, 245.</w:t>
      </w:r>
    </w:p>
  </w:footnote>
  <w:footnote w:id="22">
    <w:p w14:paraId="3FD89E75" w14:textId="081AA57D" w:rsidR="00C1287F" w:rsidRDefault="00C1287F" w:rsidP="00C1287F">
      <w:r>
        <w:rPr>
          <w:vertAlign w:val="superscript"/>
        </w:rPr>
        <w:footnoteRef/>
      </w:r>
      <w:r>
        <w:t xml:space="preserve"> </w:t>
      </w:r>
      <w:proofErr w:type="spellStart"/>
      <w:r>
        <w:t>Motyer</w:t>
      </w:r>
      <w:proofErr w:type="spellEnd"/>
      <w:r>
        <w:t xml:space="preserve">, </w:t>
      </w:r>
      <w:hyperlink r:id="rId22" w:history="1">
        <w:r>
          <w:rPr>
            <w:i/>
            <w:color w:val="0000FF"/>
            <w:u w:val="single"/>
          </w:rPr>
          <w:t>The Message of Philippians</w:t>
        </w:r>
      </w:hyperlink>
      <w:r>
        <w:t>, 175.</w:t>
      </w:r>
    </w:p>
  </w:footnote>
  <w:footnote w:id="23">
    <w:p w14:paraId="3A99D60D" w14:textId="77777777" w:rsidR="00727B85" w:rsidRDefault="00727B85" w:rsidP="00727B85">
      <w:r>
        <w:rPr>
          <w:vertAlign w:val="superscript"/>
        </w:rPr>
        <w:footnoteRef/>
      </w:r>
      <w:r>
        <w:t xml:space="preserve"> G. Walter Hansen, </w:t>
      </w:r>
      <w:hyperlink r:id="rId23" w:history="1">
        <w:r>
          <w:rPr>
            <w:i/>
            <w:color w:val="0000FF"/>
            <w:u w:val="single"/>
          </w:rPr>
          <w:t>The Letter to the Philippians</w:t>
        </w:r>
      </w:hyperlink>
      <w:r>
        <w:t>, The Pillar New Testament Commentary (Grand Rapids, MI; Nottingham, England: William B. Eerdmans Publishing Company, 2009), 254–255.</w:t>
      </w:r>
    </w:p>
  </w:footnote>
  <w:footnote w:id="24">
    <w:p w14:paraId="7F649EE7" w14:textId="2148A2EB" w:rsidR="00C1287F" w:rsidRDefault="00C1287F" w:rsidP="00C1287F">
      <w:r>
        <w:rPr>
          <w:vertAlign w:val="superscript"/>
        </w:rPr>
        <w:footnoteRef/>
      </w:r>
      <w:r>
        <w:t xml:space="preserve"> Boice, </w:t>
      </w:r>
      <w:hyperlink r:id="rId24" w:history="1">
        <w:r>
          <w:rPr>
            <w:i/>
            <w:color w:val="0000FF"/>
            <w:u w:val="single"/>
          </w:rPr>
          <w:t>Philippians: An Expositional Commentary</w:t>
        </w:r>
      </w:hyperlink>
      <w:r>
        <w:t>, 199.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upperLetter"/>
      <w:lvlText w:val="%1."/>
      <w:lvlJc w:val="left"/>
      <w:pPr>
        <w:ind w:left="720" w:hanging="360"/>
      </w:pPr>
    </w:lvl>
    <w:lvl w:ilvl="1" w:tplc="0000012E">
      <w:start w:val="2"/>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084F99"/>
    <w:multiLevelType w:val="hybridMultilevel"/>
    <w:tmpl w:val="F98C3CEA"/>
    <w:lvl w:ilvl="0" w:tplc="6A327A4A">
      <w:numFmt w:val="bullet"/>
      <w:lvlText w:val="-"/>
      <w:lvlJc w:val="left"/>
      <w:pPr>
        <w:ind w:left="720" w:hanging="360"/>
      </w:pPr>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755493D"/>
    <w:multiLevelType w:val="hybridMultilevel"/>
    <w:tmpl w:val="30D24AAE"/>
    <w:lvl w:ilvl="0" w:tplc="F4AC1BF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7347E"/>
    <w:multiLevelType w:val="multilevel"/>
    <w:tmpl w:val="544080DE"/>
    <w:lvl w:ilvl="0">
      <w:start w:val="1"/>
      <w:numFmt w:val="bullet"/>
      <w:lvlText w:val="-"/>
      <w:lvlJc w:val="left"/>
      <w:pPr>
        <w:ind w:left="360" w:hanging="360"/>
      </w:pPr>
      <w:rPr>
        <w:rFonts w:ascii="Aptos" w:hAnsi="Aptos" w:hint="default"/>
      </w:rPr>
    </w:lvl>
    <w:lvl w:ilvl="1">
      <w:start w:val="1"/>
      <w:numFmt w:val="bullet"/>
      <w:lvlText w:val="◦"/>
      <w:lvlJc w:val="left"/>
      <w:pPr>
        <w:ind w:left="720" w:hanging="360"/>
      </w:pPr>
      <w:rPr>
        <w:rFonts w:ascii="font48" w:hAnsi="font48"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61496D"/>
    <w:multiLevelType w:val="hybridMultilevel"/>
    <w:tmpl w:val="1FCC3FBC"/>
    <w:lvl w:ilvl="0" w:tplc="6A327A4A">
      <w:numFmt w:val="bullet"/>
      <w:lvlText w:val="-"/>
      <w:lvlJc w:val="left"/>
      <w:pPr>
        <w:ind w:left="720" w:hanging="360"/>
      </w:pPr>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C422245"/>
    <w:multiLevelType w:val="hybridMultilevel"/>
    <w:tmpl w:val="D2E436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33113B3"/>
    <w:multiLevelType w:val="hybridMultilevel"/>
    <w:tmpl w:val="84CADFEE"/>
    <w:lvl w:ilvl="0" w:tplc="6A327A4A">
      <w:numFmt w:val="bullet"/>
      <w:lvlText w:val="-"/>
      <w:lvlJc w:val="left"/>
      <w:pPr>
        <w:ind w:left="720" w:hanging="360"/>
      </w:pPr>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7A1477F"/>
    <w:multiLevelType w:val="hybridMultilevel"/>
    <w:tmpl w:val="5D32D314"/>
    <w:lvl w:ilvl="0" w:tplc="6A327A4A">
      <w:numFmt w:val="bullet"/>
      <w:lvlText w:val="-"/>
      <w:lvlJc w:val="left"/>
      <w:pPr>
        <w:ind w:left="720" w:hanging="360"/>
      </w:pPr>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0B5BEC"/>
    <w:multiLevelType w:val="hybridMultilevel"/>
    <w:tmpl w:val="CFAC87E8"/>
    <w:lvl w:ilvl="0" w:tplc="6A327A4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8656A"/>
    <w:multiLevelType w:val="hybridMultilevel"/>
    <w:tmpl w:val="BB5687E6"/>
    <w:lvl w:ilvl="0" w:tplc="6A327A4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851682"/>
    <w:multiLevelType w:val="hybridMultilevel"/>
    <w:tmpl w:val="66A6625E"/>
    <w:lvl w:ilvl="0" w:tplc="93F6C7E0">
      <w:start w:val="15"/>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502ED7"/>
    <w:multiLevelType w:val="hybridMultilevel"/>
    <w:tmpl w:val="633A19CE"/>
    <w:lvl w:ilvl="0" w:tplc="B3B0D9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1020F"/>
    <w:multiLevelType w:val="hybridMultilevel"/>
    <w:tmpl w:val="548256EE"/>
    <w:lvl w:ilvl="0" w:tplc="51384C6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3757192">
    <w:abstractNumId w:val="13"/>
  </w:num>
  <w:num w:numId="2" w16cid:durableId="891116043">
    <w:abstractNumId w:val="8"/>
  </w:num>
  <w:num w:numId="3" w16cid:durableId="1094713495">
    <w:abstractNumId w:val="16"/>
  </w:num>
  <w:num w:numId="4" w16cid:durableId="1945963052">
    <w:abstractNumId w:val="7"/>
  </w:num>
  <w:num w:numId="5" w16cid:durableId="1952010239">
    <w:abstractNumId w:val="10"/>
  </w:num>
  <w:num w:numId="6" w16cid:durableId="1932011461">
    <w:abstractNumId w:val="0"/>
  </w:num>
  <w:num w:numId="7" w16cid:durableId="1788239130">
    <w:abstractNumId w:val="1"/>
  </w:num>
  <w:num w:numId="8" w16cid:durableId="1734347094">
    <w:abstractNumId w:val="2"/>
  </w:num>
  <w:num w:numId="9" w16cid:durableId="700714328">
    <w:abstractNumId w:val="9"/>
  </w:num>
  <w:num w:numId="10" w16cid:durableId="2066484880">
    <w:abstractNumId w:val="3"/>
  </w:num>
  <w:num w:numId="11" w16cid:durableId="1516572779">
    <w:abstractNumId w:val="4"/>
  </w:num>
  <w:num w:numId="12" w16cid:durableId="366218009">
    <w:abstractNumId w:val="5"/>
  </w:num>
  <w:num w:numId="13" w16cid:durableId="362444808">
    <w:abstractNumId w:val="12"/>
  </w:num>
  <w:num w:numId="14" w16cid:durableId="1584290214">
    <w:abstractNumId w:val="6"/>
  </w:num>
  <w:num w:numId="15" w16cid:durableId="1819689456">
    <w:abstractNumId w:val="14"/>
  </w:num>
  <w:num w:numId="16" w16cid:durableId="1550023092">
    <w:abstractNumId w:val="11"/>
  </w:num>
  <w:num w:numId="17" w16cid:durableId="1284842979">
    <w:abstractNumId w:val="17"/>
  </w:num>
  <w:num w:numId="18" w16cid:durableId="13621307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59"/>
    <w:rsid w:val="00006724"/>
    <w:rsid w:val="00031EBC"/>
    <w:rsid w:val="000676F1"/>
    <w:rsid w:val="000E7729"/>
    <w:rsid w:val="000F5BB5"/>
    <w:rsid w:val="001075BC"/>
    <w:rsid w:val="00137129"/>
    <w:rsid w:val="001626E3"/>
    <w:rsid w:val="001769D6"/>
    <w:rsid w:val="00187E2F"/>
    <w:rsid w:val="001E5538"/>
    <w:rsid w:val="001F0808"/>
    <w:rsid w:val="002026F0"/>
    <w:rsid w:val="00237259"/>
    <w:rsid w:val="00240FD9"/>
    <w:rsid w:val="002758B3"/>
    <w:rsid w:val="002A6FEF"/>
    <w:rsid w:val="002B5641"/>
    <w:rsid w:val="003505BB"/>
    <w:rsid w:val="0035348F"/>
    <w:rsid w:val="00363259"/>
    <w:rsid w:val="003A0FA8"/>
    <w:rsid w:val="003A7EB1"/>
    <w:rsid w:val="003B633D"/>
    <w:rsid w:val="003C2BF4"/>
    <w:rsid w:val="003D6C66"/>
    <w:rsid w:val="003D7AD1"/>
    <w:rsid w:val="00425151"/>
    <w:rsid w:val="004A4E86"/>
    <w:rsid w:val="004F1833"/>
    <w:rsid w:val="004F26CB"/>
    <w:rsid w:val="00527D17"/>
    <w:rsid w:val="00553006"/>
    <w:rsid w:val="0058129E"/>
    <w:rsid w:val="005932D9"/>
    <w:rsid w:val="005A394F"/>
    <w:rsid w:val="00606D9F"/>
    <w:rsid w:val="00633C1B"/>
    <w:rsid w:val="00655270"/>
    <w:rsid w:val="00655559"/>
    <w:rsid w:val="00663314"/>
    <w:rsid w:val="0066614A"/>
    <w:rsid w:val="006857B5"/>
    <w:rsid w:val="00686616"/>
    <w:rsid w:val="006E66BD"/>
    <w:rsid w:val="00715CC0"/>
    <w:rsid w:val="00727B85"/>
    <w:rsid w:val="00740707"/>
    <w:rsid w:val="007553BC"/>
    <w:rsid w:val="008203D5"/>
    <w:rsid w:val="0083569F"/>
    <w:rsid w:val="00840407"/>
    <w:rsid w:val="008417EA"/>
    <w:rsid w:val="00844E01"/>
    <w:rsid w:val="008502A0"/>
    <w:rsid w:val="008575C2"/>
    <w:rsid w:val="008773E4"/>
    <w:rsid w:val="008A03B3"/>
    <w:rsid w:val="008A4889"/>
    <w:rsid w:val="00937D71"/>
    <w:rsid w:val="009411CD"/>
    <w:rsid w:val="00950E25"/>
    <w:rsid w:val="00962162"/>
    <w:rsid w:val="00972D9B"/>
    <w:rsid w:val="009A611A"/>
    <w:rsid w:val="009B14D2"/>
    <w:rsid w:val="009C1BEB"/>
    <w:rsid w:val="009F2CE0"/>
    <w:rsid w:val="00A256E9"/>
    <w:rsid w:val="00A26D9F"/>
    <w:rsid w:val="00AE079D"/>
    <w:rsid w:val="00AF3D32"/>
    <w:rsid w:val="00B60E37"/>
    <w:rsid w:val="00B61D8E"/>
    <w:rsid w:val="00B95357"/>
    <w:rsid w:val="00BA76E0"/>
    <w:rsid w:val="00BB032B"/>
    <w:rsid w:val="00C1287F"/>
    <w:rsid w:val="00C472D6"/>
    <w:rsid w:val="00C50CA8"/>
    <w:rsid w:val="00CB35E9"/>
    <w:rsid w:val="00CB4549"/>
    <w:rsid w:val="00CE49A4"/>
    <w:rsid w:val="00CF1192"/>
    <w:rsid w:val="00D06EAC"/>
    <w:rsid w:val="00D20A2C"/>
    <w:rsid w:val="00D27FBD"/>
    <w:rsid w:val="00D31291"/>
    <w:rsid w:val="00D312B5"/>
    <w:rsid w:val="00D57A6A"/>
    <w:rsid w:val="00D72D41"/>
    <w:rsid w:val="00D75A2E"/>
    <w:rsid w:val="00DA1589"/>
    <w:rsid w:val="00DE7EFE"/>
    <w:rsid w:val="00E078FA"/>
    <w:rsid w:val="00E237BA"/>
    <w:rsid w:val="00E35690"/>
    <w:rsid w:val="00E55CC0"/>
    <w:rsid w:val="00E94A58"/>
    <w:rsid w:val="00EB6646"/>
    <w:rsid w:val="00EB6DD4"/>
    <w:rsid w:val="00EE49ED"/>
    <w:rsid w:val="00EF0EDC"/>
    <w:rsid w:val="00EF35E6"/>
    <w:rsid w:val="00F104BD"/>
    <w:rsid w:val="00F41087"/>
    <w:rsid w:val="00F45873"/>
    <w:rsid w:val="00F53877"/>
    <w:rsid w:val="00F6496F"/>
    <w:rsid w:val="00F7023E"/>
    <w:rsid w:val="00F70622"/>
    <w:rsid w:val="00F9680A"/>
    <w:rsid w:val="00FB342C"/>
    <w:rsid w:val="00FC23EF"/>
    <w:rsid w:val="00FC41E1"/>
    <w:rsid w:val="00FE340E"/>
    <w:rsid w:val="00FE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AC4F98"/>
  <w15:chartTrackingRefBased/>
  <w15:docId w15:val="{AF4F3D02-C619-2C48-BAED-66817078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D32"/>
  </w:style>
  <w:style w:type="paragraph" w:styleId="Heading1">
    <w:name w:val="heading 1"/>
    <w:basedOn w:val="Normal"/>
    <w:next w:val="Normal"/>
    <w:link w:val="Heading1Char"/>
    <w:uiPriority w:val="9"/>
    <w:qFormat/>
    <w:rsid w:val="00655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5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5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5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5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5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5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5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5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5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5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5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5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559"/>
    <w:rPr>
      <w:rFonts w:eastAsiaTheme="majorEastAsia" w:cstheme="majorBidi"/>
      <w:color w:val="272727" w:themeColor="text1" w:themeTint="D8"/>
    </w:rPr>
  </w:style>
  <w:style w:type="paragraph" w:styleId="Title">
    <w:name w:val="Title"/>
    <w:basedOn w:val="Normal"/>
    <w:next w:val="Normal"/>
    <w:link w:val="TitleChar"/>
    <w:uiPriority w:val="10"/>
    <w:qFormat/>
    <w:rsid w:val="006555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5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5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5559"/>
    <w:rPr>
      <w:i/>
      <w:iCs/>
      <w:color w:val="404040" w:themeColor="text1" w:themeTint="BF"/>
    </w:rPr>
  </w:style>
  <w:style w:type="paragraph" w:styleId="ListParagraph">
    <w:name w:val="List Paragraph"/>
    <w:basedOn w:val="Normal"/>
    <w:uiPriority w:val="34"/>
    <w:qFormat/>
    <w:rsid w:val="00655559"/>
    <w:pPr>
      <w:ind w:left="720"/>
      <w:contextualSpacing/>
    </w:pPr>
  </w:style>
  <w:style w:type="character" w:styleId="IntenseEmphasis">
    <w:name w:val="Intense Emphasis"/>
    <w:basedOn w:val="DefaultParagraphFont"/>
    <w:uiPriority w:val="21"/>
    <w:qFormat/>
    <w:rsid w:val="00655559"/>
    <w:rPr>
      <w:i/>
      <w:iCs/>
      <w:color w:val="0F4761" w:themeColor="accent1" w:themeShade="BF"/>
    </w:rPr>
  </w:style>
  <w:style w:type="paragraph" w:styleId="IntenseQuote">
    <w:name w:val="Intense Quote"/>
    <w:basedOn w:val="Normal"/>
    <w:next w:val="Normal"/>
    <w:link w:val="IntenseQuoteChar"/>
    <w:uiPriority w:val="30"/>
    <w:qFormat/>
    <w:rsid w:val="00655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559"/>
    <w:rPr>
      <w:i/>
      <w:iCs/>
      <w:color w:val="0F4761" w:themeColor="accent1" w:themeShade="BF"/>
    </w:rPr>
  </w:style>
  <w:style w:type="character" w:styleId="IntenseReference">
    <w:name w:val="Intense Reference"/>
    <w:basedOn w:val="DefaultParagraphFont"/>
    <w:uiPriority w:val="32"/>
    <w:qFormat/>
    <w:rsid w:val="00655559"/>
    <w:rPr>
      <w:b/>
      <w:bCs/>
      <w:smallCaps/>
      <w:color w:val="0F4761" w:themeColor="accent1" w:themeShade="BF"/>
      <w:spacing w:val="5"/>
    </w:rPr>
  </w:style>
  <w:style w:type="paragraph" w:styleId="NormalWeb">
    <w:name w:val="Normal (Web)"/>
    <w:basedOn w:val="Normal"/>
    <w:uiPriority w:val="99"/>
    <w:semiHidden/>
    <w:unhideWhenUsed/>
    <w:rsid w:val="00BA76E0"/>
    <w:rPr>
      <w:rFonts w:ascii="Times New Roman" w:hAnsi="Times New Roman" w:cs="Times New Roman"/>
    </w:rPr>
  </w:style>
  <w:style w:type="paragraph" w:styleId="Footer">
    <w:name w:val="footer"/>
    <w:basedOn w:val="Normal"/>
    <w:link w:val="FooterChar"/>
    <w:uiPriority w:val="99"/>
    <w:unhideWhenUsed/>
    <w:rsid w:val="001769D6"/>
    <w:pPr>
      <w:tabs>
        <w:tab w:val="center" w:pos="4680"/>
        <w:tab w:val="right" w:pos="9360"/>
      </w:tabs>
    </w:pPr>
  </w:style>
  <w:style w:type="character" w:customStyle="1" w:styleId="FooterChar">
    <w:name w:val="Footer Char"/>
    <w:basedOn w:val="DefaultParagraphFont"/>
    <w:link w:val="Footer"/>
    <w:uiPriority w:val="99"/>
    <w:rsid w:val="001769D6"/>
  </w:style>
  <w:style w:type="character" w:styleId="PageNumber">
    <w:name w:val="page number"/>
    <w:basedOn w:val="DefaultParagraphFont"/>
    <w:uiPriority w:val="99"/>
    <w:semiHidden/>
    <w:unhideWhenUsed/>
    <w:rsid w:val="00176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boicecm71php?ref=Bible.Php3.13-14&amp;off=3544&amp;ctx=ion+of+the+opposite+~of+this+attitude+in+" TargetMode="External"/><Relationship Id="rId13" Type="http://schemas.openxmlformats.org/officeDocument/2006/relationships/hyperlink" Target="https://ref.ly/logosres/tntc71phpus?ref=Bible.Php3.13&amp;off=1899&amp;ctx=resent+participle).+~%E2%80%98To+forget%E2%80%99%2c+in+the+" TargetMode="External"/><Relationship Id="rId18" Type="http://schemas.openxmlformats.org/officeDocument/2006/relationships/hyperlink" Target="https://ref.ly/logosres/bstus71php?ref=Bible.Php3.13-16&amp;off=2920&amp;ctx=ian+leadership+is+a+~very+demanding+thing" TargetMode="External"/><Relationship Id="rId3" Type="http://schemas.openxmlformats.org/officeDocument/2006/relationships/hyperlink" Target="https://ref.ly/logosres/boicecm71php?ref=Bible.Php3.13-14&amp;off=1192&amp;ctx=t+is+complacency+or+~the+absence+of+the+u" TargetMode="External"/><Relationship Id="rId21" Type="http://schemas.openxmlformats.org/officeDocument/2006/relationships/hyperlink" Target="https://ref.ly/logosres/hntc69ga?ref=Bible.Php3.12&amp;off=241&amp;ctx=s+not+yet+attained.+~He+still+had+to+deal" TargetMode="External"/><Relationship Id="rId7" Type="http://schemas.openxmlformats.org/officeDocument/2006/relationships/hyperlink" Target="https://ref.ly/logosres/boicecm71php?ref=Bible.Php3.13-14&amp;off=3544&amp;ctx=ion+of+the+opposite+~of+this+attitude+in+" TargetMode="External"/><Relationship Id="rId12" Type="http://schemas.openxmlformats.org/officeDocument/2006/relationships/hyperlink" Target="https://ref.ly/logosres/ntbec?ref=Bible.Php3.13c&amp;off=1324&amp;ctx=e+toward+them.%E2%80%9D%0aSo%2c+~%E2%80%9Cforgetting+those+th" TargetMode="External"/><Relationship Id="rId17" Type="http://schemas.openxmlformats.org/officeDocument/2006/relationships/hyperlink" Target="https://ref.ly/logosres/hntc69ga?ref=Bible.Php3.14&amp;off=6&amp;ctx=face-to-face.%0a3%3a14.+~With+this+focus+he+p" TargetMode="External"/><Relationship Id="rId2" Type="http://schemas.openxmlformats.org/officeDocument/2006/relationships/hyperlink" Target="https://ref.ly/logosres/boicecm71php?ref=Bible.Php3.13-14&amp;off=1192&amp;ctx=t+is+complacency+or+~the+absence+of+the+u" TargetMode="External"/><Relationship Id="rId16" Type="http://schemas.openxmlformats.org/officeDocument/2006/relationships/hyperlink" Target="https://ref.ly/logosres/cstonecm70eph?ref=Bible.Php3.12-14&amp;off=3759&amp;ctx=essed+his+desire+to+~know+Christ+fully%2c+t" TargetMode="External"/><Relationship Id="rId20" Type="http://schemas.openxmlformats.org/officeDocument/2006/relationships/hyperlink" Target="https://ref.ly/logosres/bstus71php?ref=Bible.Php3.13-16&amp;off=3939&amp;ctx=esteem%2c+then%2c+first+~puts+him+in+company+" TargetMode="External"/><Relationship Id="rId1" Type="http://schemas.openxmlformats.org/officeDocument/2006/relationships/hyperlink" Target="https://ref.ly/logosres/boicecm71php?ref=Bible.Php3.13-14&amp;off=301&amp;ctx=rd+in+Christ+Jesus.%0a~Several+years+ago+an" TargetMode="External"/><Relationship Id="rId6" Type="http://schemas.openxmlformats.org/officeDocument/2006/relationships/hyperlink" Target="https://ref.ly/logosres/boicecm71php?ref=Bible.Php3.13-14&amp;off=1192&amp;ctx=t+is+complacency+or+~the+absence+of+the+u" TargetMode="External"/><Relationship Id="rId11" Type="http://schemas.openxmlformats.org/officeDocument/2006/relationships/hyperlink" Target="https://ref.ly/logosres/ntbec?ref=Bible.Php3.13c&amp;off=1650&amp;ctx=eaning+of+the+past.+~There+were+things+in" TargetMode="External"/><Relationship Id="rId24" Type="http://schemas.openxmlformats.org/officeDocument/2006/relationships/hyperlink" Target="https://ref.ly/logosres/boicecm71php?ref=Bible.Php3.13-14&amp;off=8273&amp;ctx=of+either+of+these%2c+~we+should+run+our+ra" TargetMode="External"/><Relationship Id="rId5" Type="http://schemas.openxmlformats.org/officeDocument/2006/relationships/hyperlink" Target="https://ref.ly/logosres/bstus71php?ref=Bible.Php3.13-16&amp;off=5953&amp;ctx=rse+7.+Nor+would+he+~forget+the+valuable+" TargetMode="External"/><Relationship Id="rId15" Type="http://schemas.openxmlformats.org/officeDocument/2006/relationships/hyperlink" Target="https://ref.ly/logosres/hntc69ga?ref=Bible.Php3.12&amp;off=546&amp;ctx=desired+and+had+not+~become+all+that+Chri" TargetMode="External"/><Relationship Id="rId23" Type="http://schemas.openxmlformats.org/officeDocument/2006/relationships/hyperlink" Target="https://ref.ly/logosres/pntcphp?ref=Bible.Php3.13&amp;off=5668&amp;ctx=+toward+the+future.+~This+is+the+only+tim" TargetMode="External"/><Relationship Id="rId10" Type="http://schemas.openxmlformats.org/officeDocument/2006/relationships/hyperlink" Target="https://ref.ly/logosres/boicecm71php?ref=Bible.Php3.13-14&amp;off=5681&amp;ctx=eir+years.+They+are+~living+a+leeks-and-g" TargetMode="External"/><Relationship Id="rId19" Type="http://schemas.openxmlformats.org/officeDocument/2006/relationships/hyperlink" Target="https://ref.ly/logosres/bstus71php?ref=Bible.Php3.13-16&amp;off=3777&amp;ctx=+say%2c+%E2%80%98Such+pursuit+~of+holiness+is+only+" TargetMode="External"/><Relationship Id="rId4" Type="http://schemas.openxmlformats.org/officeDocument/2006/relationships/hyperlink" Target="https://ref.ly/logosres/boicecm71php?ref=Bible.Php3.13-14&amp;off=1192&amp;ctx=t+is+complacency+or+~the+absence+of+the+u" TargetMode="External"/><Relationship Id="rId9" Type="http://schemas.openxmlformats.org/officeDocument/2006/relationships/hyperlink" Target="https://ref.ly/logosres/boicecm71php?ref=Bible.Php3.13-14&amp;off=3544&amp;ctx=ion+of+the+opposite+~of+this+attitude+in+" TargetMode="External"/><Relationship Id="rId14" Type="http://schemas.openxmlformats.org/officeDocument/2006/relationships/hyperlink" Target="https://ref.ly/logosres/tntc71phpus?ref=Bible.Php3.13&amp;off=2473&amp;ctx=e+death+of+her+son.+~Paul+intends+to+forg" TargetMode="External"/><Relationship Id="rId22" Type="http://schemas.openxmlformats.org/officeDocument/2006/relationships/hyperlink" Target="https://ref.ly/logosres/bstus71php?ref=Bible.Php3.13-16&amp;off=4272&amp;ctx=n+verse+12.+In+that+~verse+Paul+define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529</TotalTime>
  <Pages>8</Pages>
  <Words>2340</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49</cp:revision>
  <dcterms:created xsi:type="dcterms:W3CDTF">2026-05-19T14:17:00Z</dcterms:created>
  <dcterms:modified xsi:type="dcterms:W3CDTF">2026-05-24T12:44:00Z</dcterms:modified>
</cp:coreProperties>
</file>