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2718" w14:textId="2D68A5F2" w:rsidR="006D7043" w:rsidRPr="006D7043" w:rsidRDefault="006D7043" w:rsidP="006D7043">
      <w:pPr>
        <w:rPr>
          <w:b/>
          <w:bCs/>
          <w:sz w:val="30"/>
          <w:szCs w:val="30"/>
        </w:rPr>
      </w:pPr>
      <w:r w:rsidRPr="006D7043">
        <w:rPr>
          <w:b/>
          <w:bCs/>
          <w:sz w:val="30"/>
          <w:szCs w:val="30"/>
        </w:rPr>
        <w:t>How to be a Great Child</w:t>
      </w:r>
    </w:p>
    <w:p w14:paraId="45C08808" w14:textId="0344955D" w:rsidR="006D7043" w:rsidRPr="006D7043" w:rsidRDefault="006D7043" w:rsidP="006D7043">
      <w:pPr>
        <w:rPr>
          <w:b/>
          <w:bCs/>
          <w:sz w:val="30"/>
          <w:szCs w:val="30"/>
        </w:rPr>
      </w:pPr>
      <w:r w:rsidRPr="006D7043">
        <w:rPr>
          <w:b/>
          <w:bCs/>
          <w:sz w:val="30"/>
          <w:szCs w:val="30"/>
        </w:rPr>
        <w:t>Sermon Discussion Questions</w:t>
      </w:r>
    </w:p>
    <w:p w14:paraId="292A8F7E" w14:textId="77777777" w:rsidR="006D7043" w:rsidRPr="006D7043" w:rsidRDefault="006D7043" w:rsidP="006D7043">
      <w:pPr>
        <w:jc w:val="left"/>
        <w:rPr>
          <w:b/>
          <w:bCs/>
          <w:sz w:val="26"/>
          <w:szCs w:val="26"/>
        </w:rPr>
      </w:pPr>
      <w:r w:rsidRPr="006D7043">
        <w:rPr>
          <w:b/>
          <w:bCs/>
          <w:sz w:val="26"/>
          <w:szCs w:val="26"/>
        </w:rPr>
        <w:t>Ice Breakers</w:t>
      </w:r>
    </w:p>
    <w:p w14:paraId="60CF9A3B" w14:textId="77777777" w:rsidR="006D7043" w:rsidRPr="006D7043" w:rsidRDefault="006D7043" w:rsidP="006D7043">
      <w:pPr>
        <w:numPr>
          <w:ilvl w:val="0"/>
          <w:numId w:val="7"/>
        </w:numPr>
        <w:jc w:val="left"/>
        <w:rPr>
          <w:sz w:val="26"/>
          <w:szCs w:val="26"/>
        </w:rPr>
      </w:pPr>
      <w:r w:rsidRPr="006D7043">
        <w:rPr>
          <w:sz w:val="26"/>
          <w:szCs w:val="26"/>
        </w:rPr>
        <w:t xml:space="preserve">When you were a child, what was something you thought made a person “great” or impressive? </w:t>
      </w:r>
    </w:p>
    <w:p w14:paraId="175CB1E3" w14:textId="77777777" w:rsidR="006D7043" w:rsidRPr="006D7043" w:rsidRDefault="006D7043" w:rsidP="006D7043">
      <w:pPr>
        <w:numPr>
          <w:ilvl w:val="0"/>
          <w:numId w:val="7"/>
        </w:numPr>
        <w:jc w:val="left"/>
        <w:rPr>
          <w:sz w:val="26"/>
          <w:szCs w:val="26"/>
        </w:rPr>
      </w:pPr>
      <w:r w:rsidRPr="006D7043">
        <w:rPr>
          <w:sz w:val="26"/>
          <w:szCs w:val="26"/>
        </w:rPr>
        <w:t>What is one thing children often do better than adults?</w:t>
      </w:r>
    </w:p>
    <w:p w14:paraId="4D511095" w14:textId="77777777" w:rsidR="006D7043" w:rsidRPr="006D7043" w:rsidRDefault="006D7043" w:rsidP="006D7043">
      <w:pPr>
        <w:jc w:val="left"/>
        <w:rPr>
          <w:b/>
          <w:bCs/>
          <w:sz w:val="26"/>
          <w:szCs w:val="26"/>
        </w:rPr>
      </w:pPr>
    </w:p>
    <w:p w14:paraId="6C3461AB" w14:textId="3FD9A782" w:rsidR="006D7043" w:rsidRPr="006D7043" w:rsidRDefault="006D7043" w:rsidP="006D7043">
      <w:pPr>
        <w:jc w:val="left"/>
        <w:rPr>
          <w:b/>
          <w:bCs/>
          <w:sz w:val="26"/>
          <w:szCs w:val="26"/>
        </w:rPr>
      </w:pPr>
      <w:r w:rsidRPr="006D7043">
        <w:rPr>
          <w:b/>
          <w:bCs/>
          <w:sz w:val="26"/>
          <w:szCs w:val="26"/>
        </w:rPr>
        <w:t>Read Matthew 18:1-14 as a group.  Then answer the following questions:</w:t>
      </w:r>
    </w:p>
    <w:p w14:paraId="7A74A920" w14:textId="77777777" w:rsidR="006D7043" w:rsidRPr="006D7043" w:rsidRDefault="006D7043" w:rsidP="006D7043">
      <w:pPr>
        <w:numPr>
          <w:ilvl w:val="0"/>
          <w:numId w:val="4"/>
        </w:numPr>
        <w:jc w:val="left"/>
        <w:rPr>
          <w:sz w:val="26"/>
          <w:szCs w:val="26"/>
        </w:rPr>
      </w:pPr>
      <w:r w:rsidRPr="006D7043">
        <w:rPr>
          <w:sz w:val="26"/>
          <w:szCs w:val="26"/>
        </w:rPr>
        <w:t xml:space="preserve">In Matthew 18:1–4, why do you think Jesus responds to the disciples’ question about greatness by placing a child in front of them? </w:t>
      </w:r>
    </w:p>
    <w:p w14:paraId="688928A8" w14:textId="77777777" w:rsidR="006D7043" w:rsidRPr="006D7043" w:rsidRDefault="006D7043" w:rsidP="006D7043">
      <w:pPr>
        <w:numPr>
          <w:ilvl w:val="0"/>
          <w:numId w:val="4"/>
        </w:numPr>
        <w:jc w:val="left"/>
        <w:rPr>
          <w:sz w:val="26"/>
          <w:szCs w:val="26"/>
        </w:rPr>
      </w:pPr>
      <w:r w:rsidRPr="006D7043">
        <w:rPr>
          <w:sz w:val="26"/>
          <w:szCs w:val="26"/>
        </w:rPr>
        <w:t xml:space="preserve">Jesus warns against despising “one of these little ones.” Who are the kinds of “little ones” people are tempted to overlook today? </w:t>
      </w:r>
    </w:p>
    <w:p w14:paraId="70E9B4EE" w14:textId="77777777" w:rsidR="006D7043" w:rsidRPr="006D7043" w:rsidRDefault="006D7043" w:rsidP="006D7043">
      <w:pPr>
        <w:numPr>
          <w:ilvl w:val="0"/>
          <w:numId w:val="4"/>
        </w:numPr>
        <w:jc w:val="left"/>
        <w:rPr>
          <w:sz w:val="26"/>
          <w:szCs w:val="26"/>
        </w:rPr>
      </w:pPr>
      <w:r w:rsidRPr="006D7043">
        <w:rPr>
          <w:sz w:val="26"/>
          <w:szCs w:val="26"/>
        </w:rPr>
        <w:t xml:space="preserve">In Matthew 18:12–14, what does the image of the shepherd searching for one lost sheep teach us about the heart of God? </w:t>
      </w:r>
    </w:p>
    <w:p w14:paraId="32CB7D92" w14:textId="77777777" w:rsidR="006D7043" w:rsidRPr="006D7043" w:rsidRDefault="006D7043" w:rsidP="006D7043">
      <w:pPr>
        <w:numPr>
          <w:ilvl w:val="0"/>
          <w:numId w:val="5"/>
        </w:numPr>
        <w:jc w:val="left"/>
        <w:rPr>
          <w:sz w:val="26"/>
          <w:szCs w:val="26"/>
        </w:rPr>
      </w:pPr>
      <w:r w:rsidRPr="006D7043">
        <w:rPr>
          <w:sz w:val="26"/>
          <w:szCs w:val="26"/>
        </w:rPr>
        <w:t xml:space="preserve">The sermon said, “The desire for greatness isn’t the problem. The problem is that we don’t understand what greatness actually is.” How does Jesus redefine greatness? </w:t>
      </w:r>
    </w:p>
    <w:p w14:paraId="439D24B4" w14:textId="77777777" w:rsidR="006D7043" w:rsidRPr="006D7043" w:rsidRDefault="006D7043" w:rsidP="006D7043">
      <w:pPr>
        <w:numPr>
          <w:ilvl w:val="0"/>
          <w:numId w:val="5"/>
        </w:numPr>
        <w:jc w:val="left"/>
        <w:rPr>
          <w:sz w:val="26"/>
          <w:szCs w:val="26"/>
        </w:rPr>
      </w:pPr>
      <w:r w:rsidRPr="006D7043">
        <w:rPr>
          <w:sz w:val="26"/>
          <w:szCs w:val="26"/>
        </w:rPr>
        <w:t xml:space="preserve">The sermon contrasted “Nebuchadnezzar greatness” with “Jesus-style greatness.” What are the signs that someone is pursuing the world’s version of greatness? </w:t>
      </w:r>
    </w:p>
    <w:p w14:paraId="7E95DEFC" w14:textId="77777777" w:rsidR="006D7043" w:rsidRPr="006D7043" w:rsidRDefault="006D7043" w:rsidP="006D7043">
      <w:pPr>
        <w:numPr>
          <w:ilvl w:val="0"/>
          <w:numId w:val="5"/>
        </w:numPr>
        <w:jc w:val="left"/>
        <w:rPr>
          <w:sz w:val="26"/>
          <w:szCs w:val="26"/>
        </w:rPr>
      </w:pPr>
      <w:r w:rsidRPr="006D7043">
        <w:rPr>
          <w:sz w:val="26"/>
          <w:szCs w:val="26"/>
        </w:rPr>
        <w:t xml:space="preserve">The sermon said that only people who know they have been welcomed by mercy can turn around and welcome the little ones. Why does receiving grace make us more able to show grace? </w:t>
      </w:r>
    </w:p>
    <w:p w14:paraId="6A13E380" w14:textId="77777777" w:rsidR="006D7043" w:rsidRPr="006D7043" w:rsidRDefault="006D7043" w:rsidP="006D7043">
      <w:pPr>
        <w:jc w:val="left"/>
        <w:rPr>
          <w:sz w:val="26"/>
          <w:szCs w:val="26"/>
        </w:rPr>
      </w:pPr>
    </w:p>
    <w:p w14:paraId="56986255" w14:textId="73EE01E2" w:rsidR="006D7043" w:rsidRPr="006D7043" w:rsidRDefault="006D7043" w:rsidP="006D7043">
      <w:pPr>
        <w:jc w:val="left"/>
        <w:rPr>
          <w:b/>
          <w:bCs/>
          <w:sz w:val="26"/>
          <w:szCs w:val="26"/>
        </w:rPr>
      </w:pPr>
      <w:r w:rsidRPr="006D7043">
        <w:rPr>
          <w:b/>
          <w:bCs/>
          <w:sz w:val="26"/>
          <w:szCs w:val="26"/>
        </w:rPr>
        <w:t>Break into groups of 2-3.  Answer the following questions and then pray for each other.</w:t>
      </w:r>
    </w:p>
    <w:p w14:paraId="2F01293A" w14:textId="77777777" w:rsidR="006D7043" w:rsidRPr="006D7043" w:rsidRDefault="006D7043" w:rsidP="006D7043">
      <w:pPr>
        <w:numPr>
          <w:ilvl w:val="0"/>
          <w:numId w:val="6"/>
        </w:numPr>
        <w:jc w:val="left"/>
        <w:rPr>
          <w:sz w:val="26"/>
          <w:szCs w:val="26"/>
        </w:rPr>
      </w:pPr>
      <w:r w:rsidRPr="006D7043">
        <w:rPr>
          <w:sz w:val="26"/>
          <w:szCs w:val="26"/>
        </w:rPr>
        <w:t xml:space="preserve">Where are you most tempted to measure your worth by achievement, recognition, usefulness, or status? </w:t>
      </w:r>
    </w:p>
    <w:p w14:paraId="5A976172" w14:textId="77777777" w:rsidR="006D7043" w:rsidRPr="006D7043" w:rsidRDefault="006D7043" w:rsidP="006D7043">
      <w:pPr>
        <w:numPr>
          <w:ilvl w:val="0"/>
          <w:numId w:val="6"/>
        </w:numPr>
        <w:jc w:val="left"/>
        <w:rPr>
          <w:sz w:val="26"/>
          <w:szCs w:val="26"/>
        </w:rPr>
      </w:pPr>
      <w:r w:rsidRPr="006D7043">
        <w:rPr>
          <w:sz w:val="26"/>
          <w:szCs w:val="26"/>
        </w:rPr>
        <w:t>Who is one “little one” God may be calling you to notice, welcome, protect, or move toward this week?</w:t>
      </w:r>
    </w:p>
    <w:p w14:paraId="55A86D1A" w14:textId="77777777" w:rsidR="00051402" w:rsidRPr="006D7043" w:rsidRDefault="00051402" w:rsidP="006D7043">
      <w:pPr>
        <w:jc w:val="left"/>
        <w:rPr>
          <w:sz w:val="26"/>
          <w:szCs w:val="26"/>
        </w:rPr>
      </w:pPr>
    </w:p>
    <w:sectPr w:rsidR="00051402" w:rsidRPr="006D7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6D9"/>
    <w:multiLevelType w:val="multilevel"/>
    <w:tmpl w:val="3BD4A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40CB2"/>
    <w:multiLevelType w:val="multilevel"/>
    <w:tmpl w:val="55C28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553D6"/>
    <w:multiLevelType w:val="multilevel"/>
    <w:tmpl w:val="F3D0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24E28"/>
    <w:multiLevelType w:val="multilevel"/>
    <w:tmpl w:val="5260A3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417A46"/>
    <w:multiLevelType w:val="multilevel"/>
    <w:tmpl w:val="276019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0D4A30"/>
    <w:multiLevelType w:val="multilevel"/>
    <w:tmpl w:val="9D7C16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6A5481"/>
    <w:multiLevelType w:val="multilevel"/>
    <w:tmpl w:val="2954E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150097">
    <w:abstractNumId w:val="1"/>
  </w:num>
  <w:num w:numId="2" w16cid:durableId="507447150">
    <w:abstractNumId w:val="6"/>
  </w:num>
  <w:num w:numId="3" w16cid:durableId="444466526">
    <w:abstractNumId w:val="3"/>
  </w:num>
  <w:num w:numId="4" w16cid:durableId="1729305380">
    <w:abstractNumId w:val="0"/>
  </w:num>
  <w:num w:numId="5" w16cid:durableId="1588461926">
    <w:abstractNumId w:val="5"/>
  </w:num>
  <w:num w:numId="6" w16cid:durableId="801927837">
    <w:abstractNumId w:val="4"/>
  </w:num>
  <w:num w:numId="7" w16cid:durableId="155172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43"/>
    <w:rsid w:val="00051402"/>
    <w:rsid w:val="001F529A"/>
    <w:rsid w:val="003E5A0D"/>
    <w:rsid w:val="006D7043"/>
    <w:rsid w:val="00BB0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C605"/>
  <w15:chartTrackingRefBased/>
  <w15:docId w15:val="{E058A011-241F-4C2D-A62D-9729E1ED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7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0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0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0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0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7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043"/>
    <w:rPr>
      <w:rFonts w:eastAsiaTheme="majorEastAsia" w:cstheme="majorBidi"/>
      <w:color w:val="272727" w:themeColor="text1" w:themeTint="D8"/>
    </w:rPr>
  </w:style>
  <w:style w:type="paragraph" w:styleId="Title">
    <w:name w:val="Title"/>
    <w:basedOn w:val="Normal"/>
    <w:next w:val="Normal"/>
    <w:link w:val="TitleChar"/>
    <w:uiPriority w:val="10"/>
    <w:qFormat/>
    <w:rsid w:val="006D70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0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043"/>
    <w:pPr>
      <w:spacing w:before="160" w:after="160"/>
    </w:pPr>
    <w:rPr>
      <w:i/>
      <w:iCs/>
      <w:color w:val="404040" w:themeColor="text1" w:themeTint="BF"/>
    </w:rPr>
  </w:style>
  <w:style w:type="character" w:customStyle="1" w:styleId="QuoteChar">
    <w:name w:val="Quote Char"/>
    <w:basedOn w:val="DefaultParagraphFont"/>
    <w:link w:val="Quote"/>
    <w:uiPriority w:val="29"/>
    <w:rsid w:val="006D7043"/>
    <w:rPr>
      <w:i/>
      <w:iCs/>
      <w:color w:val="404040" w:themeColor="text1" w:themeTint="BF"/>
    </w:rPr>
  </w:style>
  <w:style w:type="paragraph" w:styleId="ListParagraph">
    <w:name w:val="List Paragraph"/>
    <w:basedOn w:val="Normal"/>
    <w:uiPriority w:val="34"/>
    <w:qFormat/>
    <w:rsid w:val="006D7043"/>
    <w:pPr>
      <w:ind w:left="720"/>
      <w:contextualSpacing/>
    </w:pPr>
  </w:style>
  <w:style w:type="character" w:styleId="IntenseEmphasis">
    <w:name w:val="Intense Emphasis"/>
    <w:basedOn w:val="DefaultParagraphFont"/>
    <w:uiPriority w:val="21"/>
    <w:qFormat/>
    <w:rsid w:val="006D7043"/>
    <w:rPr>
      <w:i/>
      <w:iCs/>
      <w:color w:val="0F4761" w:themeColor="accent1" w:themeShade="BF"/>
    </w:rPr>
  </w:style>
  <w:style w:type="paragraph" w:styleId="IntenseQuote">
    <w:name w:val="Intense Quote"/>
    <w:basedOn w:val="Normal"/>
    <w:next w:val="Normal"/>
    <w:link w:val="IntenseQuoteChar"/>
    <w:uiPriority w:val="30"/>
    <w:qFormat/>
    <w:rsid w:val="006D704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D7043"/>
    <w:rPr>
      <w:i/>
      <w:iCs/>
      <w:color w:val="0F4761" w:themeColor="accent1" w:themeShade="BF"/>
    </w:rPr>
  </w:style>
  <w:style w:type="character" w:styleId="IntenseReference">
    <w:name w:val="Intense Reference"/>
    <w:basedOn w:val="DefaultParagraphFont"/>
    <w:uiPriority w:val="32"/>
    <w:qFormat/>
    <w:rsid w:val="006D70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2026-05-16T22:33:00Z</dcterms:created>
  <dcterms:modified xsi:type="dcterms:W3CDTF">2026-05-16T22:35:00Z</dcterms:modified>
</cp:coreProperties>
</file>