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10CD" w14:textId="6E9DA1C4" w:rsidR="00F07F21" w:rsidRPr="005D7E23" w:rsidRDefault="00F07F21" w:rsidP="00F07F21">
      <w:pPr>
        <w:pStyle w:val="NormalWeb"/>
        <w:spacing w:before="0" w:beforeAutospacing="0" w:after="0" w:afterAutospacing="0"/>
        <w:rPr>
          <w:sz w:val="40"/>
          <w:szCs w:val="40"/>
        </w:rPr>
      </w:pPr>
      <w:r w:rsidRPr="005D7E23">
        <w:rPr>
          <w:b/>
          <w:bCs/>
          <w:color w:val="000000"/>
          <w:sz w:val="40"/>
          <w:szCs w:val="40"/>
        </w:rPr>
        <w:t>Pastor’s Message</w:t>
      </w:r>
      <w:r w:rsidRPr="005D7E23">
        <w:rPr>
          <w:rStyle w:val="apple-tab-span"/>
          <w:color w:val="000000"/>
          <w:sz w:val="40"/>
          <w:szCs w:val="40"/>
        </w:rPr>
        <w:tab/>
      </w:r>
      <w:r w:rsidR="005D7E23">
        <w:rPr>
          <w:rStyle w:val="apple-tab-span"/>
          <w:color w:val="000000"/>
          <w:sz w:val="40"/>
          <w:szCs w:val="40"/>
        </w:rPr>
        <w:t xml:space="preserve">      </w:t>
      </w:r>
      <w:r w:rsidRPr="005D7E23">
        <w:rPr>
          <w:color w:val="000000"/>
          <w:sz w:val="40"/>
          <w:szCs w:val="40"/>
        </w:rPr>
        <w:t>“The Miracles Keep Coming”</w:t>
      </w:r>
    </w:p>
    <w:p w14:paraId="087146BE" w14:textId="77777777" w:rsidR="00F07F21" w:rsidRDefault="00F07F21" w:rsidP="00F07F21">
      <w:pPr>
        <w:pStyle w:val="NormalWeb"/>
        <w:spacing w:before="0" w:beforeAutospacing="0" w:after="200" w:afterAutospacing="0"/>
      </w:pPr>
      <w:r>
        <w:rPr>
          <w:rFonts w:ascii="Arial" w:hAnsi="Arial" w:cs="Arial"/>
          <w:color w:val="000000"/>
          <w:sz w:val="28"/>
          <w:szCs w:val="28"/>
        </w:rPr>
        <w:t>Our reading from the book of Daniel today is such an awesome sight as we imagine it in our minds.  The Prophet Daniel was blessed with a holy vision of heaven itself in this amazing dream.</w:t>
      </w:r>
    </w:p>
    <w:p w14:paraId="7CB39853" w14:textId="77777777" w:rsidR="00F07F21" w:rsidRDefault="00F07F21" w:rsidP="00F07F21">
      <w:pPr>
        <w:pStyle w:val="NormalWeb"/>
        <w:spacing w:before="0" w:beforeAutospacing="0" w:after="200" w:afterAutospacing="0"/>
      </w:pPr>
      <w:r>
        <w:rPr>
          <w:rFonts w:ascii="Arial" w:hAnsi="Arial" w:cs="Arial"/>
          <w:color w:val="000000"/>
          <w:sz w:val="28"/>
          <w:szCs w:val="28"/>
        </w:rPr>
        <w:t>In our offertory hymn, we sing about standing on “holy ground”, but Daniel’s vision in our reading today was not on “holy ground”, but of “holy heaven”! We must admit that Daniel had an amazing life due to his great and unshakable faith in God.</w:t>
      </w:r>
    </w:p>
    <w:p w14:paraId="10E795ED" w14:textId="77777777" w:rsidR="00F07F21" w:rsidRDefault="00F07F21" w:rsidP="00F07F21">
      <w:pPr>
        <w:pStyle w:val="NormalWeb"/>
        <w:spacing w:before="0" w:beforeAutospacing="0" w:after="200" w:afterAutospacing="0"/>
      </w:pPr>
      <w:r>
        <w:rPr>
          <w:rFonts w:ascii="Arial" w:hAnsi="Arial" w:cs="Arial"/>
          <w:color w:val="000000"/>
          <w:sz w:val="28"/>
          <w:szCs w:val="28"/>
        </w:rPr>
        <w:t xml:space="preserve">Daniel had the prophetic dream from our reading today after he spent the night in the lion’s den yet was spared by God because, as Daniel said to King Darius the next morning, “My God sent his angel, and he shut the mouths of the lions. They have not hurt me, </w:t>
      </w:r>
      <w:r>
        <w:rPr>
          <w:rFonts w:ascii="Arial" w:hAnsi="Arial" w:cs="Arial"/>
          <w:color w:val="000000"/>
          <w:sz w:val="28"/>
          <w:szCs w:val="28"/>
          <w:u w:val="single"/>
        </w:rPr>
        <w:t>because I was found innocent in his sight</w:t>
      </w:r>
      <w:r>
        <w:rPr>
          <w:rFonts w:ascii="Arial" w:hAnsi="Arial" w:cs="Arial"/>
          <w:color w:val="000000"/>
          <w:sz w:val="28"/>
          <w:szCs w:val="28"/>
        </w:rPr>
        <w:t>.” </w:t>
      </w:r>
    </w:p>
    <w:p w14:paraId="1F6F5C9F" w14:textId="77777777" w:rsidR="00F07F21" w:rsidRDefault="00F07F21" w:rsidP="00F07F21">
      <w:pPr>
        <w:pStyle w:val="NormalWeb"/>
        <w:spacing w:before="0" w:beforeAutospacing="0" w:after="200" w:afterAutospacing="0"/>
      </w:pPr>
      <w:r>
        <w:rPr>
          <w:rFonts w:ascii="Arial" w:hAnsi="Arial" w:cs="Arial"/>
          <w:color w:val="000000"/>
          <w:sz w:val="28"/>
          <w:szCs w:val="28"/>
        </w:rPr>
        <w:t>Because Daniel refused to pray to and worship King Darius, God placed His favor and protection around Daniel and kept the hungry lions from devouring him. His great faith brought him miraculous rewards. Hopefully Daniel and the Lion’s Den will be in our lectionary readings soon so we can delve into this account more fully, because it is a beautiful account of what faith can do.</w:t>
      </w:r>
    </w:p>
    <w:p w14:paraId="0E410A18" w14:textId="77777777" w:rsidR="00F07F21" w:rsidRDefault="00F07F21" w:rsidP="00F07F21">
      <w:pPr>
        <w:pStyle w:val="NormalWeb"/>
        <w:spacing w:before="0" w:beforeAutospacing="0" w:after="200" w:afterAutospacing="0"/>
      </w:pPr>
      <w:r>
        <w:rPr>
          <w:rFonts w:ascii="Arial" w:hAnsi="Arial" w:cs="Arial"/>
          <w:color w:val="000000"/>
          <w:sz w:val="28"/>
          <w:szCs w:val="28"/>
        </w:rPr>
        <w:t>Getting back to today’s account from Daniel, the imagery of the “Ancient One” (whom we can rightly presume to be God the Father) sitting on His throne is one of awe and amazement. The beginning of our reading today is part-way through Daniel’s vision, right after he tells of four incredible beasts he saw in heaven. One like a lion, the next like a bear, the third like a leopard and the fourth he described as terrifying and powerful, with iron teeth and ten horns (which sounds like nightmare fuel to me! What’s that doing in heaven?)</w:t>
      </w:r>
    </w:p>
    <w:p w14:paraId="702CF563" w14:textId="77777777" w:rsidR="00F07F21" w:rsidRDefault="00F07F21" w:rsidP="00F07F21">
      <w:pPr>
        <w:pStyle w:val="NormalWeb"/>
        <w:spacing w:before="0" w:beforeAutospacing="0" w:after="200" w:afterAutospacing="0"/>
      </w:pPr>
      <w:r>
        <w:rPr>
          <w:rFonts w:ascii="Arial" w:hAnsi="Arial" w:cs="Arial"/>
          <w:color w:val="000000"/>
          <w:sz w:val="28"/>
          <w:szCs w:val="28"/>
        </w:rPr>
        <w:t>As it turns out, they were being presented before the “Ancient One” for their final judgment. (Spoiler alert: it doesn’t go well for them.)</w:t>
      </w:r>
    </w:p>
    <w:p w14:paraId="07CEB96D" w14:textId="77777777" w:rsidR="00F07F21" w:rsidRDefault="00F07F21" w:rsidP="00F07F21">
      <w:pPr>
        <w:pStyle w:val="NormalWeb"/>
        <w:spacing w:before="0" w:beforeAutospacing="0" w:after="200" w:afterAutospacing="0"/>
      </w:pPr>
      <w:r>
        <w:rPr>
          <w:rFonts w:ascii="Arial" w:hAnsi="Arial" w:cs="Arial"/>
          <w:color w:val="000000"/>
          <w:sz w:val="28"/>
          <w:szCs w:val="28"/>
        </w:rPr>
        <w:t>Anyways, right after the beasts were gathered, it sounds like they were arranging furniture and putting the thrones in place in preparation for the court of heaven and God the Father. (And does God have a throne from what we hear about it!) I would hope that God’s throne is only on fire when his wrath is about to be poured out upon the wicked, because that’s one hot seat!</w:t>
      </w:r>
    </w:p>
    <w:p w14:paraId="20AC31CA" w14:textId="77777777" w:rsidR="00F07F21" w:rsidRDefault="00F07F21" w:rsidP="00F07F21">
      <w:pPr>
        <w:pStyle w:val="NormalWeb"/>
        <w:spacing w:before="0" w:beforeAutospacing="0" w:after="200" w:afterAutospacing="0"/>
      </w:pPr>
      <w:r>
        <w:rPr>
          <w:rFonts w:ascii="Arial" w:hAnsi="Arial" w:cs="Arial"/>
          <w:color w:val="000000"/>
          <w:sz w:val="28"/>
          <w:szCs w:val="28"/>
        </w:rPr>
        <w:lastRenderedPageBreak/>
        <w:t>Then the rest of the court was seated upon what I suppose are the other thrones placed in the room of judgment and books were opened and reviewed, testimony was given and sentencing was carried out. </w:t>
      </w:r>
    </w:p>
    <w:p w14:paraId="08FEC5CA" w14:textId="77777777" w:rsidR="00F07F21" w:rsidRDefault="00F07F21" w:rsidP="00F07F21">
      <w:pPr>
        <w:pStyle w:val="NormalWeb"/>
        <w:spacing w:before="0" w:beforeAutospacing="0" w:after="200" w:afterAutospacing="0"/>
      </w:pPr>
      <w:r>
        <w:rPr>
          <w:rFonts w:ascii="Arial" w:hAnsi="Arial" w:cs="Arial"/>
          <w:color w:val="000000"/>
          <w:sz w:val="28"/>
          <w:szCs w:val="28"/>
        </w:rPr>
        <w:t xml:space="preserve">After all of this, “the son of man” appeared with the clouds of heaven. (Yes, this is Jesus’ entry into heaven.) He was led to the “Ancient One” and given </w:t>
      </w:r>
      <w:proofErr w:type="spellStart"/>
      <w:r>
        <w:rPr>
          <w:rFonts w:ascii="Arial" w:hAnsi="Arial" w:cs="Arial"/>
          <w:color w:val="000000"/>
          <w:sz w:val="28"/>
          <w:szCs w:val="28"/>
        </w:rPr>
        <w:t>authority,glory</w:t>
      </w:r>
      <w:proofErr w:type="spellEnd"/>
      <w:r>
        <w:rPr>
          <w:rFonts w:ascii="Arial" w:hAnsi="Arial" w:cs="Arial"/>
          <w:color w:val="000000"/>
          <w:sz w:val="28"/>
          <w:szCs w:val="28"/>
        </w:rPr>
        <w:t xml:space="preserve"> and sovereign power. All nations and peoples of every language worshiped him and his domain will last forever. His kingdom will also never be destroyed. (Go team Jesus!)</w:t>
      </w:r>
    </w:p>
    <w:p w14:paraId="30F67AB9" w14:textId="77777777" w:rsidR="00F07F21" w:rsidRDefault="00F07F21" w:rsidP="00F07F21">
      <w:pPr>
        <w:pStyle w:val="NormalWeb"/>
        <w:spacing w:before="0" w:beforeAutospacing="0" w:after="200" w:afterAutospacing="0"/>
      </w:pPr>
      <w:r>
        <w:rPr>
          <w:rFonts w:ascii="Arial" w:hAnsi="Arial" w:cs="Arial"/>
          <w:color w:val="000000"/>
          <w:sz w:val="28"/>
          <w:szCs w:val="28"/>
        </w:rPr>
        <w:t>With hearing about Jesus’ entry into heaven, let’s also review Jesus’ exit from earth… Before his miraculous exit, Jesus opened the disciples’ minds so they could understand all that was written in the Law of Moses, the Prophets (like Daniel) and the Psalms (like Psalm 22 which we read on Good Friday).</w:t>
      </w:r>
    </w:p>
    <w:p w14:paraId="7ACEE8B7" w14:textId="77777777" w:rsidR="00F07F21" w:rsidRDefault="00F07F21" w:rsidP="00F07F21">
      <w:pPr>
        <w:pStyle w:val="NormalWeb"/>
        <w:spacing w:before="0" w:beforeAutospacing="0" w:after="200" w:afterAutospacing="0"/>
      </w:pPr>
      <w:r>
        <w:rPr>
          <w:rFonts w:ascii="Arial" w:hAnsi="Arial" w:cs="Arial"/>
          <w:color w:val="000000"/>
          <w:sz w:val="28"/>
          <w:szCs w:val="28"/>
        </w:rPr>
        <w:t>The fishermen, the tax man, the zealot, ALL of the remaining disciples finally understood what Jesus had been telling them all along! That’s another miracle…</w:t>
      </w:r>
    </w:p>
    <w:p w14:paraId="6EC2A8B1" w14:textId="77777777" w:rsidR="00F07F21" w:rsidRDefault="00F07F21" w:rsidP="00F07F21">
      <w:pPr>
        <w:pStyle w:val="NormalWeb"/>
        <w:spacing w:before="0" w:beforeAutospacing="0" w:after="200" w:afterAutospacing="0"/>
      </w:pPr>
      <w:r>
        <w:rPr>
          <w:rFonts w:ascii="Arial" w:hAnsi="Arial" w:cs="Arial"/>
          <w:color w:val="000000"/>
          <w:sz w:val="28"/>
          <w:szCs w:val="28"/>
        </w:rPr>
        <w:t>He then told them to stay in Jerusalem until God the Father gave them power from on high (which arrived on Pentecost). Then, he led them out to the outskirts of Bethany, gave them one final blessing, and during that final blessing, was taken up into heaven.</w:t>
      </w:r>
    </w:p>
    <w:p w14:paraId="3CCE8403" w14:textId="77777777" w:rsidR="00F07F21" w:rsidRDefault="00F07F21" w:rsidP="00F07F21">
      <w:pPr>
        <w:pStyle w:val="NormalWeb"/>
        <w:spacing w:before="0" w:beforeAutospacing="0" w:after="200" w:afterAutospacing="0"/>
      </w:pPr>
      <w:proofErr w:type="spellStart"/>
      <w:r>
        <w:rPr>
          <w:rFonts w:ascii="Arial" w:hAnsi="Arial" w:cs="Arial"/>
          <w:color w:val="000000"/>
          <w:sz w:val="28"/>
          <w:szCs w:val="28"/>
        </w:rPr>
        <w:t>Ahhh</w:t>
      </w:r>
      <w:proofErr w:type="spellEnd"/>
      <w:r>
        <w:rPr>
          <w:rFonts w:ascii="Arial" w:hAnsi="Arial" w:cs="Arial"/>
          <w:color w:val="000000"/>
          <w:sz w:val="28"/>
          <w:szCs w:val="28"/>
        </w:rPr>
        <w:t>… the miracles keep coming! What an amazing sight to behold. The Ascension of Jesus. Beholding his entry into heaven as recorded by the Prophet Daniel. What a beautiful sight. Thanks be to God that it has been recorded for us to be witness to as well.</w:t>
      </w:r>
    </w:p>
    <w:p w14:paraId="59AB4EB7" w14:textId="77777777" w:rsidR="00F07F21" w:rsidRDefault="00F07F21" w:rsidP="00F07F21">
      <w:pPr>
        <w:pStyle w:val="NormalWeb"/>
        <w:spacing w:before="0" w:beforeAutospacing="0" w:after="200" w:afterAutospacing="0"/>
      </w:pPr>
      <w:r>
        <w:rPr>
          <w:rFonts w:ascii="Arial" w:hAnsi="Arial" w:cs="Arial"/>
          <w:color w:val="000000"/>
          <w:sz w:val="28"/>
          <w:szCs w:val="28"/>
        </w:rPr>
        <w:t xml:space="preserve">In a moment, we will be watching a Miracle Sunday video of my friend, </w:t>
      </w:r>
      <w:proofErr w:type="spellStart"/>
      <w:r>
        <w:rPr>
          <w:rFonts w:ascii="Arial" w:hAnsi="Arial" w:cs="Arial"/>
          <w:color w:val="000000"/>
          <w:sz w:val="28"/>
          <w:szCs w:val="28"/>
        </w:rPr>
        <w:t>Rev.Tishinen</w:t>
      </w:r>
      <w:proofErr w:type="spellEnd"/>
      <w:r>
        <w:rPr>
          <w:rFonts w:ascii="Arial" w:hAnsi="Arial" w:cs="Arial"/>
          <w:color w:val="000000"/>
          <w:sz w:val="28"/>
          <w:szCs w:val="28"/>
        </w:rPr>
        <w:t xml:space="preserve"> </w:t>
      </w:r>
      <w:proofErr w:type="spellStart"/>
      <w:r>
        <w:rPr>
          <w:rFonts w:ascii="Arial" w:hAnsi="Arial" w:cs="Arial"/>
          <w:color w:val="000000"/>
          <w:sz w:val="28"/>
          <w:szCs w:val="28"/>
        </w:rPr>
        <w:t>Mypoyo</w:t>
      </w:r>
      <w:proofErr w:type="spellEnd"/>
      <w:r>
        <w:rPr>
          <w:rFonts w:ascii="Arial" w:hAnsi="Arial" w:cs="Arial"/>
          <w:color w:val="000000"/>
          <w:sz w:val="28"/>
          <w:szCs w:val="28"/>
        </w:rPr>
        <w:t xml:space="preserve"> as she shares with us her story of being blessed by being the recipient of scholarships for her theological education.  I’m not sure, but I would guess that this scholarship fundraiser for pastors in Africa, Europe and the Philippines was named “Miracle Sunday” because they were sure that when our congregations were notified of such a great need for the education of United Methodist clergy around the globe, we would be moved to help in whatever way we can. </w:t>
      </w:r>
    </w:p>
    <w:p w14:paraId="1BF7A457" w14:textId="77777777" w:rsidR="00F07F21" w:rsidRDefault="00F07F21" w:rsidP="00F07F21">
      <w:pPr>
        <w:pStyle w:val="NormalWeb"/>
        <w:spacing w:before="0" w:beforeAutospacing="0" w:after="200" w:afterAutospacing="0"/>
      </w:pPr>
      <w:r>
        <w:rPr>
          <w:rFonts w:ascii="Arial" w:hAnsi="Arial" w:cs="Arial"/>
          <w:color w:val="000000"/>
          <w:sz w:val="28"/>
          <w:szCs w:val="28"/>
        </w:rPr>
        <w:t xml:space="preserve">Two weeks ago, we heard of </w:t>
      </w:r>
      <w:proofErr w:type="gramStart"/>
      <w:r>
        <w:rPr>
          <w:rFonts w:ascii="Arial" w:hAnsi="Arial" w:cs="Arial"/>
          <w:color w:val="000000"/>
          <w:sz w:val="28"/>
          <w:szCs w:val="28"/>
        </w:rPr>
        <w:t>a matching funds</w:t>
      </w:r>
      <w:proofErr w:type="gramEnd"/>
      <w:r>
        <w:rPr>
          <w:rFonts w:ascii="Arial" w:hAnsi="Arial" w:cs="Arial"/>
          <w:color w:val="000000"/>
          <w:sz w:val="28"/>
          <w:szCs w:val="28"/>
        </w:rPr>
        <w:t xml:space="preserve"> offering from Revs. Park and Anna Lisa Hunter to give $100 for every $1,000 contributed by our Wisconsin United Methodist churches (up to $3,000). Not to sound mean, </w:t>
      </w:r>
      <w:r>
        <w:rPr>
          <w:rFonts w:ascii="Arial" w:hAnsi="Arial" w:cs="Arial"/>
          <w:color w:val="000000"/>
          <w:sz w:val="28"/>
          <w:szCs w:val="28"/>
        </w:rPr>
        <w:lastRenderedPageBreak/>
        <w:t>but to encourage your generosity, I ask that you give what you can so the Hunters have to pay that full $3,000!</w:t>
      </w:r>
    </w:p>
    <w:p w14:paraId="066859A0" w14:textId="77777777" w:rsidR="00F07F21" w:rsidRDefault="00F07F21" w:rsidP="00F07F21">
      <w:pPr>
        <w:pStyle w:val="NormalWeb"/>
        <w:spacing w:before="0" w:beforeAutospacing="0" w:after="200" w:afterAutospacing="0"/>
      </w:pPr>
      <w:r>
        <w:rPr>
          <w:rFonts w:ascii="Arial" w:hAnsi="Arial" w:cs="Arial"/>
          <w:color w:val="000000"/>
          <w:sz w:val="28"/>
          <w:szCs w:val="28"/>
        </w:rPr>
        <w:t>Now, let’s watch the video and prepare our checks and cash for this special offering…</w:t>
      </w:r>
    </w:p>
    <w:p w14:paraId="6CDA927B"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21"/>
    <w:rsid w:val="005D7E23"/>
    <w:rsid w:val="00660FAC"/>
    <w:rsid w:val="00D20298"/>
    <w:rsid w:val="00D530EB"/>
    <w:rsid w:val="00F038E0"/>
    <w:rsid w:val="00F07F21"/>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7412"/>
  <w15:chartTrackingRefBased/>
  <w15:docId w15:val="{3C9B3734-7283-44D5-9735-8B1A0E97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F21"/>
    <w:rPr>
      <w:rFonts w:eastAsiaTheme="majorEastAsia" w:cstheme="majorBidi"/>
      <w:color w:val="272727" w:themeColor="text1" w:themeTint="D8"/>
    </w:rPr>
  </w:style>
  <w:style w:type="paragraph" w:styleId="Title">
    <w:name w:val="Title"/>
    <w:basedOn w:val="Normal"/>
    <w:next w:val="Normal"/>
    <w:link w:val="TitleChar"/>
    <w:uiPriority w:val="10"/>
    <w:qFormat/>
    <w:rsid w:val="00F07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F21"/>
    <w:pPr>
      <w:spacing w:before="160"/>
      <w:jc w:val="center"/>
    </w:pPr>
    <w:rPr>
      <w:i/>
      <w:iCs/>
      <w:color w:val="404040" w:themeColor="text1" w:themeTint="BF"/>
    </w:rPr>
  </w:style>
  <w:style w:type="character" w:customStyle="1" w:styleId="QuoteChar">
    <w:name w:val="Quote Char"/>
    <w:basedOn w:val="DefaultParagraphFont"/>
    <w:link w:val="Quote"/>
    <w:uiPriority w:val="29"/>
    <w:rsid w:val="00F07F21"/>
    <w:rPr>
      <w:i/>
      <w:iCs/>
      <w:color w:val="404040" w:themeColor="text1" w:themeTint="BF"/>
    </w:rPr>
  </w:style>
  <w:style w:type="paragraph" w:styleId="ListParagraph">
    <w:name w:val="List Paragraph"/>
    <w:basedOn w:val="Normal"/>
    <w:uiPriority w:val="34"/>
    <w:qFormat/>
    <w:rsid w:val="00F07F21"/>
    <w:pPr>
      <w:ind w:left="720"/>
      <w:contextualSpacing/>
    </w:pPr>
  </w:style>
  <w:style w:type="character" w:styleId="IntenseEmphasis">
    <w:name w:val="Intense Emphasis"/>
    <w:basedOn w:val="DefaultParagraphFont"/>
    <w:uiPriority w:val="21"/>
    <w:qFormat/>
    <w:rsid w:val="00F07F21"/>
    <w:rPr>
      <w:i/>
      <w:iCs/>
      <w:color w:val="0F4761" w:themeColor="accent1" w:themeShade="BF"/>
    </w:rPr>
  </w:style>
  <w:style w:type="paragraph" w:styleId="IntenseQuote">
    <w:name w:val="Intense Quote"/>
    <w:basedOn w:val="Normal"/>
    <w:next w:val="Normal"/>
    <w:link w:val="IntenseQuoteChar"/>
    <w:uiPriority w:val="30"/>
    <w:qFormat/>
    <w:rsid w:val="00F07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F21"/>
    <w:rPr>
      <w:i/>
      <w:iCs/>
      <w:color w:val="0F4761" w:themeColor="accent1" w:themeShade="BF"/>
    </w:rPr>
  </w:style>
  <w:style w:type="character" w:styleId="IntenseReference">
    <w:name w:val="Intense Reference"/>
    <w:basedOn w:val="DefaultParagraphFont"/>
    <w:uiPriority w:val="32"/>
    <w:qFormat/>
    <w:rsid w:val="00F07F21"/>
    <w:rPr>
      <w:b/>
      <w:bCs/>
      <w:smallCaps/>
      <w:color w:val="0F4761" w:themeColor="accent1" w:themeShade="BF"/>
      <w:spacing w:val="5"/>
    </w:rPr>
  </w:style>
  <w:style w:type="paragraph" w:styleId="NormalWeb">
    <w:name w:val="Normal (Web)"/>
    <w:basedOn w:val="Normal"/>
    <w:uiPriority w:val="99"/>
    <w:semiHidden/>
    <w:unhideWhenUsed/>
    <w:rsid w:val="00F07F2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0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dcterms:created xsi:type="dcterms:W3CDTF">2026-05-13T16:05:00Z</dcterms:created>
  <dcterms:modified xsi:type="dcterms:W3CDTF">2026-05-13T16:05:00Z</dcterms:modified>
</cp:coreProperties>
</file>