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D8" w:rsidRDefault="004375D8" w:rsidP="00664057">
      <w:pPr>
        <w:rPr>
          <w:b/>
          <w:i/>
        </w:rPr>
      </w:pPr>
      <w:r>
        <w:rPr>
          <w:b/>
          <w:i/>
        </w:rPr>
        <w:t>“Cinderella, the Barking Pig, and Us”</w:t>
      </w:r>
      <w:r w:rsidR="00664057">
        <w:rPr>
          <w:b/>
          <w:i/>
        </w:rPr>
        <w:tab/>
      </w:r>
      <w:r w:rsidR="00664057">
        <w:rPr>
          <w:b/>
          <w:i/>
        </w:rPr>
        <w:tab/>
        <w:t xml:space="preserve">       </w:t>
      </w:r>
      <w:r>
        <w:rPr>
          <w:b/>
          <w:i/>
        </w:rPr>
        <w:t>Psalm 23; Acts 2:42-47; John 10:1-10</w:t>
      </w:r>
    </w:p>
    <w:p w:rsidR="004375D8" w:rsidRDefault="00984314">
      <w:pPr>
        <w:rPr>
          <w:b/>
          <w:i/>
        </w:rPr>
      </w:pPr>
      <w:r>
        <w:rPr>
          <w:b/>
          <w:i/>
        </w:rPr>
        <w:t>April 26, 2026</w:t>
      </w:r>
      <w:r w:rsidR="00664057">
        <w:rPr>
          <w:b/>
          <w:i/>
        </w:rPr>
        <w:tab/>
      </w:r>
      <w:r w:rsidR="00664057">
        <w:rPr>
          <w:b/>
          <w:i/>
        </w:rPr>
        <w:tab/>
      </w:r>
      <w:r w:rsidR="00166A10">
        <w:rPr>
          <w:b/>
          <w:i/>
        </w:rPr>
        <w:t>Woodbury United Methodist Church, Woodbury</w:t>
      </w:r>
      <w:r w:rsidR="004375D8">
        <w:rPr>
          <w:b/>
          <w:i/>
        </w:rPr>
        <w:t>, Connecticut</w:t>
      </w:r>
    </w:p>
    <w:p w:rsidR="004375D8" w:rsidRDefault="004375D8" w:rsidP="00664057">
      <w:pPr>
        <w:ind w:left="5040" w:firstLine="720"/>
        <w:rPr>
          <w:b/>
          <w:i/>
        </w:rPr>
      </w:pPr>
      <w:r>
        <w:rPr>
          <w:b/>
          <w:i/>
        </w:rPr>
        <w:t>The Rev. Dr. Brian R. Bodt, Pastor</w:t>
      </w:r>
    </w:p>
    <w:p w:rsidR="004375D8" w:rsidRPr="00664057" w:rsidRDefault="004375D8">
      <w:pPr>
        <w:rPr>
          <w:sz w:val="12"/>
          <w:szCs w:val="12"/>
        </w:rPr>
      </w:pPr>
    </w:p>
    <w:p w:rsidR="004375D8" w:rsidRPr="00957F31" w:rsidRDefault="004375D8">
      <w:pPr>
        <w:rPr>
          <w:b/>
        </w:rPr>
      </w:pPr>
      <w:r>
        <w:rPr>
          <w:sz w:val="32"/>
          <w:szCs w:val="32"/>
        </w:rPr>
        <w:tab/>
      </w:r>
      <w:r w:rsidR="00D9399C">
        <w:rPr>
          <w:sz w:val="32"/>
          <w:szCs w:val="32"/>
        </w:rPr>
        <w:t xml:space="preserve">My message today is entitled </w:t>
      </w:r>
      <w:r w:rsidR="00D9399C" w:rsidRPr="00166A10">
        <w:rPr>
          <w:i/>
          <w:sz w:val="32"/>
          <w:szCs w:val="32"/>
        </w:rPr>
        <w:t xml:space="preserve">“Cinderella, the Barking Pig and Us.” </w:t>
      </w:r>
      <w:r w:rsidR="00D9399C">
        <w:rPr>
          <w:sz w:val="32"/>
          <w:szCs w:val="32"/>
        </w:rPr>
        <w:t xml:space="preserve"> You might say, </w:t>
      </w:r>
      <w:r w:rsidR="00D9399C" w:rsidRPr="00166A10">
        <w:rPr>
          <w:i/>
          <w:sz w:val="32"/>
          <w:szCs w:val="32"/>
        </w:rPr>
        <w:t>“That’s an interesting title, Pastor.”</w:t>
      </w:r>
      <w:r w:rsidR="00D9399C">
        <w:rPr>
          <w:sz w:val="32"/>
          <w:szCs w:val="32"/>
        </w:rPr>
        <w:t xml:space="preserve">  So it is.  It comes from Robert Fulghum’s book, </w:t>
      </w:r>
      <w:r w:rsidR="00D9399C">
        <w:rPr>
          <w:i/>
          <w:sz w:val="32"/>
          <w:szCs w:val="32"/>
        </w:rPr>
        <w:t xml:space="preserve">Uh-Oh, </w:t>
      </w:r>
      <w:r w:rsidR="00D9399C">
        <w:rPr>
          <w:sz w:val="32"/>
          <w:szCs w:val="32"/>
        </w:rPr>
        <w:t>in which he tells a story entitled “Cinderella and the Barking Pig.”</w:t>
      </w:r>
      <w:r w:rsidR="00957F31">
        <w:rPr>
          <w:sz w:val="32"/>
          <w:szCs w:val="32"/>
        </w:rPr>
        <w:t xml:space="preserve"> </w:t>
      </w:r>
      <w:r w:rsidR="00957F31">
        <w:rPr>
          <w:b/>
        </w:rPr>
        <w:t>(1)</w:t>
      </w:r>
    </w:p>
    <w:p w:rsidR="00D9399C" w:rsidRPr="00664057" w:rsidRDefault="00D9399C">
      <w:pPr>
        <w:rPr>
          <w:sz w:val="12"/>
          <w:szCs w:val="12"/>
        </w:rPr>
      </w:pPr>
    </w:p>
    <w:p w:rsidR="00D9399C" w:rsidRPr="00166A10" w:rsidRDefault="00D9399C">
      <w:pPr>
        <w:rPr>
          <w:i/>
          <w:sz w:val="32"/>
          <w:szCs w:val="32"/>
        </w:rPr>
      </w:pPr>
      <w:r>
        <w:rPr>
          <w:sz w:val="32"/>
          <w:szCs w:val="32"/>
        </w:rPr>
        <w:tab/>
        <w:t xml:space="preserve">So the story goes, the kindergarten teacher handed out parts for the school play, “Cinderella,” and Norman was left until last.  When asked what part he was going to take, he answered, “the pig.”  </w:t>
      </w:r>
      <w:r w:rsidRPr="00166A10">
        <w:rPr>
          <w:i/>
          <w:sz w:val="32"/>
          <w:szCs w:val="32"/>
        </w:rPr>
        <w:t xml:space="preserve">“Pig?  There’s no pig in this story.”  </w:t>
      </w:r>
      <w:r w:rsidRPr="00166A10">
        <w:rPr>
          <w:sz w:val="32"/>
          <w:szCs w:val="32"/>
        </w:rPr>
        <w:t>Norman replied</w:t>
      </w:r>
      <w:r w:rsidRPr="00166A10">
        <w:rPr>
          <w:i/>
          <w:sz w:val="32"/>
          <w:szCs w:val="32"/>
        </w:rPr>
        <w:t>, “There is now.”</w:t>
      </w:r>
    </w:p>
    <w:p w:rsidR="00957F31" w:rsidRPr="00664057" w:rsidRDefault="00957F31">
      <w:pPr>
        <w:rPr>
          <w:sz w:val="12"/>
          <w:szCs w:val="12"/>
        </w:rPr>
      </w:pPr>
    </w:p>
    <w:p w:rsidR="00957F31" w:rsidRDefault="00957F31">
      <w:pPr>
        <w:rPr>
          <w:sz w:val="32"/>
          <w:szCs w:val="32"/>
        </w:rPr>
      </w:pPr>
      <w:r>
        <w:rPr>
          <w:sz w:val="32"/>
          <w:szCs w:val="32"/>
        </w:rPr>
        <w:tab/>
        <w:t>Fortunately, wisdom was in the teacher’s tool kit.  She looked carefully at Norman.  What harm?  Norman was declared the pig in the story of Cinderella.  Nobody else wanted to be the pig, anyhow.  And so there was a pig in Cinderella.</w:t>
      </w:r>
    </w:p>
    <w:p w:rsidR="00957F31" w:rsidRPr="00664057" w:rsidRDefault="00957F31">
      <w:pPr>
        <w:rPr>
          <w:sz w:val="12"/>
          <w:szCs w:val="12"/>
        </w:rPr>
      </w:pPr>
    </w:p>
    <w:p w:rsidR="00957F31" w:rsidRDefault="00957F31">
      <w:pPr>
        <w:rPr>
          <w:sz w:val="32"/>
          <w:szCs w:val="32"/>
        </w:rPr>
      </w:pPr>
      <w:r>
        <w:rPr>
          <w:sz w:val="32"/>
          <w:szCs w:val="32"/>
        </w:rPr>
        <w:tab/>
        <w:t>The pig turned out to be a great success.  He walked on with Cinderella, making no sound, but sitting on his haunches and observing what went on with earnestness, sincerity, even gravity.  When the climax came, the prince placing the slipper on Cinderella’s foot and all living happily ever after, Norman the pig went wild with joy, dancing on his hind legs, and breaking the silence by barking.</w:t>
      </w:r>
    </w:p>
    <w:p w:rsidR="00957F31" w:rsidRPr="00664057" w:rsidRDefault="00957F31">
      <w:pPr>
        <w:rPr>
          <w:sz w:val="12"/>
          <w:szCs w:val="12"/>
        </w:rPr>
      </w:pPr>
    </w:p>
    <w:p w:rsidR="00957F31" w:rsidRDefault="00957F31">
      <w:pPr>
        <w:rPr>
          <w:sz w:val="32"/>
          <w:szCs w:val="32"/>
        </w:rPr>
      </w:pPr>
      <w:r>
        <w:rPr>
          <w:sz w:val="32"/>
          <w:szCs w:val="32"/>
        </w:rPr>
        <w:tab/>
        <w:t>In rehearsal, the teach</w:t>
      </w:r>
      <w:r w:rsidR="005B6129">
        <w:rPr>
          <w:sz w:val="32"/>
          <w:szCs w:val="32"/>
        </w:rPr>
        <w:t>er</w:t>
      </w:r>
      <w:r>
        <w:rPr>
          <w:sz w:val="32"/>
          <w:szCs w:val="32"/>
        </w:rPr>
        <w:t xml:space="preserve"> explained to Norman that, even if there was a pig in Cinderella, pigs don’t bark.  </w:t>
      </w:r>
      <w:r w:rsidRPr="00166A10">
        <w:rPr>
          <w:i/>
          <w:sz w:val="32"/>
          <w:szCs w:val="32"/>
        </w:rPr>
        <w:t>“This one does,”</w:t>
      </w:r>
      <w:r>
        <w:rPr>
          <w:sz w:val="32"/>
          <w:szCs w:val="32"/>
        </w:rPr>
        <w:t xml:space="preserve"> insisted Norman.  And so it did.</w:t>
      </w:r>
    </w:p>
    <w:p w:rsidR="00CB02B0" w:rsidRPr="00664057" w:rsidRDefault="00CB02B0">
      <w:pPr>
        <w:rPr>
          <w:sz w:val="12"/>
          <w:szCs w:val="12"/>
        </w:rPr>
      </w:pPr>
    </w:p>
    <w:p w:rsidR="00CB02B0" w:rsidRDefault="00CB02B0">
      <w:pPr>
        <w:rPr>
          <w:sz w:val="32"/>
          <w:szCs w:val="32"/>
        </w:rPr>
      </w:pPr>
      <w:r>
        <w:rPr>
          <w:sz w:val="32"/>
          <w:szCs w:val="32"/>
        </w:rPr>
        <w:tab/>
        <w:t xml:space="preserve">The presentation at the teacher’s conference was a smash hit.  At curtain call, guess who received a standing ovation?  Of course!  Norman, the barking pig.  Who is, Fulghum insists, the real Cinderella story.  For Cinderella, at least as most Americans know her, is a passive girl who waits for fairy godmothers and handsome princes to rescue her from drudgery, based on nothing more than an </w:t>
      </w:r>
      <w:r w:rsidRPr="00664057">
        <w:rPr>
          <w:sz w:val="32"/>
          <w:szCs w:val="32"/>
        </w:rPr>
        <w:t>attractive shoe size.</w:t>
      </w:r>
    </w:p>
    <w:p w:rsidR="00664057" w:rsidRPr="00664057" w:rsidRDefault="00664057">
      <w:pPr>
        <w:rPr>
          <w:sz w:val="12"/>
          <w:szCs w:val="12"/>
        </w:rPr>
      </w:pPr>
    </w:p>
    <w:p w:rsidR="00CB02B0" w:rsidRDefault="00CB02B0">
      <w:pPr>
        <w:rPr>
          <w:sz w:val="32"/>
          <w:szCs w:val="32"/>
        </w:rPr>
      </w:pPr>
      <w:r>
        <w:rPr>
          <w:sz w:val="32"/>
          <w:szCs w:val="32"/>
        </w:rPr>
        <w:tab/>
      </w:r>
      <w:r w:rsidRPr="00166A10">
        <w:rPr>
          <w:i/>
          <w:sz w:val="32"/>
          <w:szCs w:val="32"/>
        </w:rPr>
        <w:t>“Maybe something will happen,”</w:t>
      </w:r>
      <w:r>
        <w:rPr>
          <w:sz w:val="32"/>
          <w:szCs w:val="32"/>
        </w:rPr>
        <w:t xml:space="preserve"> is Cinderella’s motto.  She </w:t>
      </w:r>
      <w:r w:rsidRPr="00664057">
        <w:rPr>
          <w:sz w:val="32"/>
          <w:szCs w:val="32"/>
          <w:u w:val="single"/>
        </w:rPr>
        <w:t>waits some more.</w:t>
      </w:r>
    </w:p>
    <w:p w:rsidR="00664057" w:rsidRPr="00CB02B0" w:rsidRDefault="00664057" w:rsidP="00664057">
      <w:pPr>
        <w:rPr>
          <w:b/>
        </w:rPr>
      </w:pPr>
      <w:r>
        <w:rPr>
          <w:b/>
        </w:rPr>
        <w:t>(1</w:t>
      </w:r>
      <w:proofErr w:type="gramStart"/>
      <w:r>
        <w:rPr>
          <w:b/>
        </w:rPr>
        <w:t xml:space="preserve">)  </w:t>
      </w:r>
      <w:r>
        <w:rPr>
          <w:b/>
          <w:u w:val="single"/>
        </w:rPr>
        <w:t>Uh</w:t>
      </w:r>
      <w:proofErr w:type="gramEnd"/>
      <w:r>
        <w:rPr>
          <w:b/>
          <w:u w:val="single"/>
        </w:rPr>
        <w:t>-Oh,</w:t>
      </w:r>
      <w:r>
        <w:rPr>
          <w:b/>
        </w:rPr>
        <w:t xml:space="preserve"> New York, Villard Books, 1991, pp. 35-45</w:t>
      </w:r>
    </w:p>
    <w:p w:rsidR="00C16D7D" w:rsidRPr="00664057" w:rsidRDefault="00C16D7D">
      <w:pPr>
        <w:rPr>
          <w:sz w:val="12"/>
          <w:szCs w:val="12"/>
        </w:rPr>
      </w:pPr>
    </w:p>
    <w:p w:rsidR="00C16D7D" w:rsidRDefault="00C16D7D">
      <w:pPr>
        <w:rPr>
          <w:sz w:val="32"/>
          <w:szCs w:val="32"/>
        </w:rPr>
      </w:pPr>
      <w:r>
        <w:rPr>
          <w:sz w:val="32"/>
          <w:szCs w:val="32"/>
        </w:rPr>
        <w:lastRenderedPageBreak/>
        <w:tab/>
        <w:t xml:space="preserve">It’s tempting to criticize Cinderella.  Do something, girl!  Pull yourself up.  Yet a cursory reflection on my life – and, I suspect, yours – makes me aware of so many who have helped me along the road.  People who have paved my way, opened doors, encouraged me, given me a hand, </w:t>
      </w:r>
      <w:r w:rsidR="00166A10">
        <w:rPr>
          <w:sz w:val="32"/>
          <w:szCs w:val="32"/>
        </w:rPr>
        <w:t xml:space="preserve">and </w:t>
      </w:r>
      <w:r w:rsidR="007C04B1">
        <w:rPr>
          <w:sz w:val="32"/>
          <w:szCs w:val="32"/>
        </w:rPr>
        <w:t>said,</w:t>
      </w:r>
      <w:r>
        <w:rPr>
          <w:sz w:val="32"/>
          <w:szCs w:val="32"/>
        </w:rPr>
        <w:t xml:space="preserve"> “Yo</w:t>
      </w:r>
      <w:r w:rsidR="00166A10">
        <w:rPr>
          <w:sz w:val="32"/>
          <w:szCs w:val="32"/>
        </w:rPr>
        <w:t xml:space="preserve">u can do it.”  In these </w:t>
      </w:r>
      <w:r>
        <w:rPr>
          <w:sz w:val="32"/>
          <w:szCs w:val="32"/>
        </w:rPr>
        <w:t>time</w:t>
      </w:r>
      <w:r w:rsidR="00166A10">
        <w:rPr>
          <w:sz w:val="32"/>
          <w:szCs w:val="32"/>
        </w:rPr>
        <w:t>s</w:t>
      </w:r>
      <w:r>
        <w:rPr>
          <w:sz w:val="32"/>
          <w:szCs w:val="32"/>
        </w:rPr>
        <w:t>, those encouraging actions are more important than ever.</w:t>
      </w:r>
      <w:r w:rsidR="00166A10">
        <w:rPr>
          <w:sz w:val="32"/>
          <w:szCs w:val="32"/>
        </w:rPr>
        <w:t xml:space="preserve">  I cannot emphasize strongly enough the importance of your attendance next Sunday night at our “Crossroads” event on immigration justice.  You’ve seen it advertised and heard about it.   </w:t>
      </w:r>
      <w:proofErr w:type="gramStart"/>
      <w:r w:rsidR="00166A10">
        <w:rPr>
          <w:sz w:val="32"/>
          <w:szCs w:val="32"/>
        </w:rPr>
        <w:t>Informal social time at 6 p.m., program start at 6:30 and adjournment at 8 p.m.</w:t>
      </w:r>
      <w:proofErr w:type="gramEnd"/>
      <w:r w:rsidR="00166A10">
        <w:rPr>
          <w:sz w:val="32"/>
          <w:szCs w:val="32"/>
        </w:rPr>
        <w:t xml:space="preserve">  Please make a decision to attend.</w:t>
      </w:r>
    </w:p>
    <w:p w:rsidR="00C16D7D" w:rsidRPr="00664057" w:rsidRDefault="00C16D7D">
      <w:pPr>
        <w:rPr>
          <w:sz w:val="12"/>
          <w:szCs w:val="12"/>
        </w:rPr>
      </w:pPr>
    </w:p>
    <w:p w:rsidR="00C16D7D" w:rsidRDefault="00166A10">
      <w:pPr>
        <w:rPr>
          <w:sz w:val="32"/>
          <w:szCs w:val="32"/>
        </w:rPr>
      </w:pPr>
      <w:r>
        <w:rPr>
          <w:sz w:val="32"/>
          <w:szCs w:val="32"/>
        </w:rPr>
        <w:tab/>
      </w:r>
      <w:proofErr w:type="spellStart"/>
      <w:r w:rsidR="00C16D7D">
        <w:rPr>
          <w:sz w:val="32"/>
          <w:szCs w:val="32"/>
        </w:rPr>
        <w:t>Fulghum’s</w:t>
      </w:r>
      <w:proofErr w:type="spellEnd"/>
      <w:r w:rsidR="00C16D7D">
        <w:rPr>
          <w:sz w:val="32"/>
          <w:szCs w:val="32"/>
        </w:rPr>
        <w:t xml:space="preserve"> Cinderella story challenges us to be responsible for our lives.  Are we trying to live the more traditional </w:t>
      </w:r>
      <w:r w:rsidR="00E228DA">
        <w:rPr>
          <w:sz w:val="32"/>
          <w:szCs w:val="32"/>
        </w:rPr>
        <w:t xml:space="preserve">Cinderella </w:t>
      </w:r>
      <w:r w:rsidR="00C16D7D">
        <w:rPr>
          <w:sz w:val="32"/>
          <w:szCs w:val="32"/>
        </w:rPr>
        <w:t>story, with or without glass slippers, waiting for rescue?  So</w:t>
      </w:r>
      <w:r w:rsidR="00E228DA">
        <w:rPr>
          <w:sz w:val="32"/>
          <w:szCs w:val="32"/>
        </w:rPr>
        <w:t>metimes that’s</w:t>
      </w:r>
      <w:r w:rsidR="00C16D7D">
        <w:rPr>
          <w:sz w:val="32"/>
          <w:szCs w:val="32"/>
        </w:rPr>
        <w:t xml:space="preserve"> the way we hear today’s pastoral scriptures.  We wait upon the Shepherd and upon Jesus who uses the metaphors of gate and shepherd to describe himself.  </w:t>
      </w:r>
      <w:r w:rsidR="00C16D7D" w:rsidRPr="00166A10">
        <w:rPr>
          <w:i/>
          <w:sz w:val="32"/>
          <w:szCs w:val="32"/>
        </w:rPr>
        <w:t>“He will save us,”</w:t>
      </w:r>
      <w:r w:rsidR="00C16D7D">
        <w:rPr>
          <w:sz w:val="32"/>
          <w:szCs w:val="32"/>
        </w:rPr>
        <w:t xml:space="preserve"> we say.  </w:t>
      </w:r>
      <w:r>
        <w:rPr>
          <w:sz w:val="32"/>
          <w:szCs w:val="32"/>
        </w:rPr>
        <w:t>And he will.  Yet it also s</w:t>
      </w:r>
      <w:r w:rsidR="00C16D7D">
        <w:rPr>
          <w:sz w:val="32"/>
          <w:szCs w:val="32"/>
        </w:rPr>
        <w:t xml:space="preserve">ounds a bit like, </w:t>
      </w:r>
      <w:r w:rsidR="00C16D7D" w:rsidRPr="00166A10">
        <w:rPr>
          <w:i/>
          <w:sz w:val="32"/>
          <w:szCs w:val="32"/>
        </w:rPr>
        <w:t>“Let’s wait and see what happens.”</w:t>
      </w:r>
    </w:p>
    <w:p w:rsidR="00E228DA" w:rsidRPr="00664057" w:rsidRDefault="00E228DA">
      <w:pPr>
        <w:rPr>
          <w:sz w:val="12"/>
          <w:szCs w:val="12"/>
        </w:rPr>
      </w:pPr>
    </w:p>
    <w:p w:rsidR="00E228DA" w:rsidRPr="00166A10" w:rsidRDefault="00664057">
      <w:pPr>
        <w:rPr>
          <w:sz w:val="32"/>
          <w:szCs w:val="32"/>
        </w:rPr>
      </w:pPr>
      <w:r>
        <w:rPr>
          <w:sz w:val="32"/>
          <w:szCs w:val="32"/>
        </w:rPr>
        <w:tab/>
        <w:t>Nearly 50 years ago I decided</w:t>
      </w:r>
      <w:r w:rsidR="00E228DA">
        <w:rPr>
          <w:sz w:val="32"/>
          <w:szCs w:val="32"/>
        </w:rPr>
        <w:t xml:space="preserve"> to be called </w:t>
      </w:r>
      <w:r>
        <w:rPr>
          <w:sz w:val="32"/>
          <w:szCs w:val="32"/>
        </w:rPr>
        <w:t>“pastor.”  At that time the title “minister” was more common</w:t>
      </w:r>
      <w:r w:rsidR="00E228DA">
        <w:rPr>
          <w:sz w:val="32"/>
          <w:szCs w:val="32"/>
        </w:rPr>
        <w:t xml:space="preserve"> for Method</w:t>
      </w:r>
      <w:r>
        <w:rPr>
          <w:sz w:val="32"/>
          <w:szCs w:val="32"/>
        </w:rPr>
        <w:t>ist clergy.</w:t>
      </w:r>
      <w:r w:rsidR="00E228DA">
        <w:rPr>
          <w:sz w:val="32"/>
          <w:szCs w:val="32"/>
        </w:rPr>
        <w:t xml:space="preserve">  In my native Maryland, clergy were sometimes called “Preacher,” both in direct address </w:t>
      </w:r>
      <w:r w:rsidR="00E228DA" w:rsidRPr="00166A10">
        <w:rPr>
          <w:i/>
          <w:sz w:val="32"/>
          <w:szCs w:val="32"/>
        </w:rPr>
        <w:t>(“Preacher, I’d like to talk with you about your sermon”)</w:t>
      </w:r>
      <w:r w:rsidR="00E228DA">
        <w:rPr>
          <w:sz w:val="32"/>
          <w:szCs w:val="32"/>
        </w:rPr>
        <w:t xml:space="preserve"> and indirect address </w:t>
      </w:r>
      <w:r w:rsidR="00E228DA" w:rsidRPr="00166A10">
        <w:rPr>
          <w:i/>
          <w:sz w:val="32"/>
          <w:szCs w:val="32"/>
        </w:rPr>
        <w:t>(“Did I tell you what the preacher said to me the other day?”)</w:t>
      </w:r>
      <w:r w:rsidR="00166A10">
        <w:rPr>
          <w:sz w:val="32"/>
          <w:szCs w:val="32"/>
        </w:rPr>
        <w:t xml:space="preserve">  And then of course there was that ever-popular Sunday brunch delicacy: roast preacher!</w:t>
      </w:r>
    </w:p>
    <w:p w:rsidR="00E228DA" w:rsidRPr="00664057" w:rsidRDefault="00E228DA">
      <w:pPr>
        <w:rPr>
          <w:sz w:val="12"/>
          <w:szCs w:val="12"/>
        </w:rPr>
      </w:pPr>
    </w:p>
    <w:p w:rsidR="00E228DA" w:rsidRDefault="00E228DA">
      <w:pPr>
        <w:rPr>
          <w:sz w:val="32"/>
          <w:szCs w:val="32"/>
        </w:rPr>
      </w:pPr>
      <w:r>
        <w:rPr>
          <w:sz w:val="32"/>
          <w:szCs w:val="32"/>
        </w:rPr>
        <w:tab/>
        <w:t xml:space="preserve">But I chose “pastor” for several reasons.  My mentor used it, and that influenced me.  I appreciate the ecumenical nature of a title that is used by Christians in the smallest </w:t>
      </w:r>
      <w:r w:rsidR="007C04B1">
        <w:rPr>
          <w:sz w:val="32"/>
          <w:szCs w:val="32"/>
        </w:rPr>
        <w:t>storefront</w:t>
      </w:r>
      <w:r>
        <w:rPr>
          <w:sz w:val="32"/>
          <w:szCs w:val="32"/>
        </w:rPr>
        <w:t xml:space="preserve"> church and the greatest cathedral.  Most of all, I appreciate the rich imagery of a car</w:t>
      </w:r>
      <w:r w:rsidR="007C04B1">
        <w:rPr>
          <w:sz w:val="32"/>
          <w:szCs w:val="32"/>
        </w:rPr>
        <w:t>ing, understanding leader.  The</w:t>
      </w:r>
      <w:r>
        <w:rPr>
          <w:sz w:val="32"/>
          <w:szCs w:val="32"/>
        </w:rPr>
        <w:t xml:space="preserve"> word “pastor” comes from the Latin verb “pascere,” “to feed.”  On my best days I am open enough to God’s Spirit to be a channel for the feeding from the true Shepherd, Jesus Christ.  As a pastor, my job is not to feed the people but to show them the menu and introduce them to the Head Chef.  On my worst days…well, you know about them, too, don’t you?</w:t>
      </w:r>
    </w:p>
    <w:p w:rsidR="00E228DA" w:rsidRPr="00664057" w:rsidRDefault="00E228DA">
      <w:pPr>
        <w:rPr>
          <w:sz w:val="12"/>
          <w:szCs w:val="12"/>
        </w:rPr>
      </w:pPr>
    </w:p>
    <w:p w:rsidR="00E228DA" w:rsidRDefault="00E228DA">
      <w:pPr>
        <w:rPr>
          <w:sz w:val="32"/>
          <w:szCs w:val="32"/>
        </w:rPr>
      </w:pPr>
      <w:r>
        <w:rPr>
          <w:sz w:val="32"/>
          <w:szCs w:val="32"/>
        </w:rPr>
        <w:tab/>
        <w:t>Still, the title “pastor” has its dangers.  There can be a subtle co-dependence in the use of the word.  I can even imagine hearing a slight bleat, a tendency to stretch the word to “Pa-a-a-stor.”  And the pastor is not the shepherd of the flock.  That’s Jesus’ job.  Neither are the people sheep to be bossed around.</w:t>
      </w:r>
    </w:p>
    <w:p w:rsidR="00E228DA" w:rsidRPr="00664057" w:rsidRDefault="00E228DA">
      <w:pPr>
        <w:rPr>
          <w:sz w:val="12"/>
          <w:szCs w:val="12"/>
        </w:rPr>
      </w:pPr>
    </w:p>
    <w:p w:rsidR="00E228DA" w:rsidRDefault="00E228DA">
      <w:pPr>
        <w:rPr>
          <w:sz w:val="32"/>
          <w:szCs w:val="32"/>
        </w:rPr>
      </w:pPr>
      <w:r>
        <w:rPr>
          <w:sz w:val="32"/>
          <w:szCs w:val="32"/>
        </w:rPr>
        <w:tab/>
        <w:t xml:space="preserve">The metaphor of the shepherd is not suspect by itself.  But if it leads to passivity that waits for God, Jesus or – heaven forbid! – the pastor to do it all, we’re in trouble.  Because that’s not discipleship.  Being a disciple involves </w:t>
      </w:r>
      <w:r w:rsidR="00557042">
        <w:rPr>
          <w:sz w:val="32"/>
          <w:szCs w:val="32"/>
        </w:rPr>
        <w:t>gumption.  Being a disciple means being a barking pig.</w:t>
      </w:r>
      <w:r w:rsidR="00793C02">
        <w:rPr>
          <w:sz w:val="32"/>
          <w:szCs w:val="32"/>
        </w:rPr>
        <w:t xml:space="preserve">  Being a disciple</w:t>
      </w:r>
      <w:r w:rsidR="00166A10">
        <w:rPr>
          <w:sz w:val="32"/>
          <w:szCs w:val="32"/>
        </w:rPr>
        <w:t>—the word actually means “learner”—is to become a learner as we</w:t>
      </w:r>
      <w:r w:rsidR="00793C02">
        <w:rPr>
          <w:sz w:val="32"/>
          <w:szCs w:val="32"/>
        </w:rPr>
        <w:t xml:space="preserve"> follow the Teacher</w:t>
      </w:r>
      <w:r w:rsidR="00166A10">
        <w:rPr>
          <w:sz w:val="32"/>
          <w:szCs w:val="32"/>
        </w:rPr>
        <w:t xml:space="preserve"> (that’s Teacher with a capital “T”)</w:t>
      </w:r>
      <w:r>
        <w:rPr>
          <w:sz w:val="32"/>
          <w:szCs w:val="32"/>
        </w:rPr>
        <w:t>.  Sheep</w:t>
      </w:r>
      <w:r w:rsidR="00793C02">
        <w:rPr>
          <w:sz w:val="32"/>
          <w:szCs w:val="32"/>
        </w:rPr>
        <w:t>, to return to the metaphor,</w:t>
      </w:r>
      <w:r>
        <w:rPr>
          <w:sz w:val="32"/>
          <w:szCs w:val="32"/>
        </w:rPr>
        <w:t xml:space="preserve"> have notoriously bad eyesight, so they follow by hearing and recognizing the shepherd’s voice.  None of these activities—following, hearing or recognizing—are passive.</w:t>
      </w:r>
    </w:p>
    <w:p w:rsidR="00A000CC" w:rsidRPr="00664057" w:rsidRDefault="00A000CC">
      <w:pPr>
        <w:rPr>
          <w:sz w:val="12"/>
          <w:szCs w:val="12"/>
        </w:rPr>
      </w:pPr>
    </w:p>
    <w:p w:rsidR="00A000CC" w:rsidRDefault="00A000CC">
      <w:pPr>
        <w:rPr>
          <w:sz w:val="32"/>
          <w:szCs w:val="32"/>
        </w:rPr>
      </w:pPr>
      <w:r>
        <w:rPr>
          <w:sz w:val="32"/>
          <w:szCs w:val="32"/>
        </w:rPr>
        <w:tab/>
        <w:t>Shepherds in the Near East often gather their flocks together at night to protect against predators.  When the sheep head to pasture in the morning, the shepherds call the sheep.  They know the voice of their shepherd and so know which way to go.</w:t>
      </w:r>
    </w:p>
    <w:p w:rsidR="00A000CC" w:rsidRPr="00664057" w:rsidRDefault="00A000CC">
      <w:pPr>
        <w:rPr>
          <w:sz w:val="12"/>
          <w:szCs w:val="12"/>
        </w:rPr>
      </w:pPr>
    </w:p>
    <w:p w:rsidR="00A000CC" w:rsidRDefault="00A000CC">
      <w:pPr>
        <w:rPr>
          <w:sz w:val="32"/>
          <w:szCs w:val="32"/>
        </w:rPr>
      </w:pPr>
      <w:r>
        <w:rPr>
          <w:sz w:val="32"/>
          <w:szCs w:val="32"/>
        </w:rPr>
        <w:tab/>
        <w:t xml:space="preserve">That’s our challenge today: listening for the voice of God, recognizing it when we hear it, and doing something about it.  I suspect far more of our prayers should be silent ones in which we move from endless speaking to active listening.  Truth is, we’re not always so good at listening for God’s voice.  People who claim they hear God speaking are more often viewed as troubled than mystical.  As </w:t>
      </w:r>
      <w:r w:rsidR="00166A10">
        <w:rPr>
          <w:sz w:val="32"/>
          <w:szCs w:val="32"/>
        </w:rPr>
        <w:t xml:space="preserve">the actress and comedian </w:t>
      </w:r>
      <w:r>
        <w:rPr>
          <w:sz w:val="32"/>
          <w:szCs w:val="32"/>
        </w:rPr>
        <w:t xml:space="preserve">Lily Tomlin said, </w:t>
      </w:r>
      <w:r w:rsidRPr="00166A10">
        <w:rPr>
          <w:i/>
          <w:sz w:val="32"/>
          <w:szCs w:val="32"/>
        </w:rPr>
        <w:t>“When we talk to God, we’re praying.  When God talks to us, we’re schizophrenic.”</w:t>
      </w:r>
    </w:p>
    <w:p w:rsidR="00A000CC" w:rsidRPr="00664057" w:rsidRDefault="00A000CC">
      <w:pPr>
        <w:rPr>
          <w:sz w:val="12"/>
          <w:szCs w:val="12"/>
        </w:rPr>
      </w:pPr>
    </w:p>
    <w:p w:rsidR="00A000CC" w:rsidRDefault="00A000CC">
      <w:pPr>
        <w:rPr>
          <w:sz w:val="32"/>
          <w:szCs w:val="32"/>
        </w:rPr>
      </w:pPr>
      <w:r>
        <w:rPr>
          <w:sz w:val="32"/>
          <w:szCs w:val="32"/>
        </w:rPr>
        <w:tab/>
        <w:t xml:space="preserve">Still, some of us do hear God, whether in voice or dream or image.  Some have had near-death experiences from which emerged new confidence in God’s presence.  These are gifts from the Great Shepherd.  They come when we heed the scriptural invitation to </w:t>
      </w:r>
      <w:r w:rsidRPr="00166A10">
        <w:rPr>
          <w:i/>
          <w:sz w:val="32"/>
          <w:szCs w:val="32"/>
        </w:rPr>
        <w:t>“Be still, and know that I am God.”</w:t>
      </w:r>
      <w:r>
        <w:rPr>
          <w:sz w:val="32"/>
          <w:szCs w:val="32"/>
        </w:rPr>
        <w:t xml:space="preserve">  Are we too busy talking—even if we call it “prayer”—to learn to listen to the Shepherd?</w:t>
      </w:r>
    </w:p>
    <w:p w:rsidR="00A000CC" w:rsidRPr="00664057" w:rsidRDefault="00A000CC">
      <w:pPr>
        <w:rPr>
          <w:sz w:val="12"/>
          <w:szCs w:val="12"/>
        </w:rPr>
      </w:pPr>
    </w:p>
    <w:p w:rsidR="00A000CC" w:rsidRDefault="00A000CC">
      <w:pPr>
        <w:rPr>
          <w:sz w:val="32"/>
          <w:szCs w:val="32"/>
        </w:rPr>
      </w:pPr>
      <w:r>
        <w:rPr>
          <w:sz w:val="32"/>
          <w:szCs w:val="32"/>
        </w:rPr>
        <w:tab/>
        <w:t>This is what spiritual directors and mystics call “discernment.”  It makes no claim to be easy.  If it were, everyone would do it.  From discernment comes action.  Paraphrasing Methodist membership vows, from the discernment of listening prayer comes our presence, our gifts, our service and our witness.  Being a Cinderella-style follower is not difficult: just wait and see if it will all work out.  Let someone else do it.  Being a barking pig-style follower of the Shepherd is more difficult.  It means creating new possibilities where they haven’t been; seeking the voice that calls; recognizing the wor</w:t>
      </w:r>
      <w:r w:rsidR="00664057">
        <w:rPr>
          <w:sz w:val="32"/>
          <w:szCs w:val="32"/>
        </w:rPr>
        <w:t xml:space="preserve">ds that are directed to us; screening out </w:t>
      </w:r>
      <w:r>
        <w:rPr>
          <w:sz w:val="32"/>
          <w:szCs w:val="32"/>
        </w:rPr>
        <w:t>competing noises.</w:t>
      </w:r>
    </w:p>
    <w:p w:rsidR="000A7F8F" w:rsidRPr="00664057" w:rsidRDefault="000A7F8F">
      <w:pPr>
        <w:rPr>
          <w:sz w:val="12"/>
          <w:szCs w:val="12"/>
        </w:rPr>
      </w:pPr>
    </w:p>
    <w:p w:rsidR="000A7F8F" w:rsidRDefault="000A7F8F">
      <w:pPr>
        <w:rPr>
          <w:sz w:val="32"/>
          <w:szCs w:val="32"/>
        </w:rPr>
      </w:pPr>
      <w:r>
        <w:rPr>
          <w:sz w:val="32"/>
          <w:szCs w:val="32"/>
        </w:rPr>
        <w:tab/>
        <w:t>Few would suggest there are not competing noises.  Five minutes of the morning news is all we need to remember that there is a cacophony of sound around us.</w:t>
      </w:r>
    </w:p>
    <w:p w:rsidR="000A7F8F" w:rsidRPr="00664057" w:rsidRDefault="000A7F8F">
      <w:pPr>
        <w:rPr>
          <w:sz w:val="12"/>
          <w:szCs w:val="12"/>
        </w:rPr>
      </w:pPr>
    </w:p>
    <w:p w:rsidR="000A7F8F" w:rsidRDefault="000A7F8F">
      <w:pPr>
        <w:rPr>
          <w:sz w:val="32"/>
          <w:szCs w:val="32"/>
        </w:rPr>
      </w:pPr>
      <w:r>
        <w:rPr>
          <w:sz w:val="32"/>
          <w:szCs w:val="32"/>
        </w:rPr>
        <w:tab/>
        <w:t>So we are not just called to listen, but to remember that we are heard.  Bill Keane</w:t>
      </w:r>
      <w:r w:rsidR="00CD2CB9">
        <w:rPr>
          <w:sz w:val="32"/>
          <w:szCs w:val="32"/>
        </w:rPr>
        <w:t xml:space="preserve"> was the author of the comic strip “The Family Circus.”  It is still published in syndication and now drawn by his son, Jeff Keane.  In one strip, a yard is filled with children playing.  Loudly.  They are yelling, screaming, blowing horns and crying.  Dogs are barking, a jet flies overhead and two boys are beating on a drum.  But inside the house, the mother of one of the children says to her husband with alarm: </w:t>
      </w:r>
      <w:r w:rsidR="00CD2CB9" w:rsidRPr="00166A10">
        <w:rPr>
          <w:i/>
          <w:sz w:val="32"/>
          <w:szCs w:val="32"/>
        </w:rPr>
        <w:t>“Listen!  That’s PJ crying!”</w:t>
      </w:r>
    </w:p>
    <w:p w:rsidR="00CD2CB9" w:rsidRPr="00664057" w:rsidRDefault="00CD2CB9">
      <w:pPr>
        <w:rPr>
          <w:sz w:val="12"/>
          <w:szCs w:val="12"/>
        </w:rPr>
      </w:pPr>
    </w:p>
    <w:p w:rsidR="00CD2CB9" w:rsidRDefault="00CD2CB9">
      <w:pPr>
        <w:rPr>
          <w:sz w:val="32"/>
          <w:szCs w:val="32"/>
        </w:rPr>
      </w:pPr>
      <w:r>
        <w:rPr>
          <w:sz w:val="32"/>
          <w:szCs w:val="32"/>
        </w:rPr>
        <w:tab/>
        <w:t xml:space="preserve">Our human ears hear the needs of those we love.  How much more will Jesus, the Shepherd and Guardian of our souls, hear our call and respond.  To paraphrase </w:t>
      </w:r>
      <w:r w:rsidR="00664057">
        <w:rPr>
          <w:sz w:val="32"/>
          <w:szCs w:val="32"/>
        </w:rPr>
        <w:t xml:space="preserve">the late </w:t>
      </w:r>
      <w:r>
        <w:rPr>
          <w:sz w:val="32"/>
          <w:szCs w:val="32"/>
        </w:rPr>
        <w:t xml:space="preserve">Frederick </w:t>
      </w:r>
      <w:proofErr w:type="spellStart"/>
      <w:r>
        <w:rPr>
          <w:sz w:val="32"/>
          <w:szCs w:val="32"/>
        </w:rPr>
        <w:t>Buechner</w:t>
      </w:r>
      <w:proofErr w:type="spellEnd"/>
      <w:r w:rsidR="00664057">
        <w:rPr>
          <w:sz w:val="32"/>
          <w:szCs w:val="32"/>
        </w:rPr>
        <w:t>—novelist, theologian, Presbyterian minister and lecturer—</w:t>
      </w:r>
      <w:r>
        <w:rPr>
          <w:sz w:val="32"/>
          <w:szCs w:val="32"/>
        </w:rPr>
        <w:t xml:space="preserve"> </w:t>
      </w:r>
    </w:p>
    <w:p w:rsidR="00DC7A56" w:rsidRPr="00664057" w:rsidRDefault="00DC7A56">
      <w:pPr>
        <w:rPr>
          <w:sz w:val="12"/>
          <w:szCs w:val="12"/>
        </w:rPr>
      </w:pPr>
    </w:p>
    <w:p w:rsidR="00DC7A56" w:rsidRPr="00664057" w:rsidRDefault="00DC7A56" w:rsidP="00664057">
      <w:pPr>
        <w:rPr>
          <w:i/>
          <w:sz w:val="32"/>
          <w:szCs w:val="32"/>
          <w:u w:val="single"/>
        </w:rPr>
      </w:pPr>
      <w:r>
        <w:rPr>
          <w:i/>
          <w:sz w:val="32"/>
          <w:szCs w:val="32"/>
        </w:rPr>
        <w:t xml:space="preserve">God speaks to us more often than we realize.  Who knows what God will say, or in what unlikely moments.  Not knowing is what makes today, and every day, a holy mystery.  The nonsense of our days is precisely where and when God speaks words of great significance, words that are written in the raw stuff of our days, and which make sense of the nonsense.  And the words that God says, to each of us differently, </w:t>
      </w:r>
      <w:proofErr w:type="gramStart"/>
      <w:r>
        <w:rPr>
          <w:i/>
          <w:sz w:val="32"/>
          <w:szCs w:val="32"/>
        </w:rPr>
        <w:t>are</w:t>
      </w:r>
      <w:r w:rsidR="00664057">
        <w:rPr>
          <w:i/>
          <w:sz w:val="32"/>
          <w:szCs w:val="32"/>
        </w:rPr>
        <w:t xml:space="preserve">  </w:t>
      </w:r>
      <w:r>
        <w:rPr>
          <w:i/>
          <w:sz w:val="32"/>
          <w:szCs w:val="32"/>
        </w:rPr>
        <w:t>CHOOSE</w:t>
      </w:r>
      <w:proofErr w:type="gramEnd"/>
      <w:r>
        <w:rPr>
          <w:i/>
          <w:sz w:val="32"/>
          <w:szCs w:val="32"/>
        </w:rPr>
        <w:t xml:space="preserve"> BRAVERY…CHOOSE MERCY…CHOOSE TRUTH…FEED </w:t>
      </w:r>
      <w:r w:rsidRPr="00664057">
        <w:rPr>
          <w:i/>
          <w:sz w:val="32"/>
          <w:szCs w:val="32"/>
        </w:rPr>
        <w:t xml:space="preserve">MY LAMBS…PRESS ON TOWARD THE GOAL…CHOOSE </w:t>
      </w:r>
      <w:r w:rsidRPr="00664057">
        <w:rPr>
          <w:i/>
          <w:sz w:val="32"/>
          <w:szCs w:val="32"/>
          <w:u w:val="single"/>
        </w:rPr>
        <w:t>LIFE.</w:t>
      </w:r>
    </w:p>
    <w:p w:rsidR="00D9399C" w:rsidRPr="00664057" w:rsidRDefault="00DC7A56" w:rsidP="00664057">
      <w:pPr>
        <w:ind w:left="720"/>
        <w:rPr>
          <w:b/>
        </w:rPr>
      </w:pPr>
      <w:r>
        <w:rPr>
          <w:i/>
          <w:sz w:val="32"/>
          <w:szCs w:val="32"/>
        </w:rPr>
        <w:t xml:space="preserve"> </w:t>
      </w:r>
      <w:r>
        <w:rPr>
          <w:b/>
        </w:rPr>
        <w:t xml:space="preserve">(2) </w:t>
      </w:r>
      <w:r>
        <w:rPr>
          <w:b/>
          <w:u w:val="single"/>
        </w:rPr>
        <w:t xml:space="preserve">The Magnificent Defeat, </w:t>
      </w:r>
      <w:r>
        <w:rPr>
          <w:b/>
        </w:rPr>
        <w:t>New York: Seabury Press, 1966, pp. 47-49</w:t>
      </w:r>
      <w:bookmarkStart w:id="0" w:name="_GoBack"/>
      <w:bookmarkEnd w:id="0"/>
    </w:p>
    <w:sectPr w:rsidR="00D9399C" w:rsidRPr="00664057" w:rsidSect="00957F3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D8"/>
    <w:rsid w:val="000871D9"/>
    <w:rsid w:val="000A7F8F"/>
    <w:rsid w:val="00166A10"/>
    <w:rsid w:val="004042D9"/>
    <w:rsid w:val="004375D8"/>
    <w:rsid w:val="00474246"/>
    <w:rsid w:val="00557042"/>
    <w:rsid w:val="005B6129"/>
    <w:rsid w:val="00664057"/>
    <w:rsid w:val="006C5D43"/>
    <w:rsid w:val="00793C02"/>
    <w:rsid w:val="007C04B1"/>
    <w:rsid w:val="00957F31"/>
    <w:rsid w:val="00984314"/>
    <w:rsid w:val="00A000CC"/>
    <w:rsid w:val="00A81324"/>
    <w:rsid w:val="00C16D7D"/>
    <w:rsid w:val="00CB02B0"/>
    <w:rsid w:val="00CD2CB9"/>
    <w:rsid w:val="00D9399C"/>
    <w:rsid w:val="00DC7A56"/>
    <w:rsid w:val="00E2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1285</Words>
  <Characters>7327</Characters>
  <Application>Microsoft Macintosh Word</Application>
  <DocSecurity>0</DocSecurity>
  <Lines>61</Lines>
  <Paragraphs>17</Paragraphs>
  <ScaleCrop>false</ScaleCrop>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Bodt</dc:creator>
  <cp:keywords/>
  <dc:description/>
  <cp:lastModifiedBy>Brian Bodt</cp:lastModifiedBy>
  <cp:revision>2</cp:revision>
  <cp:lastPrinted>2020-04-29T11:59:00Z</cp:lastPrinted>
  <dcterms:created xsi:type="dcterms:W3CDTF">2026-04-20T13:19:00Z</dcterms:created>
  <dcterms:modified xsi:type="dcterms:W3CDTF">2026-04-20T13:19:00Z</dcterms:modified>
</cp:coreProperties>
</file>