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5D66B" w14:textId="77777777" w:rsidR="00AB423C" w:rsidRDefault="00AB423C" w:rsidP="00AB423C">
      <w:pPr>
        <w:jc w:val="center"/>
        <w:rPr>
          <w:b/>
          <w:bCs/>
        </w:rPr>
      </w:pPr>
      <w:r>
        <w:rPr>
          <w:b/>
          <w:bCs/>
        </w:rPr>
        <w:t>AGENDA for SPECIAL CONGREGATIONAL MEETING</w:t>
      </w:r>
    </w:p>
    <w:p w14:paraId="1A9FA8F4" w14:textId="544A50F2" w:rsidR="00AB423C" w:rsidRDefault="00AB423C" w:rsidP="00AB423C">
      <w:pPr>
        <w:jc w:val="center"/>
      </w:pPr>
      <w:r>
        <w:rPr>
          <w:b/>
          <w:bCs/>
        </w:rPr>
        <w:t>GLEN MORRIS UNITED CHURCH</w:t>
      </w:r>
      <w:r>
        <w:rPr>
          <w:b/>
          <w:bCs/>
        </w:rPr>
        <w:br/>
        <w:t> Sunday May 3, 2026 at 11.</w:t>
      </w:r>
      <w:r w:rsidR="00FF72BF">
        <w:rPr>
          <w:b/>
          <w:bCs/>
        </w:rPr>
        <w:t>20</w:t>
      </w:r>
      <w:r>
        <w:rPr>
          <w:b/>
          <w:bCs/>
        </w:rPr>
        <w:t>am</w:t>
      </w:r>
    </w:p>
    <w:p w14:paraId="7A21698F" w14:textId="14D6A7C3" w:rsidR="00AB423C" w:rsidRDefault="00AB423C" w:rsidP="00AB423C">
      <w:pPr>
        <w:jc w:val="center"/>
      </w:pPr>
      <w:r>
        <w:rPr>
          <w:b/>
          <w:bCs/>
        </w:rPr>
        <w:t xml:space="preserve">IN PERSON AND BY ZOOM # </w:t>
      </w:r>
      <w:r w:rsidR="00174407">
        <w:rPr>
          <w:b/>
          <w:bCs/>
        </w:rPr>
        <w:t>851 676 5027 Code: 752511</w:t>
      </w:r>
      <w:r>
        <w:br/>
      </w:r>
    </w:p>
    <w:p w14:paraId="6EDB99BE" w14:textId="77777777" w:rsidR="00AB423C" w:rsidRDefault="00AB423C" w:rsidP="00AB423C">
      <w:pPr>
        <w:jc w:val="both"/>
      </w:pPr>
      <w:r>
        <w:rPr>
          <w:b/>
          <w:bCs/>
        </w:rPr>
        <w:t>WELCOME:   </w:t>
      </w:r>
    </w:p>
    <w:p w14:paraId="79A60588" w14:textId="77777777" w:rsidR="00AB423C" w:rsidRDefault="00AB423C" w:rsidP="00AB423C">
      <w:pPr>
        <w:jc w:val="both"/>
        <w:rPr>
          <w:b/>
          <w:bCs/>
        </w:rPr>
      </w:pPr>
    </w:p>
    <w:p w14:paraId="712F27D1" w14:textId="77777777" w:rsidR="00AB423C" w:rsidRDefault="00AB423C" w:rsidP="00AB423C">
      <w:pPr>
        <w:jc w:val="both"/>
      </w:pPr>
      <w:r>
        <w:rPr>
          <w:b/>
          <w:bCs/>
        </w:rPr>
        <w:t>OPENING PRAYER:  </w:t>
      </w:r>
      <w:r>
        <w:t xml:space="preserve"> Rev. Michiko</w:t>
      </w:r>
    </w:p>
    <w:p w14:paraId="39176F0B" w14:textId="77777777" w:rsidR="00AB423C" w:rsidRDefault="00AB423C" w:rsidP="00AB423C"/>
    <w:p w14:paraId="530BC50C" w14:textId="77777777" w:rsidR="00AB423C" w:rsidRDefault="00AB423C" w:rsidP="00AB423C">
      <w:pPr>
        <w:jc w:val="both"/>
        <w:rPr>
          <w:b/>
          <w:bCs/>
        </w:rPr>
      </w:pPr>
      <w:r>
        <w:rPr>
          <w:b/>
          <w:bCs/>
        </w:rPr>
        <w:t>DECLARATION OF QUORUM:</w:t>
      </w:r>
    </w:p>
    <w:p w14:paraId="05934537" w14:textId="77777777" w:rsidR="00AB423C" w:rsidRDefault="00AB423C" w:rsidP="00AB423C">
      <w:pPr>
        <w:jc w:val="both"/>
      </w:pPr>
    </w:p>
    <w:p w14:paraId="7DD2F903" w14:textId="77777777" w:rsidR="00AB423C" w:rsidRDefault="00AB423C" w:rsidP="009116AA">
      <w:pPr>
        <w:rPr>
          <w:b/>
          <w:bCs/>
        </w:rPr>
      </w:pPr>
      <w:r>
        <w:rPr>
          <w:b/>
          <w:bCs/>
        </w:rPr>
        <w:t xml:space="preserve">DECLARATION BY THE CHAIR:  </w:t>
      </w:r>
      <w:r>
        <w:br/>
      </w:r>
      <w:r>
        <w:rPr>
          <w:b/>
          <w:bCs/>
        </w:rPr>
        <w:t>Motion:</w:t>
      </w:r>
      <w:r>
        <w:t xml:space="preserve"> to approve voting privileges for adherents of the church.  </w:t>
      </w:r>
    </w:p>
    <w:p w14:paraId="21A7E479" w14:textId="77777777" w:rsidR="00AB423C" w:rsidRDefault="00AB423C" w:rsidP="00AB423C"/>
    <w:p w14:paraId="40F4BD84" w14:textId="77777777" w:rsidR="00AB423C" w:rsidRDefault="009116AA" w:rsidP="00AB423C">
      <w:r>
        <w:rPr>
          <w:b/>
          <w:bCs/>
        </w:rPr>
        <w:t xml:space="preserve">APPROVAL OF </w:t>
      </w:r>
      <w:r w:rsidR="00AB423C">
        <w:rPr>
          <w:b/>
          <w:bCs/>
        </w:rPr>
        <w:t>AGENDA:</w:t>
      </w:r>
      <w:r w:rsidR="00AB423C">
        <w:t xml:space="preserve">  </w:t>
      </w:r>
    </w:p>
    <w:p w14:paraId="08173657" w14:textId="77777777" w:rsidR="00AB423C" w:rsidRDefault="00AB423C" w:rsidP="00AB423C">
      <w:pPr>
        <w:jc w:val="both"/>
        <w:rPr>
          <w:b/>
          <w:bCs/>
        </w:rPr>
      </w:pPr>
    </w:p>
    <w:p w14:paraId="7D8C62B8" w14:textId="77777777" w:rsidR="00AB423C" w:rsidRPr="003A1310" w:rsidRDefault="00AB423C" w:rsidP="00AB423C">
      <w:pPr>
        <w:jc w:val="both"/>
      </w:pPr>
      <w:r>
        <w:rPr>
          <w:b/>
          <w:bCs/>
        </w:rPr>
        <w:t>NEW BUSINESS: </w:t>
      </w:r>
    </w:p>
    <w:p w14:paraId="0DB4391D" w14:textId="77777777" w:rsidR="00AB423C" w:rsidRDefault="00AB423C" w:rsidP="00AB423C">
      <w:pPr>
        <w:rPr>
          <w:b/>
          <w:bCs/>
        </w:rPr>
      </w:pPr>
      <w:r>
        <w:rPr>
          <w:b/>
          <w:bCs/>
        </w:rPr>
        <w:t>1.</w:t>
      </w:r>
    </w:p>
    <w:p w14:paraId="55FFC235" w14:textId="77777777" w:rsidR="00AB423C" w:rsidRPr="003A1310" w:rsidRDefault="00AB423C" w:rsidP="00AB423C">
      <w:pPr>
        <w:rPr>
          <w:bCs/>
        </w:rPr>
      </w:pPr>
      <w:r>
        <w:rPr>
          <w:b/>
          <w:bCs/>
        </w:rPr>
        <w:t xml:space="preserve">Motion: </w:t>
      </w:r>
      <w:r w:rsidRPr="00887388">
        <w:rPr>
          <w:bCs/>
        </w:rPr>
        <w:t xml:space="preserve">To determine the minimum approval threshold percentage vote </w:t>
      </w:r>
      <w:r>
        <w:rPr>
          <w:bCs/>
        </w:rPr>
        <w:t xml:space="preserve">for </w:t>
      </w:r>
      <w:r w:rsidRPr="00887388">
        <w:rPr>
          <w:bCs/>
        </w:rPr>
        <w:t xml:space="preserve">the Affirming Ministry decision. The </w:t>
      </w:r>
      <w:r>
        <w:rPr>
          <w:bCs/>
        </w:rPr>
        <w:t>Affirming Ministry Committee recommends a 75% positive vote.</w:t>
      </w:r>
    </w:p>
    <w:p w14:paraId="4FCA5FB1" w14:textId="78E4D4EA" w:rsidR="00AB423C" w:rsidRDefault="00AB423C" w:rsidP="00AB423C">
      <w:pPr>
        <w:rPr>
          <w:b/>
          <w:bCs/>
        </w:rPr>
      </w:pPr>
      <w:r>
        <w:rPr>
          <w:b/>
          <w:bCs/>
        </w:rPr>
        <w:t>2.</w:t>
      </w:r>
    </w:p>
    <w:p w14:paraId="274ADE43" w14:textId="5760BB42" w:rsidR="00CC1A1B" w:rsidRDefault="00CC1A1B" w:rsidP="00CC1A1B">
      <w:pPr>
        <w:rPr>
          <w:bCs/>
        </w:rPr>
      </w:pPr>
      <w:r>
        <w:rPr>
          <w:b/>
          <w:bCs/>
        </w:rPr>
        <w:t xml:space="preserve">Motion: </w:t>
      </w:r>
      <w:r w:rsidRPr="0014291E">
        <w:rPr>
          <w:bCs/>
        </w:rPr>
        <w:t>Th</w:t>
      </w:r>
      <w:r>
        <w:rPr>
          <w:bCs/>
        </w:rPr>
        <w:t xml:space="preserve">at the procedure for voting on the </w:t>
      </w:r>
      <w:r w:rsidR="00337A19">
        <w:rPr>
          <w:bCs/>
        </w:rPr>
        <w:t xml:space="preserve">motion that the </w:t>
      </w:r>
      <w:r>
        <w:rPr>
          <w:bCs/>
        </w:rPr>
        <w:t>church becoming an official Affirming Ministry be by a written ballot vote.</w:t>
      </w:r>
    </w:p>
    <w:p w14:paraId="7DC91C2D" w14:textId="172C713D" w:rsidR="00CC1A1B" w:rsidRDefault="00CC1A1B" w:rsidP="00AB423C">
      <w:pPr>
        <w:rPr>
          <w:b/>
          <w:bCs/>
        </w:rPr>
      </w:pPr>
    </w:p>
    <w:p w14:paraId="21C5ED7B" w14:textId="77F9C2E5" w:rsidR="00AB423C" w:rsidRDefault="002C23B7" w:rsidP="00AB423C">
      <w:pPr>
        <w:rPr>
          <w:b/>
          <w:bCs/>
        </w:rPr>
      </w:pPr>
      <w:r>
        <w:rPr>
          <w:b/>
          <w:bCs/>
        </w:rPr>
        <w:t>In the event a written ballot vote is approved, the procedure will be as follows.</w:t>
      </w:r>
    </w:p>
    <w:p w14:paraId="6A76E7D8" w14:textId="77777777" w:rsidR="00CB33AF" w:rsidRPr="00887388" w:rsidRDefault="00CB33AF" w:rsidP="00CB33AF">
      <w:pPr>
        <w:rPr>
          <w:bCs/>
        </w:rPr>
      </w:pPr>
      <w:r>
        <w:rPr>
          <w:bCs/>
        </w:rPr>
        <w:t>The Chair will appoint three</w:t>
      </w:r>
      <w:r w:rsidRPr="00887388">
        <w:rPr>
          <w:bCs/>
        </w:rPr>
        <w:t xml:space="preserve"> Scrutineers </w:t>
      </w:r>
      <w:r>
        <w:rPr>
          <w:bCs/>
        </w:rPr>
        <w:t>(two of whom are non-members / non-adherents.)</w:t>
      </w:r>
    </w:p>
    <w:p w14:paraId="677E0E8B" w14:textId="3D78FA63" w:rsidR="00CB33AF" w:rsidRPr="00CB33AF" w:rsidRDefault="00CB33AF" w:rsidP="00AB423C">
      <w:pPr>
        <w:rPr>
          <w:bCs/>
        </w:rPr>
      </w:pPr>
      <w:r w:rsidRPr="00887388">
        <w:rPr>
          <w:bCs/>
        </w:rPr>
        <w:t>Ballots</w:t>
      </w:r>
      <w:r>
        <w:rPr>
          <w:bCs/>
        </w:rPr>
        <w:t xml:space="preserve"> will</w:t>
      </w:r>
      <w:r w:rsidRPr="00887388">
        <w:rPr>
          <w:bCs/>
        </w:rPr>
        <w:t xml:space="preserve"> be distributed to </w:t>
      </w:r>
      <w:r>
        <w:rPr>
          <w:bCs/>
        </w:rPr>
        <w:t>full members (including the Chair), and adherents</w:t>
      </w:r>
      <w:r w:rsidRPr="00887388">
        <w:rPr>
          <w:bCs/>
        </w:rPr>
        <w:t xml:space="preserve"> attending in person. </w:t>
      </w:r>
      <w:r>
        <w:rPr>
          <w:bCs/>
        </w:rPr>
        <w:t xml:space="preserve">Votes submitted by attendees on Zoom will be by a </w:t>
      </w:r>
      <w:r w:rsidR="00BB778F">
        <w:rPr>
          <w:bCs/>
        </w:rPr>
        <w:t xml:space="preserve">confidential </w:t>
      </w:r>
      <w:r>
        <w:rPr>
          <w:bCs/>
        </w:rPr>
        <w:t xml:space="preserve">“show of hands” counted by the AV technician and a scrutineer. Phone votes may be cast by those who are attending the meeting on Zoom but are unable to vote online. Proxy </w:t>
      </w:r>
      <w:r w:rsidR="007A7CB5">
        <w:rPr>
          <w:bCs/>
        </w:rPr>
        <w:t xml:space="preserve">and mail </w:t>
      </w:r>
      <w:r>
        <w:rPr>
          <w:bCs/>
        </w:rPr>
        <w:t>votes are not allowed. All vote</w:t>
      </w:r>
      <w:r w:rsidRPr="00887388">
        <w:rPr>
          <w:bCs/>
        </w:rPr>
        <w:t xml:space="preserve">s will be counted by </w:t>
      </w:r>
      <w:r>
        <w:rPr>
          <w:bCs/>
        </w:rPr>
        <w:t xml:space="preserve">the </w:t>
      </w:r>
      <w:r w:rsidRPr="00887388">
        <w:rPr>
          <w:bCs/>
        </w:rPr>
        <w:t>scrutineers.</w:t>
      </w:r>
      <w:r>
        <w:rPr>
          <w:bCs/>
        </w:rPr>
        <w:t xml:space="preserve"> The scrutineers will then prepare an “Election Scrutineers’ Report” and present it to the Chair. The Chair will announce the result</w:t>
      </w:r>
      <w:r w:rsidR="007A7CB5">
        <w:rPr>
          <w:bCs/>
        </w:rPr>
        <w:t>, thank the scrutineers, and direct the Secretary to destroy the written votes.</w:t>
      </w:r>
    </w:p>
    <w:p w14:paraId="3E05400C" w14:textId="77777777" w:rsidR="00CB33AF" w:rsidRDefault="00CB33AF" w:rsidP="00AB423C">
      <w:pPr>
        <w:rPr>
          <w:b/>
          <w:bCs/>
        </w:rPr>
      </w:pPr>
    </w:p>
    <w:p w14:paraId="01F5BE6D" w14:textId="0855FF2D" w:rsidR="00AB423C" w:rsidRPr="00F8540F" w:rsidRDefault="00AB423C" w:rsidP="00AB423C">
      <w:pPr>
        <w:rPr>
          <w:rFonts w:eastAsia="Times New Roman"/>
          <w:lang w:eastAsia="en-US"/>
        </w:rPr>
      </w:pPr>
      <w:r>
        <w:rPr>
          <w:b/>
          <w:bCs/>
        </w:rPr>
        <w:t xml:space="preserve">3. Motion: </w:t>
      </w:r>
      <w:r w:rsidR="00F8540F">
        <w:rPr>
          <w:rFonts w:ascii="Helvetica" w:eastAsia="Times New Roman" w:hAnsi="Helvetica"/>
          <w:color w:val="000000"/>
          <w:sz w:val="21"/>
          <w:szCs w:val="21"/>
          <w:lang w:eastAsia="en-US"/>
        </w:rPr>
        <w:t>“</w:t>
      </w:r>
      <w:r w:rsidR="00F8540F" w:rsidRPr="00013B89">
        <w:rPr>
          <w:rFonts w:eastAsia="Times New Roman"/>
          <w:color w:val="000000"/>
          <w:lang w:eastAsia="en-US"/>
        </w:rPr>
        <w:t>That Glen Morris United Church becomes an official Affirming Ministry</w:t>
      </w:r>
      <w:r w:rsidR="00F8540F">
        <w:rPr>
          <w:rFonts w:eastAsia="Times New Roman"/>
          <w:color w:val="000000"/>
          <w:lang w:eastAsia="en-US"/>
        </w:rPr>
        <w:t>, and pay the Affirm United joining fee of $100 and annual dues ($100 for 2026).”</w:t>
      </w:r>
    </w:p>
    <w:p w14:paraId="3FBF5C04" w14:textId="2B39CDD6" w:rsidR="002C23B7" w:rsidRDefault="002C23B7" w:rsidP="00AB423C">
      <w:pPr>
        <w:rPr>
          <w:rFonts w:eastAsia="Times New Roman"/>
          <w:lang w:eastAsia="en-US"/>
        </w:rPr>
      </w:pPr>
    </w:p>
    <w:p w14:paraId="41E6C2F4" w14:textId="64696FBC" w:rsidR="002C23B7" w:rsidRDefault="002C23B7" w:rsidP="002C23B7">
      <w:pPr>
        <w:rPr>
          <w:b/>
          <w:bCs/>
        </w:rPr>
      </w:pPr>
      <w:r w:rsidRPr="002C23B7">
        <w:rPr>
          <w:rFonts w:eastAsia="Times New Roman"/>
          <w:b/>
          <w:lang w:eastAsia="en-US"/>
        </w:rPr>
        <w:t>The following</w:t>
      </w:r>
      <w:r>
        <w:rPr>
          <w:b/>
          <w:bCs/>
        </w:rPr>
        <w:t xml:space="preserve"> motions 4,5</w:t>
      </w:r>
      <w:r w:rsidR="00522ADC">
        <w:rPr>
          <w:b/>
          <w:bCs/>
        </w:rPr>
        <w:t>,6&amp;7</w:t>
      </w:r>
      <w:r>
        <w:rPr>
          <w:b/>
          <w:bCs/>
        </w:rPr>
        <w:t xml:space="preserve"> will be considered only if the motion #3 is approved. Voting will be by a show of hands with a customary 50% approval threshold for those motions.</w:t>
      </w:r>
    </w:p>
    <w:p w14:paraId="4B970C13" w14:textId="77777777" w:rsidR="00AB423C" w:rsidRDefault="00AB423C" w:rsidP="00AB423C">
      <w:pPr>
        <w:rPr>
          <w:bCs/>
        </w:rPr>
      </w:pPr>
    </w:p>
    <w:p w14:paraId="7CB722BF" w14:textId="77777777" w:rsidR="00AB423C" w:rsidRPr="00013B89" w:rsidRDefault="00AB423C" w:rsidP="00AB423C">
      <w:pPr>
        <w:rPr>
          <w:rFonts w:eastAsia="Times New Roman"/>
          <w:lang w:eastAsia="en-US"/>
        </w:rPr>
      </w:pPr>
      <w:r>
        <w:rPr>
          <w:bCs/>
        </w:rPr>
        <w:t xml:space="preserve">4. </w:t>
      </w:r>
      <w:r w:rsidRPr="00B91D45">
        <w:rPr>
          <w:b/>
          <w:bCs/>
        </w:rPr>
        <w:t xml:space="preserve">Motion: </w:t>
      </w:r>
      <w:r w:rsidRPr="00013B89">
        <w:rPr>
          <w:bCs/>
        </w:rPr>
        <w:t>Vision Statement</w:t>
      </w:r>
      <w:r w:rsidR="00884C67" w:rsidRPr="00013B89">
        <w:rPr>
          <w:bCs/>
        </w:rPr>
        <w:t xml:space="preserve">: </w:t>
      </w:r>
      <w:r w:rsidR="00013B89">
        <w:rPr>
          <w:bCs/>
        </w:rPr>
        <w:t>“</w:t>
      </w:r>
      <w:r w:rsidR="00013B89" w:rsidRPr="00013B89">
        <w:rPr>
          <w:bCs/>
        </w:rPr>
        <w:t xml:space="preserve">Glen Morris United Church is </w:t>
      </w:r>
      <w:r w:rsidR="00013B89" w:rsidRPr="00013B89">
        <w:rPr>
          <w:rFonts w:eastAsia="Times New Roman"/>
          <w:color w:val="000000"/>
          <w:lang w:eastAsia="en-US"/>
        </w:rPr>
        <w:t>a church living out God’s call for deep spirituality, bold discipleship, and daring justice</w:t>
      </w:r>
      <w:r w:rsidR="00013B89">
        <w:rPr>
          <w:rFonts w:eastAsia="Times New Roman"/>
          <w:color w:val="000000"/>
          <w:lang w:eastAsia="en-US"/>
        </w:rPr>
        <w:t>.”</w:t>
      </w:r>
    </w:p>
    <w:p w14:paraId="18BCF52C" w14:textId="77777777" w:rsidR="00AB423C" w:rsidRDefault="00AB423C" w:rsidP="00AB423C">
      <w:pPr>
        <w:rPr>
          <w:bCs/>
        </w:rPr>
      </w:pPr>
    </w:p>
    <w:p w14:paraId="20AA9338" w14:textId="77777777" w:rsidR="00F8540F" w:rsidRDefault="00F8540F" w:rsidP="00013B89">
      <w:pPr>
        <w:pStyle w:val="NormalWeb"/>
        <w:spacing w:before="0" w:beforeAutospacing="0" w:after="0" w:afterAutospacing="0"/>
        <w:rPr>
          <w:bCs/>
        </w:rPr>
      </w:pPr>
    </w:p>
    <w:p w14:paraId="5782AFA1" w14:textId="77777777" w:rsidR="00F8540F" w:rsidRDefault="00F8540F" w:rsidP="00013B89">
      <w:pPr>
        <w:pStyle w:val="NormalWeb"/>
        <w:spacing w:before="0" w:beforeAutospacing="0" w:after="0" w:afterAutospacing="0"/>
        <w:rPr>
          <w:bCs/>
        </w:rPr>
      </w:pPr>
    </w:p>
    <w:p w14:paraId="37361865" w14:textId="77777777" w:rsidR="00F8540F" w:rsidRDefault="00F8540F" w:rsidP="00013B89">
      <w:pPr>
        <w:pStyle w:val="NormalWeb"/>
        <w:spacing w:before="0" w:beforeAutospacing="0" w:after="0" w:afterAutospacing="0"/>
        <w:rPr>
          <w:bCs/>
        </w:rPr>
      </w:pPr>
      <w:bookmarkStart w:id="0" w:name="_GoBack"/>
      <w:bookmarkEnd w:id="0"/>
    </w:p>
    <w:p w14:paraId="24164F29" w14:textId="4B98926C" w:rsidR="00AB423C" w:rsidRPr="00013B89" w:rsidRDefault="00AB423C" w:rsidP="00013B89">
      <w:pPr>
        <w:pStyle w:val="NormalWeb"/>
        <w:spacing w:before="0" w:beforeAutospacing="0" w:after="0" w:afterAutospacing="0"/>
        <w:rPr>
          <w:color w:val="000000"/>
        </w:rPr>
      </w:pPr>
      <w:r>
        <w:rPr>
          <w:bCs/>
        </w:rPr>
        <w:lastRenderedPageBreak/>
        <w:t xml:space="preserve">5. </w:t>
      </w:r>
      <w:r w:rsidRPr="00B91D45">
        <w:rPr>
          <w:b/>
          <w:bCs/>
        </w:rPr>
        <w:t>Motion:</w:t>
      </w:r>
      <w:r>
        <w:rPr>
          <w:bCs/>
        </w:rPr>
        <w:t xml:space="preserve"> Affirming Ministry Statement</w:t>
      </w:r>
      <w:r w:rsidR="00013B89">
        <w:rPr>
          <w:bCs/>
        </w:rPr>
        <w:t>: “</w:t>
      </w:r>
      <w:r w:rsidR="00013B89" w:rsidRPr="00013B89">
        <w:rPr>
          <w:color w:val="000000"/>
        </w:rPr>
        <w:t>Called by God, we recognize the sacred worth and dignity of all. We believe that people of all ages, gender, race, sexual orientation, gender identity, differing abilities, ethnic background, economic circumstance, and those experiencing other barriers that limit inclusion are made in the image of God and are welcome to fully participate in all our ministries. We welcome all to commit to walking with us on our journey of deep spirituality, bold discipleship and daring justice.</w:t>
      </w:r>
      <w:r w:rsidR="00013B89">
        <w:rPr>
          <w:color w:val="000000"/>
        </w:rPr>
        <w:t>”</w:t>
      </w:r>
    </w:p>
    <w:p w14:paraId="06E797E3" w14:textId="77777777" w:rsidR="00AB423C" w:rsidRDefault="00AB423C" w:rsidP="00AB423C">
      <w:pPr>
        <w:rPr>
          <w:bCs/>
        </w:rPr>
      </w:pPr>
    </w:p>
    <w:p w14:paraId="0D49011A" w14:textId="41A719CE" w:rsidR="00F8540F" w:rsidRPr="00F8540F" w:rsidRDefault="00AB423C" w:rsidP="00F8540F">
      <w:pPr>
        <w:pStyle w:val="NormalWeb"/>
        <w:spacing w:before="0" w:beforeAutospacing="0" w:after="0" w:afterAutospacing="0"/>
        <w:rPr>
          <w:color w:val="000000"/>
        </w:rPr>
      </w:pPr>
      <w:r>
        <w:rPr>
          <w:bCs/>
        </w:rPr>
        <w:t xml:space="preserve">6. </w:t>
      </w:r>
      <w:r w:rsidRPr="00B91D45">
        <w:rPr>
          <w:b/>
          <w:bCs/>
        </w:rPr>
        <w:t>Motion:</w:t>
      </w:r>
      <w:r>
        <w:rPr>
          <w:bCs/>
        </w:rPr>
        <w:t xml:space="preserve"> Marriage Policy</w:t>
      </w:r>
      <w:r w:rsidR="00013B89">
        <w:rPr>
          <w:bCs/>
        </w:rPr>
        <w:t xml:space="preserve">: </w:t>
      </w:r>
      <w:r w:rsidR="00F8540F">
        <w:rPr>
          <w:bCs/>
        </w:rPr>
        <w:t>“</w:t>
      </w:r>
      <w:r w:rsidR="00F8540F" w:rsidRPr="00F8540F">
        <w:rPr>
          <w:rFonts w:ascii="Arial" w:hAnsi="Arial" w:cs="Arial"/>
          <w:color w:val="222222"/>
          <w:shd w:val="clear" w:color="auto" w:fill="FFFFFF"/>
        </w:rPr>
        <w:t xml:space="preserve">Grounded in the teachings of Jesus Christ and wanting to live faithful to His way, the United Church welcomes and celebrates the marriage of all couples legally able to marry in Ontario. </w:t>
      </w:r>
      <w:r w:rsidR="00F8540F" w:rsidRPr="00F8540F">
        <w:rPr>
          <w:rFonts w:ascii="Arial" w:hAnsi="Arial" w:cs="Arial"/>
          <w:color w:val="000000"/>
        </w:rPr>
        <w:t>We see people as unique, loved creations of God and welcome all people to the full life of Christian community, including marriage. We believe God intends loving relationships to be faithful, responsible, just, healing, and sustaining of the couple and those around them, and that such relationships require preparation and nurture.</w:t>
      </w:r>
      <w:r w:rsidR="00F8540F">
        <w:rPr>
          <w:rFonts w:ascii="Arial" w:hAnsi="Arial" w:cs="Arial"/>
          <w:color w:val="000000"/>
        </w:rPr>
        <w:t>”</w:t>
      </w:r>
    </w:p>
    <w:p w14:paraId="7DBA9795" w14:textId="65C3A805" w:rsidR="00AB423C" w:rsidRPr="00013B89" w:rsidRDefault="00AB423C" w:rsidP="00AB423C">
      <w:pPr>
        <w:rPr>
          <w:rFonts w:eastAsia="Times New Roman"/>
          <w:lang w:eastAsia="en-US"/>
        </w:rPr>
      </w:pPr>
    </w:p>
    <w:p w14:paraId="7A563134" w14:textId="77777777" w:rsidR="00AB423C" w:rsidRDefault="00AB423C" w:rsidP="00AB423C">
      <w:pPr>
        <w:rPr>
          <w:b/>
          <w:bCs/>
        </w:rPr>
      </w:pPr>
    </w:p>
    <w:p w14:paraId="57AA7E51" w14:textId="77777777" w:rsidR="00AB423C" w:rsidRPr="00B91D45" w:rsidRDefault="00013B89" w:rsidP="00AB423C">
      <w:pPr>
        <w:rPr>
          <w:b/>
          <w:bCs/>
        </w:rPr>
      </w:pPr>
      <w:r>
        <w:rPr>
          <w:b/>
          <w:bCs/>
        </w:rPr>
        <w:t>7</w:t>
      </w:r>
      <w:r w:rsidR="00AB423C">
        <w:rPr>
          <w:b/>
          <w:bCs/>
        </w:rPr>
        <w:t xml:space="preserve">. Motion: </w:t>
      </w:r>
      <w:r w:rsidR="00AB423C" w:rsidRPr="00B91D45">
        <w:rPr>
          <w:bCs/>
        </w:rPr>
        <w:t>That the Affirming Ministry Committee be disbanded</w:t>
      </w:r>
    </w:p>
    <w:p w14:paraId="42BCCEF4" w14:textId="77777777" w:rsidR="00AB423C" w:rsidRDefault="00AB423C" w:rsidP="00AB423C">
      <w:pPr>
        <w:rPr>
          <w:b/>
        </w:rPr>
      </w:pPr>
    </w:p>
    <w:p w14:paraId="605C4533" w14:textId="27379F3E" w:rsidR="00AB423C" w:rsidRDefault="00AB423C" w:rsidP="00AB423C">
      <w:pPr>
        <w:rPr>
          <w:b/>
        </w:rPr>
      </w:pPr>
      <w:r>
        <w:rPr>
          <w:b/>
        </w:rPr>
        <w:t>COURTESIES</w:t>
      </w:r>
    </w:p>
    <w:p w14:paraId="4ED79835" w14:textId="77777777" w:rsidR="00956101" w:rsidRDefault="00956101" w:rsidP="00AB423C">
      <w:pPr>
        <w:rPr>
          <w:b/>
        </w:rPr>
      </w:pPr>
    </w:p>
    <w:p w14:paraId="3FF70B8F" w14:textId="0A6EC663" w:rsidR="00AB423C" w:rsidRDefault="00AB423C" w:rsidP="00AB423C">
      <w:pPr>
        <w:rPr>
          <w:b/>
        </w:rPr>
      </w:pPr>
      <w:r>
        <w:rPr>
          <w:b/>
        </w:rPr>
        <w:t>CLOSING STATEMENT</w:t>
      </w:r>
    </w:p>
    <w:p w14:paraId="038352C8" w14:textId="77777777" w:rsidR="009116AA" w:rsidRDefault="009116AA" w:rsidP="00AB423C">
      <w:pPr>
        <w:rPr>
          <w:b/>
        </w:rPr>
      </w:pPr>
    </w:p>
    <w:p w14:paraId="600B705C" w14:textId="76680BA4" w:rsidR="00AB423C" w:rsidRDefault="00AB423C" w:rsidP="00AB423C">
      <w:r>
        <w:rPr>
          <w:b/>
        </w:rPr>
        <w:t xml:space="preserve">BENEDICTION: </w:t>
      </w:r>
      <w:r>
        <w:t>Rev. Michiko</w:t>
      </w:r>
    </w:p>
    <w:p w14:paraId="31E271FC" w14:textId="77777777" w:rsidR="00956101" w:rsidRDefault="00956101" w:rsidP="00AB423C"/>
    <w:p w14:paraId="2AD0A7D4" w14:textId="4BABF260" w:rsidR="00D90947" w:rsidRDefault="009116AA" w:rsidP="00474DC8">
      <w:pPr>
        <w:rPr>
          <w:b/>
          <w:sz w:val="28"/>
          <w:szCs w:val="28"/>
        </w:rPr>
      </w:pPr>
      <w:r w:rsidRPr="009116AA">
        <w:rPr>
          <w:b/>
        </w:rPr>
        <w:t>MOTION FOR ADJOURNMENT</w:t>
      </w:r>
    </w:p>
    <w:p w14:paraId="5A123DF5" w14:textId="77777777" w:rsidR="00D90947" w:rsidRDefault="00D90947" w:rsidP="00D90947">
      <w:pPr>
        <w:jc w:val="center"/>
        <w:rPr>
          <w:b/>
          <w:sz w:val="28"/>
          <w:szCs w:val="28"/>
        </w:rPr>
      </w:pPr>
    </w:p>
    <w:sectPr w:rsidR="00D90947" w:rsidSect="002C3F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3C"/>
    <w:rsid w:val="00013B89"/>
    <w:rsid w:val="00174407"/>
    <w:rsid w:val="002C23B7"/>
    <w:rsid w:val="002C3F9B"/>
    <w:rsid w:val="00337A19"/>
    <w:rsid w:val="00474DC8"/>
    <w:rsid w:val="00522ADC"/>
    <w:rsid w:val="00673838"/>
    <w:rsid w:val="007A7CB5"/>
    <w:rsid w:val="007B6D43"/>
    <w:rsid w:val="007F75A8"/>
    <w:rsid w:val="00884C67"/>
    <w:rsid w:val="009116AA"/>
    <w:rsid w:val="00956101"/>
    <w:rsid w:val="00A04443"/>
    <w:rsid w:val="00AB423C"/>
    <w:rsid w:val="00B6740B"/>
    <w:rsid w:val="00BB778F"/>
    <w:rsid w:val="00C220B0"/>
    <w:rsid w:val="00C97D2B"/>
    <w:rsid w:val="00CB33AF"/>
    <w:rsid w:val="00CC1A1B"/>
    <w:rsid w:val="00D90947"/>
    <w:rsid w:val="00EA68E3"/>
    <w:rsid w:val="00F8540F"/>
    <w:rsid w:val="00FF72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F5965AC"/>
  <w15:chartTrackingRefBased/>
  <w15:docId w15:val="{2593887B-1DA5-6244-A5C3-D49069AD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23C"/>
    <w:rPr>
      <w:rFonts w:ascii="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3B89"/>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200269">
      <w:bodyDiv w:val="1"/>
      <w:marLeft w:val="0"/>
      <w:marRight w:val="0"/>
      <w:marTop w:val="0"/>
      <w:marBottom w:val="0"/>
      <w:divBdr>
        <w:top w:val="none" w:sz="0" w:space="0" w:color="auto"/>
        <w:left w:val="none" w:sz="0" w:space="0" w:color="auto"/>
        <w:bottom w:val="none" w:sz="0" w:space="0" w:color="auto"/>
        <w:right w:val="none" w:sz="0" w:space="0" w:color="auto"/>
      </w:divBdr>
    </w:div>
    <w:div w:id="923488831">
      <w:bodyDiv w:val="1"/>
      <w:marLeft w:val="0"/>
      <w:marRight w:val="0"/>
      <w:marTop w:val="0"/>
      <w:marBottom w:val="0"/>
      <w:divBdr>
        <w:top w:val="none" w:sz="0" w:space="0" w:color="auto"/>
        <w:left w:val="none" w:sz="0" w:space="0" w:color="auto"/>
        <w:bottom w:val="none" w:sz="0" w:space="0" w:color="auto"/>
        <w:right w:val="none" w:sz="0" w:space="0" w:color="auto"/>
      </w:divBdr>
    </w:div>
    <w:div w:id="1133137600">
      <w:bodyDiv w:val="1"/>
      <w:marLeft w:val="0"/>
      <w:marRight w:val="0"/>
      <w:marTop w:val="0"/>
      <w:marBottom w:val="0"/>
      <w:divBdr>
        <w:top w:val="none" w:sz="0" w:space="0" w:color="auto"/>
        <w:left w:val="none" w:sz="0" w:space="0" w:color="auto"/>
        <w:bottom w:val="none" w:sz="0" w:space="0" w:color="auto"/>
        <w:right w:val="none" w:sz="0" w:space="0" w:color="auto"/>
      </w:divBdr>
    </w:div>
    <w:div w:id="1298759452">
      <w:bodyDiv w:val="1"/>
      <w:marLeft w:val="0"/>
      <w:marRight w:val="0"/>
      <w:marTop w:val="0"/>
      <w:marBottom w:val="0"/>
      <w:divBdr>
        <w:top w:val="none" w:sz="0" w:space="0" w:color="auto"/>
        <w:left w:val="none" w:sz="0" w:space="0" w:color="auto"/>
        <w:bottom w:val="none" w:sz="0" w:space="0" w:color="auto"/>
        <w:right w:val="none" w:sz="0" w:space="0" w:color="auto"/>
      </w:divBdr>
    </w:div>
    <w:div w:id="184531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2026-04-24T19:12:00Z</cp:lastPrinted>
  <dcterms:created xsi:type="dcterms:W3CDTF">2026-04-07T15:28:00Z</dcterms:created>
  <dcterms:modified xsi:type="dcterms:W3CDTF">2026-04-26T16:42:00Z</dcterms:modified>
</cp:coreProperties>
</file>