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7577" w14:textId="2B87F69A" w:rsidR="003A0FA8" w:rsidRPr="00C10465" w:rsidRDefault="00C10465">
      <w:pPr>
        <w:rPr>
          <w:b/>
          <w:bCs/>
        </w:rPr>
      </w:pPr>
      <w:r w:rsidRPr="00C10465">
        <w:rPr>
          <w:b/>
          <w:bCs/>
        </w:rPr>
        <w:t>Ruth 5</w:t>
      </w:r>
    </w:p>
    <w:p w14:paraId="6040A3AE" w14:textId="4E43EF7A" w:rsidR="00C10465" w:rsidRDefault="00C10465">
      <w:r>
        <w:t>Ruth 4:1-22</w:t>
      </w:r>
    </w:p>
    <w:p w14:paraId="01A22747" w14:textId="37899C7D" w:rsidR="00C10465" w:rsidRDefault="00C10465">
      <w:r>
        <w:t>4/19/26 AM</w:t>
      </w:r>
    </w:p>
    <w:p w14:paraId="515B19C4" w14:textId="06F0AC82" w:rsidR="00D746B9" w:rsidRDefault="00D746B9" w:rsidP="00C10465"/>
    <w:p w14:paraId="27FF7BEC" w14:textId="77777777" w:rsidR="003E138E" w:rsidRDefault="003E138E" w:rsidP="00C10465">
      <w:r>
        <w:t xml:space="preserve">Katie/Tennessee baseball fan. We try to go over for at least one game every year. </w:t>
      </w:r>
    </w:p>
    <w:p w14:paraId="48411BAA" w14:textId="6D86B6C5" w:rsidR="003E138E" w:rsidRDefault="003E138E" w:rsidP="003E138E">
      <w:pPr>
        <w:pStyle w:val="ListParagraph"/>
        <w:numPr>
          <w:ilvl w:val="0"/>
          <w:numId w:val="1"/>
        </w:numPr>
      </w:pPr>
      <w:r>
        <w:t xml:space="preserve">But if you’ve watched any of the </w:t>
      </w:r>
      <w:r w:rsidR="00D746B9">
        <w:t xml:space="preserve">baseball </w:t>
      </w:r>
      <w:r>
        <w:t xml:space="preserve">games this year, you’ve probably noticed some big changes to </w:t>
      </w:r>
      <w:r w:rsidR="00FC4F32">
        <w:t>Lindsey Nelson Stadium</w:t>
      </w:r>
      <w:r>
        <w:t>.</w:t>
      </w:r>
    </w:p>
    <w:p w14:paraId="6E73ADD1" w14:textId="79613F05" w:rsidR="003E138E" w:rsidRDefault="00FC4F32" w:rsidP="003E138E">
      <w:pPr>
        <w:pStyle w:val="ListParagraph"/>
        <w:numPr>
          <w:ilvl w:val="0"/>
          <w:numId w:val="1"/>
        </w:numPr>
      </w:pPr>
      <w:r>
        <w:t>And that’s because the university dropped $105 million on ballpark renovations.</w:t>
      </w:r>
    </w:p>
    <w:p w14:paraId="1141E166" w14:textId="067303EC" w:rsidR="00FC4F32" w:rsidRDefault="00FC4F32" w:rsidP="00FC4F32">
      <w:pPr>
        <w:pStyle w:val="ListParagraph"/>
        <w:numPr>
          <w:ilvl w:val="1"/>
          <w:numId w:val="1"/>
        </w:numPr>
      </w:pPr>
      <w:r>
        <w:t>Since last season, the</w:t>
      </w:r>
      <w:r w:rsidR="00D746B9">
        <w:t>y</w:t>
      </w:r>
      <w:r>
        <w:t xml:space="preserve"> doubled the seating</w:t>
      </w:r>
      <w:r w:rsidR="00D746B9">
        <w:t xml:space="preserve"> capacity</w:t>
      </w:r>
      <w:r>
        <w:t xml:space="preserve">, added </w:t>
      </w:r>
      <w:r w:rsidRPr="00FC4F32">
        <w:t xml:space="preserve">a third-level club tower, a new mezzanine, wider concourses, </w:t>
      </w:r>
      <w:r>
        <w:t xml:space="preserve">a </w:t>
      </w:r>
      <w:r w:rsidRPr="00FC4F32">
        <w:t>turf field, and a revamped home plate entrance with a new team store</w:t>
      </w:r>
      <w:r>
        <w:t>.</w:t>
      </w:r>
      <w:r w:rsidRPr="00FC4F32">
        <w:t xml:space="preserve"> </w:t>
      </w:r>
    </w:p>
    <w:p w14:paraId="03407F15" w14:textId="477D31F9" w:rsidR="00FC4F32" w:rsidRDefault="007E3868" w:rsidP="007E3868">
      <w:pPr>
        <w:pStyle w:val="ListParagraph"/>
        <w:numPr>
          <w:ilvl w:val="2"/>
          <w:numId w:val="1"/>
        </w:numPr>
      </w:pPr>
      <w:r>
        <w:t>Tennessee now has</w:t>
      </w:r>
      <w:r w:rsidR="00FC4F32">
        <w:t xml:space="preserve"> </w:t>
      </w:r>
      <w:r w:rsidR="00FC4F32" w:rsidRPr="00FC4F32">
        <w:t>a premier collegiate ballpark.</w:t>
      </w:r>
    </w:p>
    <w:p w14:paraId="2A149AC5" w14:textId="77777777" w:rsidR="00FC4F32" w:rsidRDefault="00FC4F32" w:rsidP="00FC4F32"/>
    <w:p w14:paraId="08A888C1" w14:textId="230B01C4" w:rsidR="00FC4F32" w:rsidRDefault="00FC4F32" w:rsidP="00FC4F32">
      <w:r>
        <w:t xml:space="preserve">But last June, Katie and I went over to watch Tennessee play Wake Forest in NCAA regional tournament and as we walked </w:t>
      </w:r>
      <w:r w:rsidR="003E58AD">
        <w:t xml:space="preserve">in, </w:t>
      </w:r>
      <w:r>
        <w:t xml:space="preserve">we noticed all </w:t>
      </w:r>
      <w:r w:rsidR="00D746B9">
        <w:t>kind</w:t>
      </w:r>
      <w:r>
        <w:t>s</w:t>
      </w:r>
      <w:r w:rsidR="00D746B9">
        <w:t xml:space="preserve"> of</w:t>
      </w:r>
      <w:r>
        <w:t xml:space="preserve"> construction</w:t>
      </w:r>
      <w:r w:rsidR="003E58AD">
        <w:t xml:space="preserve"> equipment parked outside the stadium and workers buzzing around in their reflective vests and hard hats.</w:t>
      </w:r>
    </w:p>
    <w:p w14:paraId="1A0E7570" w14:textId="349711F7" w:rsidR="003E58AD" w:rsidRDefault="003E58AD" w:rsidP="003E58AD">
      <w:pPr>
        <w:pStyle w:val="ListParagraph"/>
        <w:numPr>
          <w:ilvl w:val="0"/>
          <w:numId w:val="1"/>
        </w:numPr>
      </w:pPr>
      <w:r>
        <w:t>I</w:t>
      </w:r>
      <w:r w:rsidR="007E3868">
        <w:t>n fact, i</w:t>
      </w:r>
      <w:r>
        <w:t xml:space="preserve">t was almost hard to get </w:t>
      </w:r>
      <w:r w:rsidR="00B46713">
        <w:t>to</w:t>
      </w:r>
      <w:r>
        <w:t xml:space="preserve"> the </w:t>
      </w:r>
      <w:r w:rsidR="00B46713">
        <w:t>main entrance</w:t>
      </w:r>
      <w:r>
        <w:t xml:space="preserve"> because of all the equipment and cones and temporary fencing.</w:t>
      </w:r>
    </w:p>
    <w:p w14:paraId="3A5618F2" w14:textId="3FA11C5F" w:rsidR="00B46713" w:rsidRDefault="003E58AD" w:rsidP="003E138E">
      <w:pPr>
        <w:pStyle w:val="ListParagraph"/>
        <w:numPr>
          <w:ilvl w:val="0"/>
          <w:numId w:val="1"/>
        </w:numPr>
      </w:pPr>
      <w:r>
        <w:t xml:space="preserve">But </w:t>
      </w:r>
      <w:r w:rsidR="007E3868">
        <w:t xml:space="preserve">we </w:t>
      </w:r>
      <w:r>
        <w:t>finally</w:t>
      </w:r>
      <w:r w:rsidR="007E3868">
        <w:t xml:space="preserve"> got into the ballpark, and </w:t>
      </w:r>
      <w:r>
        <w:t xml:space="preserve">someone told us about the </w:t>
      </w:r>
      <w:r w:rsidR="00B46713">
        <w:t xml:space="preserve">planned </w:t>
      </w:r>
      <w:r>
        <w:t>renovation</w:t>
      </w:r>
      <w:r w:rsidR="00B46713">
        <w:t xml:space="preserve">s </w:t>
      </w:r>
      <w:r>
        <w:t xml:space="preserve">and </w:t>
      </w:r>
      <w:r w:rsidR="007E3868">
        <w:t xml:space="preserve">the person said that </w:t>
      </w:r>
      <w:r>
        <w:t xml:space="preserve">as soon as the </w:t>
      </w:r>
      <w:r w:rsidR="00D746B9">
        <w:t>regional tournament</w:t>
      </w:r>
      <w:r>
        <w:t xml:space="preserve"> was over, as soon as the umps called the last</w:t>
      </w:r>
      <w:r w:rsidR="00D746B9">
        <w:t xml:space="preserve"> out</w:t>
      </w:r>
      <w:r>
        <w:t>, th</w:t>
      </w:r>
      <w:r w:rsidR="00D746B9">
        <w:t>at</w:t>
      </w:r>
      <w:r>
        <w:t xml:space="preserve"> construction crew was moving in to get </w:t>
      </w:r>
      <w:r w:rsidR="00B46713">
        <w:t>started on the project</w:t>
      </w:r>
      <w:r>
        <w:t>.</w:t>
      </w:r>
    </w:p>
    <w:p w14:paraId="11852F7D" w14:textId="0520DB1F" w:rsidR="00B46713" w:rsidRDefault="003E58AD" w:rsidP="00B46713">
      <w:pPr>
        <w:pStyle w:val="ListParagraph"/>
        <w:numPr>
          <w:ilvl w:val="1"/>
          <w:numId w:val="1"/>
        </w:numPr>
      </w:pPr>
      <w:r>
        <w:t>I mean, that very night,</w:t>
      </w:r>
      <w:r w:rsidR="00D746B9">
        <w:t xml:space="preserve"> </w:t>
      </w:r>
      <w:r>
        <w:t xml:space="preserve">they were </w:t>
      </w:r>
      <w:r w:rsidR="00B46713">
        <w:t xml:space="preserve">going to </w:t>
      </w:r>
      <w:r w:rsidR="0094339F">
        <w:t>get started</w:t>
      </w:r>
      <w:r w:rsidR="00B46713">
        <w:t>.</w:t>
      </w:r>
    </w:p>
    <w:p w14:paraId="322469F1" w14:textId="0346AFB8" w:rsidR="003E138E" w:rsidRDefault="007E3868" w:rsidP="007E3868">
      <w:pPr>
        <w:pStyle w:val="ListParagraph"/>
        <w:numPr>
          <w:ilvl w:val="1"/>
          <w:numId w:val="1"/>
        </w:numPr>
      </w:pPr>
      <w:r>
        <w:t>T</w:t>
      </w:r>
      <w:r w:rsidR="003E58AD">
        <w:t xml:space="preserve">hey </w:t>
      </w:r>
      <w:r w:rsidR="003E138E">
        <w:t>were</w:t>
      </w:r>
      <w:r w:rsidR="00B46713">
        <w:t xml:space="preserve"> parked outside the stadium just waiting </w:t>
      </w:r>
      <w:r w:rsidR="003E138E">
        <w:t xml:space="preserve">for their opportunity to move in and </w:t>
      </w:r>
      <w:r>
        <w:t>work</w:t>
      </w:r>
      <w:r w:rsidR="003E138E">
        <w:t xml:space="preserve">. </w:t>
      </w:r>
    </w:p>
    <w:p w14:paraId="609CF165" w14:textId="77777777" w:rsidR="003E138E" w:rsidRDefault="003E138E" w:rsidP="00C10465"/>
    <w:p w14:paraId="4B2A0040" w14:textId="17683400" w:rsidR="00B46713" w:rsidRDefault="00B46713" w:rsidP="00C10465">
      <w:r>
        <w:t>PAUSE</w:t>
      </w:r>
    </w:p>
    <w:p w14:paraId="07BC4B62" w14:textId="51946742" w:rsidR="00E47962" w:rsidRDefault="00B46713" w:rsidP="00E47962">
      <w:r w:rsidRPr="00B46713">
        <w:rPr>
          <w:b/>
          <w:bCs/>
        </w:rPr>
        <w:t xml:space="preserve">Today, we’re going to finish up </w:t>
      </w:r>
      <w:r w:rsidRPr="00E47962">
        <w:rPr>
          <w:b/>
          <w:bCs/>
        </w:rPr>
        <w:t>our sermon series in the OT book of Ruth</w:t>
      </w:r>
      <w:r w:rsidR="00E47962" w:rsidRPr="00E47962">
        <w:rPr>
          <w:b/>
          <w:bCs/>
        </w:rPr>
        <w:t>.</w:t>
      </w:r>
      <w:r w:rsidR="00E47962" w:rsidRPr="00E47962">
        <w:t xml:space="preserve"> </w:t>
      </w:r>
    </w:p>
    <w:p w14:paraId="0C468F4E" w14:textId="28434C58" w:rsidR="00F03B60" w:rsidRDefault="0094339F" w:rsidP="00F03B60">
      <w:r>
        <w:t>J</w:t>
      </w:r>
      <w:r w:rsidR="00217B3B">
        <w:t>ust as a refresher, t</w:t>
      </w:r>
      <w:r w:rsidR="00F03B60" w:rsidRPr="00F03B60">
        <w:t>h</w:t>
      </w:r>
      <w:r w:rsidR="00F03B60">
        <w:t>is</w:t>
      </w:r>
      <w:r w:rsidR="00F03B60" w:rsidRPr="00F03B60">
        <w:t xml:space="preserve"> account begins with an Israelite family fleeing Israel during a famine to sojourn in Moab. </w:t>
      </w:r>
      <w:r w:rsidR="00F03B60">
        <w:t>But i</w:t>
      </w:r>
      <w:r w:rsidR="00F03B60" w:rsidRPr="00F03B60">
        <w:t>nstead of finding prosperity</w:t>
      </w:r>
      <w:r w:rsidR="00217B3B">
        <w:t xml:space="preserve"> in the forbidden land</w:t>
      </w:r>
      <w:r w:rsidR="00F03B60" w:rsidRPr="00F03B60">
        <w:t>, they find hardship and death.</w:t>
      </w:r>
    </w:p>
    <w:p w14:paraId="5E8384D5" w14:textId="3DBA2BFB" w:rsidR="00F03B60" w:rsidRDefault="00217B3B" w:rsidP="00F03B60">
      <w:pPr>
        <w:pStyle w:val="ListParagraph"/>
        <w:numPr>
          <w:ilvl w:val="0"/>
          <w:numId w:val="1"/>
        </w:numPr>
      </w:pPr>
      <w:r>
        <w:t>Soon after moving, Naomi’s</w:t>
      </w:r>
      <w:r w:rsidR="00F03B60" w:rsidRPr="00F03B60">
        <w:t xml:space="preserve"> husband, Elimelech, dies</w:t>
      </w:r>
      <w:r w:rsidR="00F03B60">
        <w:t>.</w:t>
      </w:r>
    </w:p>
    <w:p w14:paraId="08C190D6" w14:textId="77777777" w:rsidR="0094339F" w:rsidRDefault="00217B3B" w:rsidP="00F03B60">
      <w:pPr>
        <w:pStyle w:val="ListParagraph"/>
        <w:numPr>
          <w:ilvl w:val="0"/>
          <w:numId w:val="1"/>
        </w:numPr>
      </w:pPr>
      <w:r>
        <w:t>Her sons</w:t>
      </w:r>
      <w:r w:rsidR="00F03B60" w:rsidRPr="00F03B60">
        <w:t xml:space="preserve"> Mahlon and Chilion marry Moabite wives, but </w:t>
      </w:r>
      <w:r>
        <w:t>within a few years, the</w:t>
      </w:r>
      <w:r w:rsidR="0094339F">
        <w:t xml:space="preserve"> sons</w:t>
      </w:r>
      <w:r>
        <w:t xml:space="preserve"> </w:t>
      </w:r>
      <w:r w:rsidR="0094339F">
        <w:t>die</w:t>
      </w:r>
      <w:r>
        <w:t xml:space="preserve"> before having</w:t>
      </w:r>
      <w:r w:rsidR="00F03B60" w:rsidRPr="00F03B60">
        <w:t xml:space="preserve"> children.</w:t>
      </w:r>
    </w:p>
    <w:p w14:paraId="70411981" w14:textId="1735DF3B" w:rsidR="00217B3B" w:rsidRDefault="00F03B60" w:rsidP="00F03B60">
      <w:pPr>
        <w:pStyle w:val="ListParagraph"/>
        <w:numPr>
          <w:ilvl w:val="0"/>
          <w:numId w:val="1"/>
        </w:numPr>
      </w:pPr>
      <w:r>
        <w:t xml:space="preserve">So, </w:t>
      </w:r>
      <w:r w:rsidRPr="00F03B60">
        <w:t xml:space="preserve">Naomi, is </w:t>
      </w:r>
      <w:r w:rsidR="00217B3B">
        <w:t>left childless and without her husband.</w:t>
      </w:r>
    </w:p>
    <w:p w14:paraId="56231F8D" w14:textId="77777777" w:rsidR="0094339F" w:rsidRDefault="0094339F" w:rsidP="0094339F"/>
    <w:p w14:paraId="43E20267" w14:textId="77777777" w:rsidR="0094339F" w:rsidRDefault="00F03B60" w:rsidP="00F03B60">
      <w:r>
        <w:t xml:space="preserve">Eventually, she receives word that </w:t>
      </w:r>
      <w:r w:rsidRPr="00F03B60">
        <w:t>God has ended the famine</w:t>
      </w:r>
      <w:r w:rsidR="00217B3B">
        <w:t xml:space="preserve"> in Bethlehem</w:t>
      </w:r>
      <w:r w:rsidRPr="00F03B60">
        <w:t xml:space="preserve">, </w:t>
      </w:r>
      <w:r>
        <w:t>so s</w:t>
      </w:r>
      <w:r w:rsidRPr="00F03B60">
        <w:t xml:space="preserve">he </w:t>
      </w:r>
      <w:r w:rsidR="00217B3B">
        <w:t>pack</w:t>
      </w:r>
      <w:r w:rsidRPr="00F03B60">
        <w:t>s</w:t>
      </w:r>
      <w:r w:rsidR="00217B3B">
        <w:t xml:space="preserve"> up with nothing more than the clothes on her back and heads home</w:t>
      </w:r>
      <w:r w:rsidRPr="00F03B60">
        <w:t xml:space="preserve">. </w:t>
      </w:r>
    </w:p>
    <w:p w14:paraId="059B2D81" w14:textId="5CCB8D8A" w:rsidR="00F03B60" w:rsidRDefault="00F03B60" w:rsidP="0094339F">
      <w:pPr>
        <w:pStyle w:val="ListParagraph"/>
        <w:numPr>
          <w:ilvl w:val="0"/>
          <w:numId w:val="1"/>
        </w:numPr>
      </w:pPr>
      <w:r w:rsidRPr="00F03B60">
        <w:t xml:space="preserve">On the way, one of her daughters-in-law goes back to Moab, but the other, Ruth, clings to her. </w:t>
      </w:r>
    </w:p>
    <w:p w14:paraId="50379FF6" w14:textId="195B295A" w:rsidR="00F03B60" w:rsidRDefault="00F03B60" w:rsidP="00F03B60">
      <w:pPr>
        <w:pStyle w:val="ListParagraph"/>
        <w:numPr>
          <w:ilvl w:val="0"/>
          <w:numId w:val="1"/>
        </w:numPr>
      </w:pPr>
      <w:r w:rsidRPr="00F03B60">
        <w:t>Ruth declares that she will stay with Naomi and she professes faith in the LORD</w:t>
      </w:r>
      <w:r w:rsidR="00217B3B">
        <w:t>.</w:t>
      </w:r>
    </w:p>
    <w:p w14:paraId="276EBE0A" w14:textId="148BF11E" w:rsidR="00217B3B" w:rsidRPr="00217B3B" w:rsidRDefault="00217B3B" w:rsidP="00F03B60">
      <w:pPr>
        <w:pStyle w:val="ListParagraph"/>
        <w:numPr>
          <w:ilvl w:val="0"/>
          <w:numId w:val="1"/>
        </w:numPr>
        <w:rPr>
          <w:i/>
          <w:iCs/>
          <w:color w:val="0432FF"/>
        </w:rPr>
      </w:pPr>
      <w:r w:rsidRPr="00217B3B">
        <w:rPr>
          <w:b/>
          <w:bCs/>
          <w:i/>
          <w:iCs/>
          <w:color w:val="0432FF"/>
        </w:rPr>
        <w:t>Ruth 1:16 NLT</w:t>
      </w:r>
      <w:r w:rsidRPr="00217B3B">
        <w:rPr>
          <w:i/>
          <w:iCs/>
          <w:color w:val="0432FF"/>
        </w:rPr>
        <w:t xml:space="preserve"> …Your people will be my people, and your God will be my God.</w:t>
      </w:r>
    </w:p>
    <w:p w14:paraId="6858CBA0" w14:textId="61CB04C2" w:rsidR="00B730F9" w:rsidRDefault="00B730F9" w:rsidP="00F03B60"/>
    <w:p w14:paraId="7C0D9C32" w14:textId="2F4E8EEB" w:rsidR="0094339F" w:rsidRDefault="0094339F" w:rsidP="00B730F9">
      <w:r>
        <w:lastRenderedPageBreak/>
        <w:t>Well, a</w:t>
      </w:r>
      <w:r w:rsidR="00B730F9">
        <w:t xml:space="preserve">fter arriving in Bethlehem, </w:t>
      </w:r>
      <w:r w:rsidR="00F03B60" w:rsidRPr="00F03B60">
        <w:t xml:space="preserve">Ruth </w:t>
      </w:r>
      <w:r>
        <w:t xml:space="preserve">and Naomi are on the verge of starvation so, Ruth </w:t>
      </w:r>
      <w:r w:rsidR="00B730F9">
        <w:t>goes</w:t>
      </w:r>
      <w:r w:rsidR="00F03B60" w:rsidRPr="00F03B60">
        <w:t xml:space="preserve"> out to glean in the fields</w:t>
      </w:r>
      <w:r>
        <w:t xml:space="preserve"> just</w:t>
      </w:r>
      <w:r w:rsidR="00B730F9">
        <w:t xml:space="preserve"> hoping t</w:t>
      </w:r>
      <w:r w:rsidR="00F03B60" w:rsidRPr="00F03B60">
        <w:t xml:space="preserve">o </w:t>
      </w:r>
      <w:r w:rsidR="00B730F9">
        <w:t xml:space="preserve">find </w:t>
      </w:r>
      <w:r>
        <w:t xml:space="preserve">a farmer who will show her some mercy. </w:t>
      </w:r>
    </w:p>
    <w:p w14:paraId="2C14E083" w14:textId="77777777" w:rsidR="0094339F" w:rsidRDefault="0094339F" w:rsidP="0094339F">
      <w:pPr>
        <w:pStyle w:val="ListParagraph"/>
        <w:numPr>
          <w:ilvl w:val="0"/>
          <w:numId w:val="1"/>
        </w:numPr>
      </w:pPr>
      <w:r>
        <w:t>And t</w:t>
      </w:r>
      <w:r w:rsidR="00B730F9">
        <w:t>he narrator informs us that</w:t>
      </w:r>
      <w:r w:rsidR="00F03B60" w:rsidRPr="00F03B60">
        <w:t xml:space="preserve"> Ruth</w:t>
      </w:r>
      <w:r>
        <w:t>…</w:t>
      </w:r>
    </w:p>
    <w:p w14:paraId="5D4DE5DA" w14:textId="77777777" w:rsidR="0094339F" w:rsidRDefault="0094339F" w:rsidP="0094339F">
      <w:pPr>
        <w:pStyle w:val="ListParagraph"/>
        <w:numPr>
          <w:ilvl w:val="1"/>
          <w:numId w:val="1"/>
        </w:numPr>
      </w:pPr>
      <w:r>
        <w:t>J</w:t>
      </w:r>
      <w:r w:rsidR="00B730F9">
        <w:t xml:space="preserve">ust so happens to </w:t>
      </w:r>
      <w:r w:rsidR="00F03B60" w:rsidRPr="00F03B60">
        <w:t>end up in the field of a godly and generous man named Boaz</w:t>
      </w:r>
      <w:r>
        <w:t>.</w:t>
      </w:r>
    </w:p>
    <w:p w14:paraId="0A15BEF9" w14:textId="77777777" w:rsidR="00157FC3" w:rsidRDefault="0094339F" w:rsidP="00B730F9">
      <w:pPr>
        <w:pStyle w:val="ListParagraph"/>
        <w:numPr>
          <w:ilvl w:val="1"/>
          <w:numId w:val="1"/>
        </w:numPr>
      </w:pPr>
      <w:r>
        <w:t>W</w:t>
      </w:r>
      <w:r w:rsidR="00F03B60" w:rsidRPr="00F03B60">
        <w:t xml:space="preserve">ho </w:t>
      </w:r>
      <w:r w:rsidR="00B730F9">
        <w:t>ju</w:t>
      </w:r>
      <w:r w:rsidR="00F03B60" w:rsidRPr="00F03B60">
        <w:t>s</w:t>
      </w:r>
      <w:r w:rsidR="00B730F9">
        <w:t>t so happens to be</w:t>
      </w:r>
      <w:r w:rsidR="00F03B60" w:rsidRPr="00F03B60">
        <w:t xml:space="preserve"> one of Elimelech’s relatives.</w:t>
      </w:r>
    </w:p>
    <w:p w14:paraId="6AFC6AE0" w14:textId="660C89F7" w:rsidR="00157FC3" w:rsidRDefault="00157FC3" w:rsidP="00B730F9">
      <w:pPr>
        <w:pStyle w:val="ListParagraph"/>
        <w:numPr>
          <w:ilvl w:val="1"/>
          <w:numId w:val="1"/>
        </w:numPr>
      </w:pPr>
      <w:r>
        <w:t>Suddenly, there’s a glimmer of hope in this story that begins with nothing but sorrow.</w:t>
      </w:r>
    </w:p>
    <w:p w14:paraId="58A9CCDE" w14:textId="77777777" w:rsidR="00157FC3" w:rsidRDefault="00157FC3" w:rsidP="00B730F9"/>
    <w:p w14:paraId="1815197D" w14:textId="75DC01CB" w:rsidR="0094339F" w:rsidRPr="00157FC3" w:rsidRDefault="00B730F9" w:rsidP="0094339F">
      <w:pPr>
        <w:rPr>
          <w:b/>
          <w:bCs/>
        </w:rPr>
      </w:pPr>
      <w:r w:rsidRPr="00157FC3">
        <w:rPr>
          <w:b/>
          <w:bCs/>
        </w:rPr>
        <w:t>A</w:t>
      </w:r>
      <w:r w:rsidR="00F03B60" w:rsidRPr="00157FC3">
        <w:rPr>
          <w:b/>
          <w:bCs/>
        </w:rPr>
        <w:t>f</w:t>
      </w:r>
      <w:r w:rsidR="00157FC3" w:rsidRPr="00157FC3">
        <w:rPr>
          <w:b/>
          <w:bCs/>
        </w:rPr>
        <w:t>t</w:t>
      </w:r>
      <w:r w:rsidR="00F03B60" w:rsidRPr="00157FC3">
        <w:rPr>
          <w:b/>
          <w:bCs/>
        </w:rPr>
        <w:t xml:space="preserve">er weeks of </w:t>
      </w:r>
      <w:r w:rsidR="00157FC3">
        <w:rPr>
          <w:b/>
          <w:bCs/>
        </w:rPr>
        <w:t>watching this development of warmth and affection between Boaz and Ruth</w:t>
      </w:r>
      <w:r w:rsidR="00F03B60" w:rsidRPr="00157FC3">
        <w:rPr>
          <w:b/>
          <w:bCs/>
        </w:rPr>
        <w:t xml:space="preserve">, Naomi hatches a plan to see </w:t>
      </w:r>
      <w:r w:rsidR="00157FC3">
        <w:rPr>
          <w:b/>
          <w:bCs/>
        </w:rPr>
        <w:t>the lovebirds</w:t>
      </w:r>
      <w:r w:rsidR="00F03B60" w:rsidRPr="00157FC3">
        <w:rPr>
          <w:b/>
          <w:bCs/>
        </w:rPr>
        <w:t xml:space="preserve"> married.</w:t>
      </w:r>
    </w:p>
    <w:p w14:paraId="643BE655" w14:textId="5F487C72" w:rsidR="00B730F9" w:rsidRDefault="0094339F" w:rsidP="0094339F">
      <w:r>
        <w:t>And l</w:t>
      </w:r>
      <w:r w:rsidR="00B730F9">
        <w:t xml:space="preserve">ast week, in the third act of this story, we watched </w:t>
      </w:r>
      <w:r w:rsidR="00F03B60" w:rsidRPr="00F03B60">
        <w:t>Ruth go</w:t>
      </w:r>
      <w:r w:rsidR="00B730F9">
        <w:t xml:space="preserve"> down</w:t>
      </w:r>
      <w:r w:rsidR="00F03B60" w:rsidRPr="00F03B60">
        <w:t xml:space="preserve"> to </w:t>
      </w:r>
      <w:r w:rsidR="00B730F9">
        <w:t xml:space="preserve">the threshing floor at night to propose to </w:t>
      </w:r>
      <w:r w:rsidR="00F03B60" w:rsidRPr="00F03B60">
        <w:t>Boaz</w:t>
      </w:r>
      <w:r w:rsidR="00B730F9">
        <w:t>.</w:t>
      </w:r>
      <w:r w:rsidR="00F03B60" w:rsidRPr="00F03B60">
        <w:t xml:space="preserve"> </w:t>
      </w:r>
    </w:p>
    <w:p w14:paraId="467DF86E" w14:textId="6C2A9210" w:rsidR="008906D1" w:rsidRDefault="00B730F9" w:rsidP="00F03B60">
      <w:pPr>
        <w:pStyle w:val="ListParagraph"/>
        <w:numPr>
          <w:ilvl w:val="0"/>
          <w:numId w:val="1"/>
        </w:numPr>
      </w:pPr>
      <w:r>
        <w:t xml:space="preserve">And </w:t>
      </w:r>
      <w:r w:rsidR="00472DEA">
        <w:t xml:space="preserve">Boaz </w:t>
      </w:r>
      <w:r w:rsidR="008906D1">
        <w:t>responds right on cue.</w:t>
      </w:r>
      <w:r w:rsidR="008906D1" w:rsidRPr="00625E98">
        <w:rPr>
          <w:vertAlign w:val="superscript"/>
        </w:rPr>
        <w:footnoteReference w:id="1"/>
      </w:r>
    </w:p>
    <w:p w14:paraId="6DCAA726" w14:textId="5752F2FD" w:rsidR="00F03B60" w:rsidRDefault="008906D1" w:rsidP="008906D1">
      <w:pPr>
        <w:pStyle w:val="ListParagraph"/>
        <w:numPr>
          <w:ilvl w:val="1"/>
          <w:numId w:val="1"/>
        </w:numPr>
      </w:pPr>
      <w:r>
        <w:t>T</w:t>
      </w:r>
      <w:r w:rsidR="00B730F9">
        <w:t>he Hebrew</w:t>
      </w:r>
      <w:r>
        <w:t xml:space="preserve"> translates something like, </w:t>
      </w:r>
      <w:r w:rsidR="00B730F9">
        <w:t>“Yee-haw.”</w:t>
      </w:r>
    </w:p>
    <w:p w14:paraId="34059873" w14:textId="03D0E254" w:rsidR="00B730F9" w:rsidRDefault="00B730F9" w:rsidP="00B730F9">
      <w:pPr>
        <w:pStyle w:val="ListParagraph"/>
        <w:numPr>
          <w:ilvl w:val="1"/>
          <w:numId w:val="1"/>
        </w:numPr>
      </w:pPr>
      <w:r>
        <w:t>You’ll just have to trust me with that translation.</w:t>
      </w:r>
    </w:p>
    <w:p w14:paraId="73919762" w14:textId="21A368C5" w:rsidR="008906D1" w:rsidRDefault="008906D1" w:rsidP="00B730F9">
      <w:pPr>
        <w:pStyle w:val="ListParagraph"/>
        <w:numPr>
          <w:ilvl w:val="1"/>
          <w:numId w:val="1"/>
        </w:numPr>
      </w:pPr>
      <w:r>
        <w:t>At this point, we expect them to live happily ever after.</w:t>
      </w:r>
    </w:p>
    <w:p w14:paraId="4DC3BF2D" w14:textId="77777777" w:rsidR="008906D1" w:rsidRDefault="008906D1" w:rsidP="00B730F9"/>
    <w:p w14:paraId="2E0C21BD" w14:textId="098BA849" w:rsidR="00625E98" w:rsidRPr="00B730F9" w:rsidRDefault="00F03B60" w:rsidP="00B730F9">
      <w:pPr>
        <w:rPr>
          <w:b/>
          <w:bCs/>
          <w:color w:val="FF2F92"/>
          <w:u w:val="single"/>
        </w:rPr>
      </w:pPr>
      <w:r w:rsidRPr="00B730F9">
        <w:rPr>
          <w:b/>
          <w:bCs/>
          <w:color w:val="FF2F92"/>
          <w:u w:val="single"/>
        </w:rPr>
        <w:t xml:space="preserve">However, </w:t>
      </w:r>
      <w:r w:rsidR="00625E98" w:rsidRPr="00B730F9">
        <w:rPr>
          <w:b/>
          <w:bCs/>
          <w:color w:val="FF2F92"/>
          <w:u w:val="single"/>
        </w:rPr>
        <w:t xml:space="preserve">when the curtain falls on act 3, we’re </w:t>
      </w:r>
      <w:r w:rsidR="00B730F9" w:rsidRPr="00B730F9">
        <w:rPr>
          <w:b/>
          <w:bCs/>
          <w:color w:val="FF2F92"/>
          <w:u w:val="single"/>
        </w:rPr>
        <w:t xml:space="preserve">still </w:t>
      </w:r>
      <w:r w:rsidR="00625E98" w:rsidRPr="00B730F9">
        <w:rPr>
          <w:b/>
          <w:bCs/>
          <w:color w:val="FF2F92"/>
          <w:u w:val="single"/>
        </w:rPr>
        <w:t>left wondering what’s going to happen between Boaz and Ruth.</w:t>
      </w:r>
    </w:p>
    <w:p w14:paraId="2F213652" w14:textId="77777777" w:rsidR="008906D1" w:rsidRDefault="00625E98" w:rsidP="00632D7A">
      <w:pPr>
        <w:pStyle w:val="ListParagraph"/>
        <w:numPr>
          <w:ilvl w:val="0"/>
          <w:numId w:val="1"/>
        </w:numPr>
      </w:pPr>
      <w:r>
        <w:t>Because the narrator informs us that t</w:t>
      </w:r>
      <w:r w:rsidR="00F03B60" w:rsidRPr="00F03B60">
        <w:t>here</w:t>
      </w:r>
      <w:r w:rsidR="00F03B60">
        <w:t>’</w:t>
      </w:r>
      <w:r w:rsidR="00F03B60" w:rsidRPr="00F03B60">
        <w:t xml:space="preserve">s </w:t>
      </w:r>
      <w:r w:rsidR="00F03B60">
        <w:t>a</w:t>
      </w:r>
      <w:r w:rsidR="008906D1">
        <w:t xml:space="preserve"> significant</w:t>
      </w:r>
      <w:r w:rsidR="00F03B60">
        <w:t xml:space="preserve"> obstacle standing between Boaz and Ruth</w:t>
      </w:r>
      <w:r w:rsidR="00F03B60" w:rsidRPr="00F03B60">
        <w:t>: a</w:t>
      </w:r>
      <w:r w:rsidR="00632D7A">
        <w:t xml:space="preserve"> nearer kinsman </w:t>
      </w:r>
      <w:r w:rsidR="00F03B60" w:rsidRPr="00F03B60">
        <w:t xml:space="preserve">who has </w:t>
      </w:r>
      <w:r w:rsidR="00472DEA">
        <w:t xml:space="preserve">first dibs, he has </w:t>
      </w:r>
      <w:r w:rsidR="00F03B60" w:rsidRPr="00F03B60">
        <w:t>the legal right to marry Ruth first.</w:t>
      </w:r>
    </w:p>
    <w:p w14:paraId="73850819" w14:textId="7E758EA4" w:rsidR="008906D1" w:rsidRDefault="00472DEA" w:rsidP="008906D1">
      <w:pPr>
        <w:pStyle w:val="ListParagraph"/>
        <w:numPr>
          <w:ilvl w:val="1"/>
          <w:numId w:val="1"/>
        </w:numPr>
      </w:pPr>
      <w:r>
        <w:t>And knowing of Ruth’s</w:t>
      </w:r>
      <w:r w:rsidR="000036BA">
        <w:t xml:space="preserve"> noble character, that </w:t>
      </w:r>
      <w:r w:rsidR="008906D1">
        <w:t>she’s</w:t>
      </w:r>
      <w:r w:rsidR="000036BA">
        <w:t xml:space="preserve"> Bethlehem’s most eligible bachelorette, it’s hard to believe the nearer kinsman </w:t>
      </w:r>
      <w:r w:rsidR="008906D1">
        <w:t>is going to</w:t>
      </w:r>
      <w:r w:rsidR="000036BA">
        <w:t xml:space="preserve"> say </w:t>
      </w:r>
      <w:r w:rsidR="008906D1">
        <w:t>“</w:t>
      </w:r>
      <w:r w:rsidR="000036BA">
        <w:t>no</w:t>
      </w:r>
      <w:r w:rsidR="008906D1">
        <w:t>”</w:t>
      </w:r>
      <w:r w:rsidR="000036BA">
        <w:t xml:space="preserve"> to </w:t>
      </w:r>
      <w:r w:rsidR="000036BA" w:rsidRPr="00625E98">
        <w:t>such a worthy woman</w:t>
      </w:r>
      <w:r w:rsidR="000036BA">
        <w:t xml:space="preserve">. </w:t>
      </w:r>
    </w:p>
    <w:p w14:paraId="7DDA6FD4" w14:textId="77C13D84" w:rsidR="00625E98" w:rsidRDefault="008906D1" w:rsidP="008906D1">
      <w:pPr>
        <w:pStyle w:val="ListParagraph"/>
        <w:numPr>
          <w:ilvl w:val="1"/>
          <w:numId w:val="1"/>
        </w:numPr>
      </w:pPr>
      <w:r>
        <w:t>Also,</w:t>
      </w:r>
      <w:r w:rsidR="000036BA">
        <w:t xml:space="preserve"> </w:t>
      </w:r>
      <w:r w:rsidR="00625E98" w:rsidRPr="00625E98">
        <w:t>given Boaz’s honesty</w:t>
      </w:r>
      <w:r w:rsidR="000036BA">
        <w:t xml:space="preserve"> and integrity</w:t>
      </w:r>
      <w:r w:rsidR="00625E98" w:rsidRPr="00625E98">
        <w:t xml:space="preserve">, </w:t>
      </w:r>
      <w:r w:rsidR="000036BA">
        <w:t>we’re left fearing</w:t>
      </w:r>
      <w:r w:rsidR="00625E98" w:rsidRPr="00625E98">
        <w:t xml:space="preserve"> that he might </w:t>
      </w:r>
      <w:r w:rsidR="008565BF">
        <w:t xml:space="preserve">just </w:t>
      </w:r>
      <w:r w:rsidR="00625E98" w:rsidRPr="00625E98">
        <w:t>passively acquiesce to accepted custom and there by cede Ruth to the other man.</w:t>
      </w:r>
      <w:r w:rsidR="00625E98" w:rsidRPr="00625E98">
        <w:rPr>
          <w:vertAlign w:val="superscript"/>
        </w:rPr>
        <w:footnoteReference w:id="2"/>
      </w:r>
    </w:p>
    <w:p w14:paraId="06C98494" w14:textId="5ED177AC" w:rsidR="008906D1" w:rsidRDefault="008906D1" w:rsidP="008906D1">
      <w:pPr>
        <w:pStyle w:val="ListParagraph"/>
        <w:numPr>
          <w:ilvl w:val="1"/>
          <w:numId w:val="1"/>
        </w:numPr>
      </w:pPr>
      <w:r>
        <w:t>Maybe he won’t fight/work for her.</w:t>
      </w:r>
    </w:p>
    <w:p w14:paraId="2DCFFAA9" w14:textId="77777777" w:rsidR="00625E98" w:rsidRDefault="00625E98" w:rsidP="00632D7A"/>
    <w:p w14:paraId="24CA141A" w14:textId="0F9A425B" w:rsidR="00625E98" w:rsidRPr="008565BF" w:rsidRDefault="00625E98" w:rsidP="00632D7A">
      <w:pPr>
        <w:rPr>
          <w:b/>
          <w:bCs/>
        </w:rPr>
      </w:pPr>
      <w:r w:rsidRPr="008565BF">
        <w:rPr>
          <w:b/>
          <w:bCs/>
        </w:rPr>
        <w:t xml:space="preserve">But in chapter 4, </w:t>
      </w:r>
      <w:r w:rsidR="008906D1">
        <w:rPr>
          <w:b/>
          <w:bCs/>
        </w:rPr>
        <w:t xml:space="preserve">we will see </w:t>
      </w:r>
      <w:r w:rsidRPr="008565BF">
        <w:rPr>
          <w:b/>
          <w:bCs/>
        </w:rPr>
        <w:t xml:space="preserve">Boaz take the offensive and </w:t>
      </w:r>
      <w:r w:rsidR="008565BF" w:rsidRPr="008565BF">
        <w:rPr>
          <w:b/>
          <w:bCs/>
        </w:rPr>
        <w:t xml:space="preserve">put everything on the line to </w:t>
      </w:r>
      <w:r w:rsidR="008565BF">
        <w:rPr>
          <w:b/>
          <w:bCs/>
        </w:rPr>
        <w:t>win</w:t>
      </w:r>
      <w:r w:rsidRPr="008565BF">
        <w:rPr>
          <w:b/>
          <w:bCs/>
        </w:rPr>
        <w:t xml:space="preserve"> Ruth</w:t>
      </w:r>
      <w:r w:rsidR="008565BF">
        <w:rPr>
          <w:b/>
          <w:bCs/>
        </w:rPr>
        <w:t>’s hand in marriage</w:t>
      </w:r>
      <w:r w:rsidRPr="008565BF">
        <w:rPr>
          <w:b/>
          <w:bCs/>
        </w:rPr>
        <w:t>.</w:t>
      </w:r>
      <w:r w:rsidRPr="008565BF">
        <w:rPr>
          <w:b/>
          <w:bCs/>
          <w:vertAlign w:val="superscript"/>
        </w:rPr>
        <w:footnoteReference w:id="3"/>
      </w:r>
    </w:p>
    <w:p w14:paraId="4CCFE832" w14:textId="1AD81B7B" w:rsidR="00E47962" w:rsidRDefault="00625E98" w:rsidP="00E47962">
      <w:pPr>
        <w:pStyle w:val="ListParagraph"/>
        <w:numPr>
          <w:ilvl w:val="0"/>
          <w:numId w:val="1"/>
        </w:numPr>
      </w:pPr>
      <w:r>
        <w:t>Like that construction crew</w:t>
      </w:r>
      <w:r w:rsidR="008906D1">
        <w:t xml:space="preserve"> outside Lindsey Nelson</w:t>
      </w:r>
      <w:r w:rsidR="007E74CA">
        <w:t xml:space="preserve"> Stadium just waiting to go to work</w:t>
      </w:r>
      <w:r>
        <w:t xml:space="preserve">, </w:t>
      </w:r>
      <w:r w:rsidR="008906D1">
        <w:t xml:space="preserve">in this story, </w:t>
      </w:r>
      <w:r>
        <w:t>Boaz ha</w:t>
      </w:r>
      <w:r w:rsidRPr="00B46713">
        <w:t xml:space="preserve">s </w:t>
      </w:r>
      <w:r>
        <w:t xml:space="preserve">been waiting for his opportunity </w:t>
      </w:r>
      <w:r w:rsidR="007E74CA">
        <w:t>to move</w:t>
      </w:r>
      <w:r>
        <w:t>, and</w:t>
      </w:r>
      <w:r w:rsidRPr="00B46713">
        <w:t xml:space="preserve"> now </w:t>
      </w:r>
      <w:r>
        <w:t xml:space="preserve">that </w:t>
      </w:r>
      <w:r w:rsidRPr="00B46713">
        <w:t>Ruth has claimed him as her kinsman–redeemer</w:t>
      </w:r>
      <w:r>
        <w:t xml:space="preserve">, </w:t>
      </w:r>
      <w:r w:rsidR="008906D1">
        <w:t>Boaz</w:t>
      </w:r>
      <w:r w:rsidRPr="00B46713">
        <w:t xml:space="preserve"> is free to </w:t>
      </w:r>
      <w:r>
        <w:t xml:space="preserve">go to work and </w:t>
      </w:r>
      <w:r w:rsidR="008906D1">
        <w:t xml:space="preserve">in </w:t>
      </w:r>
      <w:r w:rsidR="007E74CA">
        <w:lastRenderedPageBreak/>
        <w:t xml:space="preserve">the last </w:t>
      </w:r>
      <w:r>
        <w:t xml:space="preserve">chapter, we watch </w:t>
      </w:r>
      <w:r w:rsidR="008565BF">
        <w:t>Boaz</w:t>
      </w:r>
      <w:r w:rsidRPr="00625E98">
        <w:rPr>
          <w:rFonts w:ascii="Calibri" w:hAnsi="Calibri" w:cs="Calibri"/>
          <w:kern w:val="0"/>
        </w:rPr>
        <w:t xml:space="preserve"> </w:t>
      </w:r>
      <w:r w:rsidR="007E74CA">
        <w:t>put it all on the line</w:t>
      </w:r>
      <w:r w:rsidRPr="00625E98">
        <w:t>, jeopardizing everything that he has and everything that he is</w:t>
      </w:r>
      <w:r>
        <w:t xml:space="preserve"> to rescue Ruth</w:t>
      </w:r>
      <w:r w:rsidR="007E74CA">
        <w:t xml:space="preserve"> and win her hand in marriage</w:t>
      </w:r>
      <w:r>
        <w:t>.</w:t>
      </w:r>
      <w:r w:rsidRPr="00625E98">
        <w:rPr>
          <w:vertAlign w:val="superscript"/>
        </w:rPr>
        <w:footnoteReference w:id="4"/>
      </w:r>
    </w:p>
    <w:p w14:paraId="030FDF05" w14:textId="77777777" w:rsidR="008565BF" w:rsidRDefault="008565BF" w:rsidP="008565BF"/>
    <w:p w14:paraId="14F92213" w14:textId="5D7269E5" w:rsidR="00E47962" w:rsidRPr="00716115" w:rsidRDefault="00902346" w:rsidP="00902346">
      <w:r>
        <w:t>So</w:t>
      </w:r>
      <w:r w:rsidR="00625E98">
        <w:t>,</w:t>
      </w:r>
      <w:r>
        <w:t xml:space="preserve"> </w:t>
      </w:r>
      <w:r w:rsidR="007E74CA">
        <w:t xml:space="preserve">let’s </w:t>
      </w:r>
      <w:r w:rsidR="00E80F59">
        <w:t>jump into chapter 4 and</w:t>
      </w:r>
      <w:r w:rsidR="007E74CA">
        <w:t xml:space="preserve"> watch Boaz go to work</w:t>
      </w:r>
      <w:r w:rsidR="008565BF">
        <w:t xml:space="preserve"> and then, I want us to take a </w:t>
      </w:r>
      <w:r>
        <w:t xml:space="preserve">step back to </w:t>
      </w:r>
      <w:r w:rsidR="008565BF">
        <w:t xml:space="preserve">notice how this little book of the Bible </w:t>
      </w:r>
      <w:r w:rsidR="008565BF" w:rsidRPr="008565BF">
        <w:t>beautifully illustrates God’s work of salvation.</w:t>
      </w:r>
      <w:r w:rsidR="008565BF" w:rsidRPr="008565BF">
        <w:rPr>
          <w:vertAlign w:val="superscript"/>
        </w:rPr>
        <w:footnoteReference w:id="5"/>
      </w:r>
    </w:p>
    <w:p w14:paraId="258023C0" w14:textId="77777777" w:rsidR="00B46713" w:rsidRDefault="00B46713" w:rsidP="00C10465"/>
    <w:p w14:paraId="754C1DA6" w14:textId="17B309B8" w:rsidR="00C45A2F" w:rsidRPr="005718C8" w:rsidRDefault="00C10465" w:rsidP="00C10465">
      <w:pPr>
        <w:rPr>
          <w:i/>
          <w:iCs/>
          <w:color w:val="0432FF"/>
        </w:rPr>
      </w:pPr>
      <w:r w:rsidRPr="00FD302A">
        <w:rPr>
          <w:b/>
          <w:bCs/>
          <w:i/>
          <w:iCs/>
          <w:color w:val="0432FF"/>
        </w:rPr>
        <w:t>Ruth 4:1-1</w:t>
      </w:r>
      <w:r w:rsidR="00C55FD6">
        <w:rPr>
          <w:b/>
          <w:bCs/>
          <w:i/>
          <w:iCs/>
          <w:color w:val="0432FF"/>
        </w:rPr>
        <w:t>2</w:t>
      </w:r>
      <w:r w:rsidRPr="00FD302A">
        <w:rPr>
          <w:b/>
          <w:bCs/>
          <w:i/>
          <w:iCs/>
          <w:color w:val="0432FF"/>
        </w:rPr>
        <w:t xml:space="preserve"> NLT</w:t>
      </w:r>
      <w:r w:rsidR="00FD302A" w:rsidRPr="00FD302A">
        <w:rPr>
          <w:rFonts w:ascii="Segoe UI" w:eastAsia="Times New Roman" w:hAnsi="Segoe UI" w:cs="Segoe UI"/>
          <w:color w:val="000000"/>
          <w:kern w:val="0"/>
          <w14:ligatures w14:val="none"/>
        </w:rPr>
        <w:t xml:space="preserve"> </w:t>
      </w:r>
      <w:r w:rsidR="00FD302A" w:rsidRPr="00FD302A">
        <w:rPr>
          <w:i/>
          <w:iCs/>
          <w:color w:val="0432FF"/>
        </w:rPr>
        <w:t xml:space="preserve">Boaz went to the town gate and took a seat there. Just then the family redeemer he had mentioned came by, so Boaz called out to him, “Come over here and sit down, friend. I want to talk to you.” </w:t>
      </w:r>
      <w:proofErr w:type="gramStart"/>
      <w:r w:rsidR="00FD302A" w:rsidRPr="00FD302A">
        <w:rPr>
          <w:i/>
          <w:iCs/>
          <w:color w:val="0432FF"/>
        </w:rPr>
        <w:t>So</w:t>
      </w:r>
      <w:proofErr w:type="gramEnd"/>
      <w:r w:rsidR="00FD302A" w:rsidRPr="00FD302A">
        <w:rPr>
          <w:i/>
          <w:iCs/>
          <w:color w:val="0432FF"/>
        </w:rPr>
        <w:t xml:space="preserve"> they sat down together. </w:t>
      </w:r>
      <w:r w:rsidR="00FD302A" w:rsidRPr="00FD302A">
        <w:rPr>
          <w:b/>
          <w:bCs/>
          <w:i/>
          <w:iCs/>
          <w:color w:val="0432FF"/>
        </w:rPr>
        <w:t>2 </w:t>
      </w:r>
      <w:r w:rsidR="00FD302A" w:rsidRPr="00FD302A">
        <w:rPr>
          <w:i/>
          <w:iCs/>
          <w:color w:val="0432FF"/>
        </w:rPr>
        <w:t>Then Boaz called ten leaders from the town and asked them to sit as witnesses.</w:t>
      </w:r>
      <w:r w:rsidR="00FD302A">
        <w:rPr>
          <w:i/>
          <w:iCs/>
          <w:color w:val="0432FF"/>
        </w:rPr>
        <w:t xml:space="preserve"> </w:t>
      </w:r>
      <w:r w:rsidR="00FD302A" w:rsidRPr="00FD302A">
        <w:rPr>
          <w:b/>
          <w:bCs/>
          <w:i/>
          <w:iCs/>
          <w:color w:val="0432FF"/>
        </w:rPr>
        <w:t>3 </w:t>
      </w:r>
      <w:r w:rsidR="00FD302A" w:rsidRPr="00FD302A">
        <w:rPr>
          <w:i/>
          <w:iCs/>
          <w:color w:val="0432FF"/>
        </w:rPr>
        <w:t>And Boaz said to the family redeemer, “You know Naomi, who came back from Moab. She is selling the land that belonged to our relative Elimelech. </w:t>
      </w:r>
      <w:r w:rsidR="00FD302A" w:rsidRPr="00FD302A">
        <w:rPr>
          <w:b/>
          <w:bCs/>
          <w:i/>
          <w:iCs/>
          <w:color w:val="0432FF"/>
        </w:rPr>
        <w:t>4 </w:t>
      </w:r>
      <w:r w:rsidR="00FD302A" w:rsidRPr="00FD302A">
        <w:rPr>
          <w:i/>
          <w:iCs/>
          <w:color w:val="0432FF"/>
        </w:rPr>
        <w:t xml:space="preserve">I thought I should speak to you about it so that you can redeem it if you wish. If you want the land, then buy it here in the presence of these witnesses. But if you don’t want it, let me know right away, because I am next in line to redeem it after you.” The man replied, “All right, I’ll redeem it.” </w:t>
      </w:r>
      <w:r w:rsidR="00FD302A" w:rsidRPr="00FD302A">
        <w:rPr>
          <w:b/>
          <w:bCs/>
          <w:i/>
          <w:iCs/>
          <w:color w:val="0432FF"/>
        </w:rPr>
        <w:t>5 </w:t>
      </w:r>
      <w:r w:rsidR="00FD302A" w:rsidRPr="00FD302A">
        <w:rPr>
          <w:i/>
          <w:iCs/>
          <w:color w:val="0432FF"/>
        </w:rPr>
        <w:t xml:space="preserve">Then Boaz told him, “Of course, your purchase of the land from Naomi also requires that you marry Ruth, the Moabite widow. That way she can have children who will carry on her husband’s name and keep the land in the family.” </w:t>
      </w:r>
      <w:r w:rsidR="00FD302A" w:rsidRPr="00FD302A">
        <w:rPr>
          <w:b/>
          <w:bCs/>
          <w:i/>
          <w:iCs/>
          <w:color w:val="0432FF"/>
        </w:rPr>
        <w:t>6 </w:t>
      </w:r>
      <w:r w:rsidR="00FD302A" w:rsidRPr="00FD302A">
        <w:rPr>
          <w:i/>
          <w:iCs/>
          <w:color w:val="0432FF"/>
        </w:rPr>
        <w:t>“Then I can’t redeem it,” the family redeemer replied, “because this might endanger my own estate. You redeem the land; I cannot do it.”</w:t>
      </w:r>
      <w:r w:rsidR="00FD302A">
        <w:rPr>
          <w:i/>
          <w:iCs/>
          <w:color w:val="0432FF"/>
        </w:rPr>
        <w:t xml:space="preserve"> </w:t>
      </w:r>
      <w:r w:rsidR="00FD302A" w:rsidRPr="00FD302A">
        <w:rPr>
          <w:b/>
          <w:bCs/>
          <w:i/>
          <w:iCs/>
          <w:color w:val="0432FF"/>
        </w:rPr>
        <w:t>7 </w:t>
      </w:r>
      <w:r w:rsidR="00FD302A" w:rsidRPr="00FD302A">
        <w:rPr>
          <w:i/>
          <w:iCs/>
          <w:color w:val="0432FF"/>
        </w:rPr>
        <w:t>Now in those days it was the custom in Israel for anyone transferring a right of purchase to remove his sandal and hand it to the other party. This publicly validated the transaction. </w:t>
      </w:r>
      <w:r w:rsidR="00FD302A" w:rsidRPr="00FD302A">
        <w:rPr>
          <w:b/>
          <w:bCs/>
          <w:i/>
          <w:iCs/>
          <w:color w:val="0432FF"/>
        </w:rPr>
        <w:t>8 </w:t>
      </w:r>
      <w:r w:rsidR="00FD302A" w:rsidRPr="00FD302A">
        <w:rPr>
          <w:i/>
          <w:iCs/>
          <w:color w:val="0432FF"/>
        </w:rPr>
        <w:t xml:space="preserve">So the other family redeemer drew off his sandal as he said to Boaz, “You buy the land.” </w:t>
      </w:r>
      <w:r w:rsidR="00FD302A" w:rsidRPr="00FD302A">
        <w:rPr>
          <w:b/>
          <w:bCs/>
          <w:i/>
          <w:iCs/>
          <w:color w:val="0432FF"/>
        </w:rPr>
        <w:t>9 </w:t>
      </w:r>
      <w:r w:rsidR="00FD302A" w:rsidRPr="00FD302A">
        <w:rPr>
          <w:i/>
          <w:iCs/>
          <w:color w:val="0432FF"/>
        </w:rPr>
        <w:t xml:space="preserve">Then Boaz said to the elders and to the crowd standing around, “You are witnesses that today I have bought from Naomi all the property of Elimelech, </w:t>
      </w:r>
      <w:proofErr w:type="spellStart"/>
      <w:r w:rsidR="00FD302A" w:rsidRPr="00FD302A">
        <w:rPr>
          <w:i/>
          <w:iCs/>
          <w:color w:val="0432FF"/>
        </w:rPr>
        <w:t>Kilion</w:t>
      </w:r>
      <w:proofErr w:type="spellEnd"/>
      <w:r w:rsidR="00FD302A" w:rsidRPr="00FD302A">
        <w:rPr>
          <w:i/>
          <w:iCs/>
          <w:color w:val="0432FF"/>
        </w:rPr>
        <w:t>, and Mahlon. </w:t>
      </w:r>
      <w:r w:rsidR="00FD302A" w:rsidRPr="00FD302A">
        <w:rPr>
          <w:b/>
          <w:bCs/>
          <w:i/>
          <w:iCs/>
          <w:color w:val="0432FF"/>
        </w:rPr>
        <w:t>10 </w:t>
      </w:r>
      <w:r w:rsidR="00FD302A" w:rsidRPr="00FD302A">
        <w:rPr>
          <w:i/>
          <w:iCs/>
          <w:color w:val="0432FF"/>
        </w:rPr>
        <w:t>And with the land I have acquired Ruth, the Moabite widow of Mahlon, to be my wife. This way she can have a son to carry on the family name of her dead husband and to inherit the family property here in his hometown. You are all witnesses today.”</w:t>
      </w:r>
      <w:r w:rsidR="00C55FD6" w:rsidRPr="00C55FD6">
        <w:rPr>
          <w:i/>
          <w:iCs/>
          <w:color w:val="0432FF"/>
        </w:rPr>
        <w:t xml:space="preserve"> </w:t>
      </w:r>
      <w:r w:rsidR="00C55FD6" w:rsidRPr="00C55FD6">
        <w:rPr>
          <w:b/>
          <w:bCs/>
          <w:i/>
          <w:iCs/>
          <w:color w:val="0432FF"/>
        </w:rPr>
        <w:t>11</w:t>
      </w:r>
      <w:r w:rsidR="00C55FD6" w:rsidRPr="00C55FD6">
        <w:rPr>
          <w:i/>
          <w:iCs/>
          <w:color w:val="0432FF"/>
        </w:rPr>
        <w:t xml:space="preserve"> Then the elders and all the people at the gate said, “We are witnesses. May the Lord make the woman who is coming into your home like Rachel and Leah, who together built up the family of Israel. May you have standing in Ephrathah and be famous in Bethlehem. </w:t>
      </w:r>
      <w:r w:rsidR="00C55FD6" w:rsidRPr="00C55FD6">
        <w:rPr>
          <w:b/>
          <w:bCs/>
          <w:i/>
          <w:iCs/>
          <w:color w:val="0432FF"/>
        </w:rPr>
        <w:t>12</w:t>
      </w:r>
      <w:r w:rsidR="00C55FD6" w:rsidRPr="00C55FD6">
        <w:rPr>
          <w:i/>
          <w:iCs/>
          <w:color w:val="0432FF"/>
        </w:rPr>
        <w:t> Through the offspring the Lord gives you by this young woman, may your family be like that of Perez, whom Tamar bore to Judah.”</w:t>
      </w:r>
    </w:p>
    <w:p w14:paraId="2EC85062" w14:textId="77777777" w:rsidR="005718C8" w:rsidRDefault="005718C8" w:rsidP="00C10465">
      <w:pPr>
        <w:rPr>
          <w:iCs/>
        </w:rPr>
      </w:pPr>
    </w:p>
    <w:p w14:paraId="3B16807D" w14:textId="77777777" w:rsidR="003857F9" w:rsidRPr="003857F9" w:rsidRDefault="005718C8" w:rsidP="00C10465">
      <w:pPr>
        <w:rPr>
          <w:b/>
          <w:bCs/>
          <w:iCs/>
        </w:rPr>
      </w:pPr>
      <w:r w:rsidRPr="003857F9">
        <w:rPr>
          <w:b/>
          <w:bCs/>
          <w:iCs/>
        </w:rPr>
        <w:t xml:space="preserve">Chapter 3 ended with Naomi telling Ruth that Boaz was a man of action </w:t>
      </w:r>
      <w:r w:rsidR="003857F9" w:rsidRPr="003857F9">
        <w:rPr>
          <w:b/>
          <w:bCs/>
          <w:iCs/>
        </w:rPr>
        <w:t>and here in the final scene, her</w:t>
      </w:r>
      <w:r w:rsidR="00C45A2F" w:rsidRPr="003857F9">
        <w:rPr>
          <w:b/>
          <w:bCs/>
          <w:iCs/>
        </w:rPr>
        <w:t xml:space="preserve"> prediction is immediately fulfilled. </w:t>
      </w:r>
    </w:p>
    <w:p w14:paraId="5D015257" w14:textId="77777777" w:rsidR="003857F9" w:rsidRDefault="00C45A2F" w:rsidP="00C10465">
      <w:pPr>
        <w:rPr>
          <w:iCs/>
        </w:rPr>
      </w:pPr>
      <w:r w:rsidRPr="00C45A2F">
        <w:rPr>
          <w:iCs/>
        </w:rPr>
        <w:lastRenderedPageBreak/>
        <w:t>In</w:t>
      </w:r>
      <w:r>
        <w:rPr>
          <w:iCs/>
        </w:rPr>
        <w:t xml:space="preserve"> fact</w:t>
      </w:r>
      <w:r w:rsidRPr="00C45A2F">
        <w:rPr>
          <w:iCs/>
        </w:rPr>
        <w:t xml:space="preserve">, the tense </w:t>
      </w:r>
      <w:r>
        <w:rPr>
          <w:iCs/>
        </w:rPr>
        <w:t xml:space="preserve">of the Hebrew </w:t>
      </w:r>
      <w:r w:rsidRPr="00C45A2F">
        <w:rPr>
          <w:iCs/>
        </w:rPr>
        <w:t xml:space="preserve">indicates that </w:t>
      </w:r>
      <w:r w:rsidR="003857F9">
        <w:rPr>
          <w:iCs/>
        </w:rPr>
        <w:t>Boaz</w:t>
      </w:r>
      <w:r w:rsidRPr="00C45A2F">
        <w:rPr>
          <w:iCs/>
        </w:rPr>
        <w:t xml:space="preserve"> </w:t>
      </w:r>
      <w:r w:rsidR="003857F9">
        <w:rPr>
          <w:iCs/>
        </w:rPr>
        <w:t>went straight from the</w:t>
      </w:r>
      <w:r w:rsidR="003857F9" w:rsidRPr="00C45A2F">
        <w:rPr>
          <w:iCs/>
        </w:rPr>
        <w:t xml:space="preserve"> threshing floor</w:t>
      </w:r>
      <w:r w:rsidR="003857F9">
        <w:rPr>
          <w:iCs/>
        </w:rPr>
        <w:t xml:space="preserve"> </w:t>
      </w:r>
      <w:r>
        <w:rPr>
          <w:iCs/>
        </w:rPr>
        <w:t>to the town gate</w:t>
      </w:r>
      <w:r w:rsidR="003857F9">
        <w:rPr>
          <w:iCs/>
        </w:rPr>
        <w:t>.</w:t>
      </w:r>
      <w:r w:rsidR="003857F9" w:rsidRPr="00C45A2F">
        <w:rPr>
          <w:vertAlign w:val="superscript"/>
        </w:rPr>
        <w:footnoteReference w:id="6"/>
      </w:r>
      <w:r w:rsidR="003857F9">
        <w:rPr>
          <w:iCs/>
        </w:rPr>
        <w:t xml:space="preserve"> </w:t>
      </w:r>
    </w:p>
    <w:p w14:paraId="34636DD0" w14:textId="191DA934" w:rsidR="00C45A2F" w:rsidRPr="003857F9" w:rsidRDefault="003857F9" w:rsidP="003857F9">
      <w:pPr>
        <w:pStyle w:val="ListParagraph"/>
        <w:numPr>
          <w:ilvl w:val="0"/>
          <w:numId w:val="1"/>
        </w:numPr>
      </w:pPr>
      <w:r w:rsidRPr="003857F9">
        <w:rPr>
          <w:iCs/>
        </w:rPr>
        <w:t xml:space="preserve">He didn’t stop for a biscuit and cup of coffee. He left the threshing floor and stationed himself by the town gate </w:t>
      </w:r>
      <w:proofErr w:type="gramStart"/>
      <w:r w:rsidRPr="003857F9">
        <w:rPr>
          <w:iCs/>
        </w:rPr>
        <w:t>in order to</w:t>
      </w:r>
      <w:proofErr w:type="gramEnd"/>
      <w:r w:rsidRPr="003857F9">
        <w:rPr>
          <w:iCs/>
        </w:rPr>
        <w:t xml:space="preserve"> </w:t>
      </w:r>
      <w:r>
        <w:rPr>
          <w:iCs/>
        </w:rPr>
        <w:t>find the man he needed to see</w:t>
      </w:r>
      <w:r w:rsidRPr="003857F9">
        <w:rPr>
          <w:iCs/>
        </w:rPr>
        <w:t>.</w:t>
      </w:r>
      <w:r w:rsidRPr="003857F9">
        <w:rPr>
          <w:vertAlign w:val="superscript"/>
        </w:rPr>
        <w:footnoteReference w:id="7"/>
      </w:r>
    </w:p>
    <w:p w14:paraId="5439F8B4" w14:textId="77777777" w:rsidR="00E80F59" w:rsidRPr="00E80F59" w:rsidRDefault="00E80F59" w:rsidP="00E80F59">
      <w:pPr>
        <w:pStyle w:val="ListParagraph"/>
        <w:numPr>
          <w:ilvl w:val="1"/>
          <w:numId w:val="1"/>
        </w:numPr>
      </w:pPr>
      <w:r>
        <w:rPr>
          <w:iCs/>
        </w:rPr>
        <w:t>PAUSE</w:t>
      </w:r>
    </w:p>
    <w:p w14:paraId="320970B8" w14:textId="514AF3A6" w:rsidR="003857F9" w:rsidRPr="00C45A2F" w:rsidRDefault="00E80F59" w:rsidP="00E80F59">
      <w:pPr>
        <w:pStyle w:val="ListParagraph"/>
        <w:numPr>
          <w:ilvl w:val="1"/>
          <w:numId w:val="1"/>
        </w:numPr>
      </w:pPr>
      <w:r>
        <w:rPr>
          <w:iCs/>
        </w:rPr>
        <w:t>You r</w:t>
      </w:r>
      <w:r w:rsidR="003857F9">
        <w:rPr>
          <w:iCs/>
        </w:rPr>
        <w:t xml:space="preserve">emember that pile of grain he was spending the night guarding? Well now, Boaz couldn’t care less. He was going to </w:t>
      </w:r>
      <w:r>
        <w:rPr>
          <w:iCs/>
        </w:rPr>
        <w:t xml:space="preserve">the gate to </w:t>
      </w:r>
      <w:r w:rsidR="003857F9">
        <w:rPr>
          <w:iCs/>
        </w:rPr>
        <w:t>win his bride.</w:t>
      </w:r>
    </w:p>
    <w:p w14:paraId="1E7AF437" w14:textId="77777777" w:rsidR="00E80F59" w:rsidRDefault="00E80F59" w:rsidP="00E80F59"/>
    <w:p w14:paraId="514610AF" w14:textId="088217D9" w:rsidR="0059083D" w:rsidRPr="00E80F59" w:rsidRDefault="00E80F59" w:rsidP="00E80F59">
      <w:pPr>
        <w:rPr>
          <w:b/>
          <w:bCs/>
          <w:iCs/>
        </w:rPr>
      </w:pPr>
      <w:r w:rsidRPr="00E80F59">
        <w:rPr>
          <w:b/>
          <w:bCs/>
        </w:rPr>
        <w:t>I</w:t>
      </w:r>
      <w:r w:rsidR="00C45A2F" w:rsidRPr="00E80F59">
        <w:rPr>
          <w:b/>
          <w:bCs/>
        </w:rPr>
        <w:t xml:space="preserve">n </w:t>
      </w:r>
      <w:r w:rsidR="00A92E53" w:rsidRPr="00E80F59">
        <w:rPr>
          <w:b/>
          <w:bCs/>
        </w:rPr>
        <w:t>the ancient Near East</w:t>
      </w:r>
      <w:r w:rsidR="00C45A2F" w:rsidRPr="00E80F59">
        <w:rPr>
          <w:b/>
          <w:bCs/>
        </w:rPr>
        <w:t>, “the gate”</w:t>
      </w:r>
      <w:r w:rsidR="00C45A2F" w:rsidRPr="00E80F59">
        <w:rPr>
          <w:b/>
          <w:bCs/>
          <w:i/>
          <w:iCs/>
        </w:rPr>
        <w:t xml:space="preserve"> </w:t>
      </w:r>
      <w:r w:rsidR="00C45A2F" w:rsidRPr="00E80F59">
        <w:rPr>
          <w:b/>
          <w:bCs/>
          <w:iCs/>
        </w:rPr>
        <w:t xml:space="preserve">was </w:t>
      </w:r>
      <w:r>
        <w:rPr>
          <w:b/>
          <w:bCs/>
          <w:iCs/>
        </w:rPr>
        <w:t xml:space="preserve">the </w:t>
      </w:r>
      <w:r w:rsidRPr="00E80F59">
        <w:rPr>
          <w:b/>
          <w:bCs/>
          <w:iCs/>
        </w:rPr>
        <w:t>place to go if you were hoping to meet someone.</w:t>
      </w:r>
      <w:r w:rsidRPr="00E80F59">
        <w:rPr>
          <w:b/>
          <w:bCs/>
          <w:iCs/>
          <w:vertAlign w:val="superscript"/>
        </w:rPr>
        <w:footnoteReference w:id="8"/>
      </w:r>
      <w:r w:rsidR="00C45A2F" w:rsidRPr="00E80F59">
        <w:rPr>
          <w:b/>
          <w:bCs/>
        </w:rPr>
        <w:t xml:space="preserve"> </w:t>
      </w:r>
    </w:p>
    <w:p w14:paraId="3EC52D40" w14:textId="797D8F91" w:rsidR="0059083D" w:rsidRDefault="005543D5" w:rsidP="00A92E53">
      <w:pPr>
        <w:pStyle w:val="ListParagraph"/>
        <w:numPr>
          <w:ilvl w:val="0"/>
          <w:numId w:val="1"/>
        </w:numPr>
      </w:pPr>
      <w:r>
        <w:t xml:space="preserve">On North Lake Dr, in Prestonsburg, KY, there’s a </w:t>
      </w:r>
      <w:r w:rsidR="004C2E91">
        <w:t xml:space="preserve">little </w:t>
      </w:r>
      <w:r>
        <w:t xml:space="preserve">burger joint called </w:t>
      </w:r>
      <w:r w:rsidR="00A92E53">
        <w:t>Dairy Cheer</w:t>
      </w:r>
      <w:r>
        <w:t>.</w:t>
      </w:r>
    </w:p>
    <w:p w14:paraId="3F403BC0" w14:textId="4A0BF30A" w:rsidR="004C2E91" w:rsidRDefault="004C2E91" w:rsidP="00C45A2F">
      <w:pPr>
        <w:pStyle w:val="ListParagraph"/>
        <w:numPr>
          <w:ilvl w:val="0"/>
          <w:numId w:val="1"/>
        </w:numPr>
      </w:pPr>
      <w:r>
        <w:t>Well, i</w:t>
      </w:r>
      <w:r w:rsidR="00A92E53">
        <w:t>n Boaz’s day, the gate</w:t>
      </w:r>
      <w:r w:rsidR="00C45A2F" w:rsidRPr="00C45A2F">
        <w:t xml:space="preserve"> was </w:t>
      </w:r>
      <w:r>
        <w:t>the place to go to meet people</w:t>
      </w:r>
    </w:p>
    <w:p w14:paraId="4C8F3383" w14:textId="138A4096" w:rsidR="00C45A2F" w:rsidRDefault="004C2E91" w:rsidP="004C2E91">
      <w:pPr>
        <w:pStyle w:val="ListParagraph"/>
        <w:numPr>
          <w:ilvl w:val="1"/>
          <w:numId w:val="1"/>
        </w:numPr>
      </w:pPr>
      <w:r>
        <w:t xml:space="preserve">It’s </w:t>
      </w:r>
      <w:r w:rsidR="00C45A2F" w:rsidRPr="00C45A2F">
        <w:t>where the official business of the community was conducted.</w:t>
      </w:r>
      <w:r w:rsidR="00C45A2F" w:rsidRPr="00C45A2F">
        <w:rPr>
          <w:vertAlign w:val="superscript"/>
        </w:rPr>
        <w:footnoteReference w:id="9"/>
      </w:r>
    </w:p>
    <w:p w14:paraId="035FDCA3" w14:textId="2C6BBAA8" w:rsidR="00C45A2F" w:rsidRPr="00343BC0" w:rsidRDefault="00343BC0" w:rsidP="00343BC0">
      <w:pPr>
        <w:pStyle w:val="ListParagraph"/>
        <w:numPr>
          <w:ilvl w:val="1"/>
          <w:numId w:val="1"/>
        </w:numPr>
        <w:rPr>
          <w:iCs/>
        </w:rPr>
      </w:pPr>
      <w:r>
        <w:rPr>
          <w:iCs/>
        </w:rPr>
        <w:t>The gate was like a Dairy Cheer and courthouse rolled into one</w:t>
      </w:r>
      <w:r w:rsidR="004C2E91">
        <w:rPr>
          <w:iCs/>
        </w:rPr>
        <w:t>.</w:t>
      </w:r>
    </w:p>
    <w:p w14:paraId="717F30E0" w14:textId="22847A5E" w:rsidR="00C45A2F" w:rsidRDefault="00C45A2F" w:rsidP="00C10465"/>
    <w:p w14:paraId="3AADBD4F" w14:textId="0F749852" w:rsidR="0030349C" w:rsidRPr="003F61C8" w:rsidRDefault="004C2E91" w:rsidP="00522462">
      <w:pPr>
        <w:rPr>
          <w:b/>
          <w:bCs/>
          <w:color w:val="FF2F92"/>
          <w:u w:val="single"/>
        </w:rPr>
      </w:pPr>
      <w:r>
        <w:rPr>
          <w:b/>
          <w:bCs/>
          <w:color w:val="FF2F92"/>
          <w:u w:val="single"/>
        </w:rPr>
        <w:t>Soon a</w:t>
      </w:r>
      <w:r w:rsidR="00522462" w:rsidRPr="003F61C8">
        <w:rPr>
          <w:b/>
          <w:bCs/>
          <w:color w:val="FF2F92"/>
          <w:u w:val="single"/>
        </w:rPr>
        <w:t xml:space="preserve">fter </w:t>
      </w:r>
      <w:r>
        <w:rPr>
          <w:b/>
          <w:bCs/>
          <w:color w:val="FF2F92"/>
          <w:u w:val="single"/>
        </w:rPr>
        <w:t xml:space="preserve">Boaz </w:t>
      </w:r>
      <w:r w:rsidR="00522462" w:rsidRPr="003F61C8">
        <w:rPr>
          <w:b/>
          <w:bCs/>
          <w:color w:val="FF2F92"/>
          <w:u w:val="single"/>
        </w:rPr>
        <w:t>reach</w:t>
      </w:r>
      <w:r>
        <w:rPr>
          <w:b/>
          <w:bCs/>
          <w:color w:val="FF2F92"/>
          <w:u w:val="single"/>
        </w:rPr>
        <w:t>es</w:t>
      </w:r>
      <w:r w:rsidR="00522462" w:rsidRPr="003F61C8">
        <w:rPr>
          <w:b/>
          <w:bCs/>
          <w:color w:val="FF2F92"/>
          <w:u w:val="single"/>
        </w:rPr>
        <w:t xml:space="preserve"> the gate, </w:t>
      </w:r>
      <w:r w:rsidR="00A92E53" w:rsidRPr="003F61C8">
        <w:rPr>
          <w:b/>
          <w:bCs/>
          <w:color w:val="FF2F92"/>
          <w:u w:val="single"/>
        </w:rPr>
        <w:t>t</w:t>
      </w:r>
      <w:r w:rsidR="0030349C" w:rsidRPr="003F61C8">
        <w:rPr>
          <w:b/>
          <w:bCs/>
          <w:color w:val="FF2F92"/>
          <w:u w:val="single"/>
        </w:rPr>
        <w:t xml:space="preserve">he narrator informs us that “just then” or </w:t>
      </w:r>
      <w:r w:rsidR="003F61C8" w:rsidRPr="003F61C8">
        <w:rPr>
          <w:b/>
          <w:bCs/>
          <w:color w:val="FF2F92"/>
          <w:u w:val="single"/>
        </w:rPr>
        <w:t xml:space="preserve">maybe, </w:t>
      </w:r>
      <w:r w:rsidR="0030349C" w:rsidRPr="003F61C8">
        <w:rPr>
          <w:b/>
          <w:bCs/>
          <w:color w:val="FF2F92"/>
          <w:u w:val="single"/>
        </w:rPr>
        <w:t>as the author said once before, “</w:t>
      </w:r>
      <w:r w:rsidR="003F61C8" w:rsidRPr="003F61C8">
        <w:rPr>
          <w:b/>
          <w:bCs/>
          <w:color w:val="FF2F92"/>
          <w:u w:val="single"/>
        </w:rPr>
        <w:t>it just so happened</w:t>
      </w:r>
      <w:r w:rsidR="0030349C" w:rsidRPr="003F61C8">
        <w:rPr>
          <w:b/>
          <w:bCs/>
          <w:color w:val="FF2F92"/>
          <w:u w:val="single"/>
        </w:rPr>
        <w:t>,”</w:t>
      </w:r>
      <w:r w:rsidR="003F61C8" w:rsidRPr="003F61C8">
        <w:rPr>
          <w:b/>
          <w:bCs/>
          <w:color w:val="FF2F92"/>
          <w:u w:val="single"/>
        </w:rPr>
        <w:t xml:space="preserve"> that</w:t>
      </w:r>
      <w:r w:rsidR="0030349C" w:rsidRPr="003F61C8">
        <w:rPr>
          <w:b/>
          <w:bCs/>
          <w:color w:val="FF2F92"/>
          <w:u w:val="single"/>
        </w:rPr>
        <w:t xml:space="preserve"> the other kinsman walk</w:t>
      </w:r>
      <w:r w:rsidR="003F61C8" w:rsidRPr="003F61C8">
        <w:rPr>
          <w:b/>
          <w:bCs/>
          <w:color w:val="FF2F92"/>
          <w:u w:val="single"/>
        </w:rPr>
        <w:t xml:space="preserve">ed </w:t>
      </w:r>
      <w:r w:rsidR="0030349C" w:rsidRPr="003F61C8">
        <w:rPr>
          <w:b/>
          <w:bCs/>
          <w:color w:val="FF2F92"/>
          <w:u w:val="single"/>
        </w:rPr>
        <w:t xml:space="preserve">through the gate. </w:t>
      </w:r>
    </w:p>
    <w:p w14:paraId="5BD10B52" w14:textId="77777777" w:rsidR="003F61C8" w:rsidRDefault="00A92E53" w:rsidP="00522462">
      <w:pPr>
        <w:pStyle w:val="ListParagraph"/>
        <w:numPr>
          <w:ilvl w:val="0"/>
          <w:numId w:val="1"/>
        </w:numPr>
      </w:pPr>
      <w:r>
        <w:t xml:space="preserve">Church, this is not the first time in this book that the author has reminded us that God is working behind the scenes in the lives of His people. </w:t>
      </w:r>
    </w:p>
    <w:p w14:paraId="0FB028A1" w14:textId="28485B4B" w:rsidR="00522462" w:rsidRDefault="00A92E53" w:rsidP="00522462">
      <w:pPr>
        <w:pStyle w:val="ListParagraph"/>
        <w:numPr>
          <w:ilvl w:val="0"/>
          <w:numId w:val="1"/>
        </w:numPr>
      </w:pPr>
      <w:r>
        <w:t>It</w:t>
      </w:r>
      <w:r w:rsidR="002F0111">
        <w:t xml:space="preserve"> may not always seem like it</w:t>
      </w:r>
      <w:r w:rsidR="003F61C8">
        <w:t xml:space="preserve"> to us</w:t>
      </w:r>
      <w:r w:rsidR="002F0111">
        <w:t>, b</w:t>
      </w:r>
      <w:r w:rsidR="003F61C8">
        <w:t>ut i</w:t>
      </w:r>
      <w:r w:rsidR="00522462">
        <w:t>f we</w:t>
      </w:r>
      <w:r w:rsidR="00522462" w:rsidRPr="007D647E">
        <w:t xml:space="preserve"> are in a right relationship with God</w:t>
      </w:r>
      <w:r w:rsidR="00522462">
        <w:t xml:space="preserve"> </w:t>
      </w:r>
      <w:r w:rsidR="00522462" w:rsidRPr="007D647E">
        <w:t>and we honestly want to go His way and not our own,</w:t>
      </w:r>
      <w:r w:rsidR="00522462">
        <w:t xml:space="preserve"> we can trust that God is working in our lives.</w:t>
      </w:r>
    </w:p>
    <w:p w14:paraId="71A3EB61" w14:textId="77777777" w:rsidR="00522462" w:rsidRDefault="00522462" w:rsidP="00522462"/>
    <w:p w14:paraId="53522B49" w14:textId="792B8341" w:rsidR="0004600E" w:rsidRDefault="0004600E" w:rsidP="00522462">
      <w:r>
        <w:t>PAUSE</w:t>
      </w:r>
    </w:p>
    <w:p w14:paraId="2DB11E13" w14:textId="4ABDEBAE" w:rsidR="002F0111" w:rsidRPr="003F61C8" w:rsidRDefault="004C2E91" w:rsidP="0030349C">
      <w:r>
        <w:rPr>
          <w:b/>
          <w:bCs/>
        </w:rPr>
        <w:t>Well, h</w:t>
      </w:r>
      <w:r w:rsidR="00522462" w:rsidRPr="003F61C8">
        <w:rPr>
          <w:b/>
          <w:bCs/>
        </w:rPr>
        <w:t xml:space="preserve">aving found the nearer kinsman, Boaz invites ten </w:t>
      </w:r>
      <w:r w:rsidR="0004600E">
        <w:rPr>
          <w:b/>
          <w:bCs/>
        </w:rPr>
        <w:t xml:space="preserve">elders to </w:t>
      </w:r>
      <w:r w:rsidR="003F61C8" w:rsidRPr="003F61C8">
        <w:rPr>
          <w:b/>
          <w:bCs/>
        </w:rPr>
        <w:t xml:space="preserve">witness </w:t>
      </w:r>
      <w:r w:rsidR="00522462" w:rsidRPr="003F61C8">
        <w:rPr>
          <w:b/>
          <w:bCs/>
        </w:rPr>
        <w:t xml:space="preserve">this legal proceeding </w:t>
      </w:r>
      <w:r w:rsidR="0004600E">
        <w:rPr>
          <w:b/>
          <w:bCs/>
        </w:rPr>
        <w:t xml:space="preserve">and make it </w:t>
      </w:r>
      <w:r w:rsidR="00522462" w:rsidRPr="003F61C8">
        <w:rPr>
          <w:b/>
          <w:bCs/>
        </w:rPr>
        <w:t>official</w:t>
      </w:r>
      <w:r w:rsidR="003F2365" w:rsidRPr="003F2365">
        <w:rPr>
          <w:b/>
          <w:bCs/>
        </w:rPr>
        <w:t>.</w:t>
      </w:r>
      <w:r w:rsidR="003F2365" w:rsidRPr="003F2365">
        <w:rPr>
          <w:b/>
          <w:bCs/>
          <w:vertAlign w:val="superscript"/>
        </w:rPr>
        <w:footnoteReference w:id="10"/>
      </w:r>
    </w:p>
    <w:p w14:paraId="14E04E74" w14:textId="77777777" w:rsidR="00C55FD6" w:rsidRDefault="003F61C8" w:rsidP="0030349C">
      <w:pPr>
        <w:pStyle w:val="ListParagraph"/>
        <w:numPr>
          <w:ilvl w:val="0"/>
          <w:numId w:val="1"/>
        </w:numPr>
      </w:pPr>
      <w:r>
        <w:t xml:space="preserve">After </w:t>
      </w:r>
      <w:r w:rsidR="0004600E">
        <w:t xml:space="preserve">a few moments of </w:t>
      </w:r>
      <w:r>
        <w:t>talking about the weather</w:t>
      </w:r>
      <w:r w:rsidR="0004600E">
        <w:t xml:space="preserve"> and</w:t>
      </w:r>
      <w:r>
        <w:t xml:space="preserve"> </w:t>
      </w:r>
      <w:r w:rsidR="0004600E">
        <w:t xml:space="preserve">gas prices and high school football, </w:t>
      </w:r>
      <w:r w:rsidR="007B5ABE" w:rsidRPr="007B5ABE">
        <w:t xml:space="preserve">Boaz opens the </w:t>
      </w:r>
      <w:r w:rsidR="007B5ABE">
        <w:t xml:space="preserve">formal </w:t>
      </w:r>
      <w:r w:rsidR="007B5ABE" w:rsidRPr="007B5ABE">
        <w:t>proceedings with the announcement that Naomi has a piece of land that needs to be redeemed.</w:t>
      </w:r>
      <w:r w:rsidR="007B5ABE" w:rsidRPr="007B5ABE">
        <w:rPr>
          <w:vertAlign w:val="superscript"/>
        </w:rPr>
        <w:footnoteReference w:id="11"/>
      </w:r>
      <w:r w:rsidR="0004600E">
        <w:t xml:space="preserve"> </w:t>
      </w:r>
    </w:p>
    <w:p w14:paraId="5BD45028" w14:textId="66C32947" w:rsidR="004C2E91" w:rsidRDefault="004C2E91" w:rsidP="004C2E91">
      <w:pPr>
        <w:pStyle w:val="ListParagraph"/>
        <w:numPr>
          <w:ilvl w:val="1"/>
          <w:numId w:val="1"/>
        </w:numPr>
      </w:pPr>
      <w:r>
        <w:t>He doesn’t mention Ruth, he mentions the land.</w:t>
      </w:r>
    </w:p>
    <w:p w14:paraId="6577ADC4" w14:textId="0D1F9A0F" w:rsidR="00723373" w:rsidRDefault="004C2E91" w:rsidP="0030349C">
      <w:pPr>
        <w:pStyle w:val="ListParagraph"/>
        <w:numPr>
          <w:ilvl w:val="0"/>
          <w:numId w:val="1"/>
        </w:numPr>
      </w:pPr>
      <w:r>
        <w:t xml:space="preserve">And </w:t>
      </w:r>
      <w:r w:rsidR="007B5ABE">
        <w:t>I imagine</w:t>
      </w:r>
      <w:r w:rsidR="00723373">
        <w:t xml:space="preserve"> Boaz sa</w:t>
      </w:r>
      <w:r w:rsidR="007B5ABE">
        <w:t>id</w:t>
      </w:r>
      <w:r w:rsidR="00723373">
        <w:t xml:space="preserve"> something like, </w:t>
      </w:r>
      <w:r w:rsidR="00723373" w:rsidRPr="00C55FD6">
        <w:rPr>
          <w:i/>
          <w:iCs/>
        </w:rPr>
        <w:t>“Hey, you know that piece of land Naomi inherited from her late husband? Well, she</w:t>
      </w:r>
      <w:r w:rsidR="004258D7" w:rsidRPr="00C55FD6">
        <w:rPr>
          <w:i/>
          <w:iCs/>
        </w:rPr>
        <w:t xml:space="preserve">’s in a </w:t>
      </w:r>
      <w:proofErr w:type="gramStart"/>
      <w:r w:rsidR="004258D7" w:rsidRPr="00C55FD6">
        <w:rPr>
          <w:i/>
          <w:iCs/>
        </w:rPr>
        <w:t>really tight</w:t>
      </w:r>
      <w:proofErr w:type="gramEnd"/>
      <w:r w:rsidR="004258D7" w:rsidRPr="00C55FD6">
        <w:rPr>
          <w:i/>
          <w:iCs/>
        </w:rPr>
        <w:t xml:space="preserve"> spot and she</w:t>
      </w:r>
      <w:r w:rsidR="00723373" w:rsidRPr="00C55FD6">
        <w:rPr>
          <w:i/>
          <w:iCs/>
        </w:rPr>
        <w:t xml:space="preserve"> needs to </w:t>
      </w:r>
      <w:r w:rsidR="00723373" w:rsidRPr="00C55FD6">
        <w:rPr>
          <w:i/>
          <w:iCs/>
        </w:rPr>
        <w:lastRenderedPageBreak/>
        <w:t>sell it survive</w:t>
      </w:r>
      <w:r w:rsidR="004258D7" w:rsidRPr="00C55FD6">
        <w:rPr>
          <w:i/>
          <w:iCs/>
        </w:rPr>
        <w:t>. She</w:t>
      </w:r>
      <w:r w:rsidR="00723373" w:rsidRPr="00C55FD6">
        <w:rPr>
          <w:i/>
          <w:iCs/>
        </w:rPr>
        <w:t xml:space="preserve"> wants to keep it in the family, </w:t>
      </w:r>
      <w:r w:rsidR="007B5ABE" w:rsidRPr="00C55FD6">
        <w:rPr>
          <w:i/>
          <w:iCs/>
        </w:rPr>
        <w:t>if possible</w:t>
      </w:r>
      <w:r w:rsidR="004258D7" w:rsidRPr="00C55FD6">
        <w:rPr>
          <w:i/>
          <w:iCs/>
        </w:rPr>
        <w:t xml:space="preserve"> and </w:t>
      </w:r>
      <w:r w:rsidR="00723373" w:rsidRPr="00C55FD6">
        <w:rPr>
          <w:i/>
          <w:iCs/>
        </w:rPr>
        <w:t xml:space="preserve">I don’t know if you’re aware, but you’re the first in line. So, if you want </w:t>
      </w:r>
      <w:r w:rsidR="004258D7" w:rsidRPr="00C55FD6">
        <w:rPr>
          <w:i/>
          <w:iCs/>
        </w:rPr>
        <w:t>the land</w:t>
      </w:r>
      <w:r w:rsidR="00723373" w:rsidRPr="00C55FD6">
        <w:rPr>
          <w:i/>
          <w:iCs/>
        </w:rPr>
        <w:t>, you ought to go ahead and buy it…</w:t>
      </w:r>
      <w:r w:rsidR="004258D7" w:rsidRPr="00C55FD6">
        <w:rPr>
          <w:i/>
          <w:iCs/>
        </w:rPr>
        <w:t>i</w:t>
      </w:r>
      <w:r w:rsidR="00723373" w:rsidRPr="00C55FD6">
        <w:rPr>
          <w:i/>
          <w:iCs/>
        </w:rPr>
        <w:t>f you don’t want it, I’m next in line</w:t>
      </w:r>
      <w:r w:rsidR="004258D7" w:rsidRPr="00C55FD6">
        <w:rPr>
          <w:i/>
          <w:iCs/>
        </w:rPr>
        <w:t>…and</w:t>
      </w:r>
      <w:r w:rsidR="007B5ABE" w:rsidRPr="00C55FD6">
        <w:rPr>
          <w:i/>
          <w:iCs/>
        </w:rPr>
        <w:t xml:space="preserve"> I </w:t>
      </w:r>
      <w:r w:rsidR="004258D7" w:rsidRPr="00C55FD6">
        <w:rPr>
          <w:i/>
          <w:iCs/>
        </w:rPr>
        <w:t xml:space="preserve">guess I </w:t>
      </w:r>
      <w:r w:rsidR="007B5ABE" w:rsidRPr="00C55FD6">
        <w:rPr>
          <w:i/>
          <w:iCs/>
        </w:rPr>
        <w:t>can</w:t>
      </w:r>
      <w:r w:rsidR="00723373" w:rsidRPr="00C55FD6">
        <w:rPr>
          <w:i/>
          <w:iCs/>
        </w:rPr>
        <w:t xml:space="preserve"> buy </w:t>
      </w:r>
      <w:r w:rsidR="007B5ABE" w:rsidRPr="00C55FD6">
        <w:rPr>
          <w:i/>
          <w:iCs/>
        </w:rPr>
        <w:t>it if you don’t want it</w:t>
      </w:r>
      <w:r w:rsidR="00723373" w:rsidRPr="00C55FD6">
        <w:rPr>
          <w:i/>
          <w:iCs/>
        </w:rPr>
        <w:t>.”</w:t>
      </w:r>
    </w:p>
    <w:p w14:paraId="0618D5FF" w14:textId="48328EBF" w:rsidR="004C4F9F" w:rsidRDefault="007B5ABE" w:rsidP="004C4F9F">
      <w:pPr>
        <w:pStyle w:val="ListParagraph"/>
        <w:numPr>
          <w:ilvl w:val="0"/>
          <w:numId w:val="1"/>
        </w:numPr>
      </w:pPr>
      <w:r w:rsidRPr="00DF0175">
        <w:t xml:space="preserve">On the outside, Boaz is </w:t>
      </w:r>
      <w:r>
        <w:t xml:space="preserve">just </w:t>
      </w:r>
      <w:r w:rsidRPr="00DF0175">
        <w:t>feigning interest</w:t>
      </w:r>
      <w:r>
        <w:t xml:space="preserve"> but, on the </w:t>
      </w:r>
      <w:r w:rsidR="004C4F9F">
        <w:t xml:space="preserve">inside, </w:t>
      </w:r>
      <w:r>
        <w:t>he’</w:t>
      </w:r>
      <w:r w:rsidRPr="00DF0175">
        <w:t xml:space="preserve">s </w:t>
      </w:r>
      <w:r w:rsidR="001072A3">
        <w:t>say</w:t>
      </w:r>
      <w:r w:rsidRPr="00DF0175">
        <w:t xml:space="preserve">ing, </w:t>
      </w:r>
      <w:r w:rsidRPr="004C4F9F">
        <w:rPr>
          <w:i/>
          <w:iCs/>
        </w:rPr>
        <w:t xml:space="preserve">“Please </w:t>
      </w:r>
      <w:r w:rsidR="004C4F9F" w:rsidRPr="004C4F9F">
        <w:rPr>
          <w:i/>
          <w:iCs/>
        </w:rPr>
        <w:t>say no</w:t>
      </w:r>
      <w:r w:rsidRPr="004C4F9F">
        <w:rPr>
          <w:i/>
          <w:iCs/>
        </w:rPr>
        <w:t>.”</w:t>
      </w:r>
    </w:p>
    <w:p w14:paraId="34A08B2B" w14:textId="77777777" w:rsidR="004C4F9F" w:rsidRDefault="004C4F9F" w:rsidP="004C4F9F"/>
    <w:p w14:paraId="42405907" w14:textId="77777777" w:rsidR="004C4F9F" w:rsidRDefault="004C4F9F" w:rsidP="004C4F9F">
      <w:r>
        <w:t xml:space="preserve">But without hesitation the nearer kinsman agrees to buy the land. </w:t>
      </w:r>
    </w:p>
    <w:p w14:paraId="5EBB1F70" w14:textId="61D1A1FD" w:rsidR="004258D7" w:rsidRPr="004C4F9F" w:rsidRDefault="00DF0175" w:rsidP="004C4F9F">
      <w:pPr>
        <w:rPr>
          <w:b/>
          <w:bCs/>
          <w:color w:val="FF2F92"/>
          <w:u w:val="single"/>
        </w:rPr>
      </w:pPr>
      <w:r w:rsidRPr="004C4F9F">
        <w:rPr>
          <w:b/>
          <w:bCs/>
          <w:color w:val="FF2F92"/>
          <w:u w:val="single"/>
        </w:rPr>
        <w:t xml:space="preserve">I imagine Boaz’s heart must have dropped into his sock when this man </w:t>
      </w:r>
      <w:r w:rsidR="004C4F9F" w:rsidRPr="004C4F9F">
        <w:rPr>
          <w:b/>
          <w:bCs/>
          <w:color w:val="FF2F92"/>
          <w:u w:val="single"/>
        </w:rPr>
        <w:t>said he’d</w:t>
      </w:r>
      <w:r w:rsidRPr="004C4F9F">
        <w:rPr>
          <w:b/>
          <w:bCs/>
          <w:color w:val="FF2F92"/>
          <w:u w:val="single"/>
        </w:rPr>
        <w:t xml:space="preserve"> redeem the property.</w:t>
      </w:r>
    </w:p>
    <w:p w14:paraId="111E66D0" w14:textId="1A0CF2E5" w:rsidR="009E2B22" w:rsidRPr="009E2B22" w:rsidRDefault="004C4F9F" w:rsidP="004C4F9F">
      <w:pPr>
        <w:pStyle w:val="ListParagraph"/>
        <w:numPr>
          <w:ilvl w:val="0"/>
          <w:numId w:val="1"/>
        </w:numPr>
      </w:pPr>
      <w:r w:rsidRPr="004C4F9F">
        <w:rPr>
          <w:bCs/>
        </w:rPr>
        <w:t xml:space="preserve">But Boaz won’t give up that easily. In fact, </w:t>
      </w:r>
      <w:r w:rsidR="00F65964">
        <w:rPr>
          <w:bCs/>
        </w:rPr>
        <w:t xml:space="preserve">he </w:t>
      </w:r>
      <w:r>
        <w:rPr>
          <w:bCs/>
        </w:rPr>
        <w:t>show</w:t>
      </w:r>
      <w:r w:rsidR="00F65964">
        <w:rPr>
          <w:bCs/>
        </w:rPr>
        <w:t>s</w:t>
      </w:r>
      <w:r>
        <w:rPr>
          <w:bCs/>
        </w:rPr>
        <w:t xml:space="preserve"> us t</w:t>
      </w:r>
      <w:r w:rsidR="00F65964">
        <w:rPr>
          <w:bCs/>
        </w:rPr>
        <w:t xml:space="preserve">hat </w:t>
      </w:r>
      <w:r w:rsidR="009E2B22">
        <w:rPr>
          <w:bCs/>
        </w:rPr>
        <w:t>he will put everything on the line to redeem Ruth.</w:t>
      </w:r>
      <w:r w:rsidRPr="004C4F9F">
        <w:rPr>
          <w:bCs/>
        </w:rPr>
        <w:t xml:space="preserve"> </w:t>
      </w:r>
    </w:p>
    <w:p w14:paraId="79332B14" w14:textId="77777777" w:rsidR="009E2B22" w:rsidRPr="009E2B22" w:rsidRDefault="009E2B22" w:rsidP="009E2B22"/>
    <w:p w14:paraId="217F3AA3" w14:textId="7485C6CA" w:rsidR="004C4F9F" w:rsidRPr="009E2B22" w:rsidRDefault="009E2B22" w:rsidP="009E2B22">
      <w:pPr>
        <w:rPr>
          <w:b/>
        </w:rPr>
      </w:pPr>
      <w:r w:rsidRPr="009E2B22">
        <w:rPr>
          <w:b/>
        </w:rPr>
        <w:t xml:space="preserve">The nearer kinsman said he’d buy the land, but </w:t>
      </w:r>
      <w:r w:rsidR="004C4F9F" w:rsidRPr="009E2B22">
        <w:rPr>
          <w:b/>
        </w:rPr>
        <w:t>there</w:t>
      </w:r>
      <w:r>
        <w:rPr>
          <w:b/>
        </w:rPr>
        <w:t xml:space="preserve"> wa</w:t>
      </w:r>
      <w:r w:rsidR="004C4F9F" w:rsidRPr="009E2B22">
        <w:rPr>
          <w:b/>
        </w:rPr>
        <w:t>s more to this case than just a piece of property.</w:t>
      </w:r>
      <w:r w:rsidR="004C4F9F" w:rsidRPr="009E2B22">
        <w:rPr>
          <w:b/>
          <w:vertAlign w:val="superscript"/>
        </w:rPr>
        <w:footnoteReference w:id="12"/>
      </w:r>
    </w:p>
    <w:p w14:paraId="3B6BA1A1" w14:textId="4429621C" w:rsidR="00F65964" w:rsidRDefault="00F65964" w:rsidP="001072A3">
      <w:pPr>
        <w:pStyle w:val="ListParagraph"/>
        <w:numPr>
          <w:ilvl w:val="0"/>
          <w:numId w:val="1"/>
        </w:numPr>
        <w:rPr>
          <w:bCs/>
        </w:rPr>
      </w:pPr>
      <w:r w:rsidRPr="00F65964">
        <w:rPr>
          <w:bCs/>
        </w:rPr>
        <w:t>It’s as if Boaz said,</w:t>
      </w:r>
      <w:r w:rsidRPr="00F65964">
        <w:rPr>
          <w:bCs/>
          <w:i/>
          <w:iCs/>
        </w:rPr>
        <w:t xml:space="preserve"> “I forgot to tell you that there</w:t>
      </w:r>
      <w:r>
        <w:rPr>
          <w:bCs/>
          <w:i/>
          <w:iCs/>
        </w:rPr>
        <w:t>’s</w:t>
      </w:r>
      <w:r w:rsidRPr="00F65964">
        <w:rPr>
          <w:bCs/>
          <w:i/>
          <w:iCs/>
        </w:rPr>
        <w:t xml:space="preserve"> a woman by the name of Ruth. She’s a Moabitess, and she’s connected with the property because she happened to marry a son of Elimelech. And now that both he and Elimelech are dead, she’ll be the one to inherit this land. </w:t>
      </w:r>
      <w:r w:rsidRPr="00F65964">
        <w:rPr>
          <w:bCs/>
          <w:i/>
          <w:iCs/>
        </w:rPr>
        <w:t>So,</w:t>
      </w:r>
      <w:r w:rsidRPr="00F65964">
        <w:rPr>
          <w:bCs/>
          <w:i/>
          <w:iCs/>
        </w:rPr>
        <w:t xml:space="preserve"> the day that you redeem this property, you’ve also got to redeem this woman; that is, you’ll have to step in and marry Ruth, because she’s tied to this property.”</w:t>
      </w:r>
      <w:r w:rsidRPr="00F65964">
        <w:rPr>
          <w:bCs/>
          <w:vertAlign w:val="superscript"/>
        </w:rPr>
        <w:footnoteReference w:id="13"/>
      </w:r>
    </w:p>
    <w:p w14:paraId="5F171AD3" w14:textId="77777777" w:rsidR="001072A3" w:rsidRDefault="001072A3" w:rsidP="001072A3">
      <w:pPr>
        <w:rPr>
          <w:bCs/>
        </w:rPr>
      </w:pPr>
    </w:p>
    <w:p w14:paraId="11CCF7CA" w14:textId="13813EFF" w:rsidR="00433277" w:rsidRPr="00433277" w:rsidRDefault="001072A3" w:rsidP="001072A3">
      <w:pPr>
        <w:rPr>
          <w:b/>
        </w:rPr>
      </w:pPr>
      <w:r w:rsidRPr="00433277">
        <w:rPr>
          <w:b/>
        </w:rPr>
        <w:t>All the sudden this ole’ boy realizes that this is more than he bargained for.</w:t>
      </w:r>
      <w:r w:rsidRPr="00433277">
        <w:rPr>
          <w:b/>
          <w:vertAlign w:val="superscript"/>
        </w:rPr>
        <w:footnoteReference w:id="14"/>
      </w:r>
      <w:r w:rsidRPr="00433277">
        <w:rPr>
          <w:b/>
        </w:rPr>
        <w:t xml:space="preserve"> </w:t>
      </w:r>
    </w:p>
    <w:p w14:paraId="1AA1325D" w14:textId="45DEDCE4" w:rsidR="001072A3" w:rsidRPr="001072A3" w:rsidRDefault="001072A3" w:rsidP="001072A3">
      <w:pPr>
        <w:rPr>
          <w:bCs/>
        </w:rPr>
      </w:pPr>
      <w:r>
        <w:t>If he buys the land he also…</w:t>
      </w:r>
    </w:p>
    <w:p w14:paraId="3515CF36" w14:textId="77777777" w:rsidR="001072A3" w:rsidRPr="003F0494" w:rsidRDefault="001072A3" w:rsidP="001072A3">
      <w:pPr>
        <w:pStyle w:val="ListParagraph"/>
        <w:numPr>
          <w:ilvl w:val="0"/>
          <w:numId w:val="1"/>
        </w:numPr>
      </w:pPr>
      <w:r w:rsidRPr="003F0494">
        <w:t xml:space="preserve">He </w:t>
      </w:r>
      <w:proofErr w:type="gramStart"/>
      <w:r w:rsidRPr="003F0494">
        <w:t>has to</w:t>
      </w:r>
      <w:proofErr w:type="gramEnd"/>
      <w:r w:rsidRPr="003F0494">
        <w:t xml:space="preserve"> care for Naomi</w:t>
      </w:r>
      <w:r>
        <w:t>.</w:t>
      </w:r>
    </w:p>
    <w:p w14:paraId="20BB11A7" w14:textId="77777777" w:rsidR="001072A3" w:rsidRDefault="001072A3" w:rsidP="001072A3">
      <w:pPr>
        <w:pStyle w:val="ListParagraph"/>
        <w:numPr>
          <w:ilvl w:val="0"/>
          <w:numId w:val="1"/>
        </w:numPr>
      </w:pPr>
      <w:r w:rsidRPr="003F0494">
        <w:t xml:space="preserve">He </w:t>
      </w:r>
      <w:proofErr w:type="gramStart"/>
      <w:r w:rsidRPr="003F0494">
        <w:t>has to</w:t>
      </w:r>
      <w:proofErr w:type="gramEnd"/>
      <w:r w:rsidRPr="003F0494">
        <w:t xml:space="preserve"> marry a foreign woman from Moab</w:t>
      </w:r>
      <w:r>
        <w:t>.</w:t>
      </w:r>
    </w:p>
    <w:p w14:paraId="43A0EEA3" w14:textId="77777777" w:rsidR="001072A3" w:rsidRDefault="001072A3" w:rsidP="001072A3">
      <w:pPr>
        <w:pStyle w:val="ListParagraph"/>
        <w:numPr>
          <w:ilvl w:val="0"/>
          <w:numId w:val="1"/>
        </w:numPr>
      </w:pPr>
      <w:r w:rsidRPr="003F0494">
        <w:t xml:space="preserve">He </w:t>
      </w:r>
      <w:proofErr w:type="gramStart"/>
      <w:r w:rsidRPr="003F0494">
        <w:t>has to</w:t>
      </w:r>
      <w:proofErr w:type="gramEnd"/>
      <w:r w:rsidRPr="003F0494">
        <w:t xml:space="preserve"> raise a child with this Gentile widow</w:t>
      </w:r>
      <w:r>
        <w:t>.</w:t>
      </w:r>
    </w:p>
    <w:p w14:paraId="0FEFBB2F" w14:textId="77777777" w:rsidR="001072A3" w:rsidRDefault="001072A3" w:rsidP="001072A3">
      <w:pPr>
        <w:pStyle w:val="ListParagraph"/>
        <w:numPr>
          <w:ilvl w:val="0"/>
          <w:numId w:val="1"/>
        </w:numPr>
      </w:pPr>
      <w:r w:rsidRPr="003F0494">
        <w:t xml:space="preserve">He </w:t>
      </w:r>
      <w:proofErr w:type="gramStart"/>
      <w:r w:rsidRPr="003F0494">
        <w:t>has to</w:t>
      </w:r>
      <w:proofErr w:type="gramEnd"/>
      <w:r w:rsidRPr="003F0494">
        <w:t xml:space="preserve"> give away the land to that child</w:t>
      </w:r>
      <w:r>
        <w:t>.</w:t>
      </w:r>
    </w:p>
    <w:p w14:paraId="7AECB6FD" w14:textId="77777777" w:rsidR="001072A3" w:rsidRDefault="001072A3" w:rsidP="001072A3">
      <w:pPr>
        <w:pStyle w:val="ListParagraph"/>
        <w:numPr>
          <w:ilvl w:val="0"/>
          <w:numId w:val="1"/>
        </w:numPr>
      </w:pPr>
      <w:r w:rsidRPr="003F0494">
        <w:t>He will lose whatever he’s invested in the property</w:t>
      </w:r>
      <w:r>
        <w:t>.</w:t>
      </w:r>
    </w:p>
    <w:p w14:paraId="6634FB99" w14:textId="77777777" w:rsidR="001072A3" w:rsidRDefault="001072A3" w:rsidP="001072A3">
      <w:pPr>
        <w:pStyle w:val="ListParagraph"/>
        <w:numPr>
          <w:ilvl w:val="0"/>
          <w:numId w:val="1"/>
        </w:numPr>
      </w:pPr>
      <w:r w:rsidRPr="003F0494">
        <w:t>And the son he might have with Ruth will not even have his name, but the name of his wife’s deceased husband!</w:t>
      </w:r>
    </w:p>
    <w:p w14:paraId="7D3CA55F" w14:textId="77777777" w:rsidR="001072A3" w:rsidRDefault="001072A3" w:rsidP="001072A3">
      <w:pPr>
        <w:rPr>
          <w:bCs/>
        </w:rPr>
      </w:pPr>
    </w:p>
    <w:p w14:paraId="59767AA7" w14:textId="77777777" w:rsidR="00F65964" w:rsidRDefault="001072A3" w:rsidP="00F65964">
      <w:pPr>
        <w:rPr>
          <w:bCs/>
        </w:rPr>
      </w:pPr>
      <w:r w:rsidRPr="001072A3">
        <w:rPr>
          <w:bCs/>
        </w:rPr>
        <w:t>The nearer kinsman wante</w:t>
      </w:r>
      <w:r w:rsidR="00433277">
        <w:rPr>
          <w:bCs/>
        </w:rPr>
        <w:t>d</w:t>
      </w:r>
      <w:r w:rsidRPr="001072A3">
        <w:rPr>
          <w:bCs/>
        </w:rPr>
        <w:t xml:space="preserve"> the land, but not the wife</w:t>
      </w:r>
      <w:r w:rsidR="00433277">
        <w:rPr>
          <w:bCs/>
        </w:rPr>
        <w:t>.</w:t>
      </w:r>
      <w:r w:rsidRPr="001072A3">
        <w:rPr>
          <w:bCs/>
        </w:rPr>
        <w:t xml:space="preserve"> </w:t>
      </w:r>
      <w:r w:rsidR="00433277">
        <w:rPr>
          <w:bCs/>
        </w:rPr>
        <w:t xml:space="preserve">He wanted what the land could provide for him, but he didn’t want the commitment to Ruth and Naomi. </w:t>
      </w:r>
    </w:p>
    <w:p w14:paraId="660DD137" w14:textId="19D179B8" w:rsidR="00F65964" w:rsidRPr="00F65964" w:rsidRDefault="00F65964" w:rsidP="00F65964">
      <w:pPr>
        <w:pStyle w:val="ListParagraph"/>
        <w:numPr>
          <w:ilvl w:val="0"/>
          <w:numId w:val="1"/>
        </w:numPr>
        <w:rPr>
          <w:bCs/>
        </w:rPr>
      </w:pPr>
      <w:r w:rsidRPr="00F65964">
        <w:rPr>
          <w:bCs/>
        </w:rPr>
        <w:t xml:space="preserve">He </w:t>
      </w:r>
      <w:r w:rsidRPr="00F65964">
        <w:rPr>
          <w:bCs/>
        </w:rPr>
        <w:t>didn’t want to</w:t>
      </w:r>
      <w:r w:rsidRPr="00F65964">
        <w:rPr>
          <w:bCs/>
        </w:rPr>
        <w:t xml:space="preserve"> jeopardize his own family’s inheritance.</w:t>
      </w:r>
      <w:r w:rsidRPr="00F65964">
        <w:rPr>
          <w:vertAlign w:val="superscript"/>
        </w:rPr>
        <w:footnoteReference w:id="15"/>
      </w:r>
    </w:p>
    <w:p w14:paraId="18460112" w14:textId="0289A629" w:rsidR="00433277" w:rsidRDefault="00433277" w:rsidP="00F65964">
      <w:pPr>
        <w:pStyle w:val="ListParagraph"/>
        <w:numPr>
          <w:ilvl w:val="0"/>
          <w:numId w:val="1"/>
        </w:numPr>
      </w:pPr>
      <w:r>
        <w:t>His response in verse 6 is another way of saying,</w:t>
      </w:r>
      <w:r w:rsidRPr="00F65964">
        <w:rPr>
          <w:i/>
          <w:iCs/>
        </w:rPr>
        <w:t xml:space="preserve"> “I don’t want to do all of that stuff.”</w:t>
      </w:r>
    </w:p>
    <w:p w14:paraId="5BCF19B6" w14:textId="77777777" w:rsidR="00433277" w:rsidRDefault="00433277" w:rsidP="001072A3">
      <w:pPr>
        <w:rPr>
          <w:bCs/>
        </w:rPr>
      </w:pPr>
    </w:p>
    <w:p w14:paraId="537CD0D7" w14:textId="5C2D51C8" w:rsidR="001072A3" w:rsidRDefault="00433277" w:rsidP="001072A3">
      <w:pPr>
        <w:rPr>
          <w:bCs/>
        </w:rPr>
      </w:pPr>
      <w:r>
        <w:rPr>
          <w:bCs/>
        </w:rPr>
        <w:lastRenderedPageBreak/>
        <w:t>S</w:t>
      </w:r>
      <w:r w:rsidRPr="001072A3">
        <w:rPr>
          <w:bCs/>
        </w:rPr>
        <w:t>o,</w:t>
      </w:r>
      <w:r w:rsidR="001072A3" w:rsidRPr="001072A3">
        <w:rPr>
          <w:bCs/>
        </w:rPr>
        <w:t xml:space="preserve"> he back</w:t>
      </w:r>
      <w:r w:rsidR="001072A3">
        <w:rPr>
          <w:bCs/>
        </w:rPr>
        <w:t>s</w:t>
      </w:r>
      <w:r w:rsidR="001072A3" w:rsidRPr="001072A3">
        <w:rPr>
          <w:bCs/>
        </w:rPr>
        <w:t xml:space="preserve"> out</w:t>
      </w:r>
      <w:r w:rsidR="001072A3">
        <w:rPr>
          <w:bCs/>
        </w:rPr>
        <w:t xml:space="preserve"> and says</w:t>
      </w:r>
      <w:r>
        <w:rPr>
          <w:bCs/>
        </w:rPr>
        <w:t xml:space="preserve"> to Boaz</w:t>
      </w:r>
      <w:r w:rsidR="001072A3">
        <w:rPr>
          <w:bCs/>
        </w:rPr>
        <w:t>, “</w:t>
      </w:r>
      <w:r w:rsidR="001072A3">
        <w:rPr>
          <w:bCs/>
          <w:i/>
        </w:rPr>
        <w:t xml:space="preserve">you redeem the land,” </w:t>
      </w:r>
      <w:r w:rsidR="001072A3" w:rsidRPr="001072A3">
        <w:rPr>
          <w:bCs/>
          <w:iCs/>
        </w:rPr>
        <w:t>which</w:t>
      </w:r>
      <w:r w:rsidR="001072A3" w:rsidRPr="001072A3">
        <w:rPr>
          <w:bCs/>
        </w:rPr>
        <w:t xml:space="preserve"> Boaz </w:t>
      </w:r>
      <w:r w:rsidR="00F65964">
        <w:rPr>
          <w:bCs/>
        </w:rPr>
        <w:t>is</w:t>
      </w:r>
      <w:r w:rsidR="001072A3" w:rsidRPr="001072A3">
        <w:rPr>
          <w:bCs/>
        </w:rPr>
        <w:t xml:space="preserve"> delighted to do</w:t>
      </w:r>
      <w:r>
        <w:rPr>
          <w:bCs/>
        </w:rPr>
        <w:t xml:space="preserve"> because</w:t>
      </w:r>
      <w:r w:rsidR="001072A3" w:rsidRPr="001072A3">
        <w:rPr>
          <w:bCs/>
        </w:rPr>
        <w:t xml:space="preserve"> He loves </w:t>
      </w:r>
      <w:r w:rsidR="001072A3">
        <w:rPr>
          <w:bCs/>
        </w:rPr>
        <w:t>Ruth</w:t>
      </w:r>
      <w:r w:rsidR="001072A3" w:rsidRPr="001072A3">
        <w:rPr>
          <w:bCs/>
        </w:rPr>
        <w:t xml:space="preserve"> and he is willing to make whatever sacrifice is involved</w:t>
      </w:r>
      <w:r w:rsidR="00F65964">
        <w:rPr>
          <w:bCs/>
        </w:rPr>
        <w:t xml:space="preserve"> in redeeming her</w:t>
      </w:r>
      <w:r w:rsidR="001072A3">
        <w:rPr>
          <w:bCs/>
        </w:rPr>
        <w:t>.</w:t>
      </w:r>
      <w:r w:rsidR="001072A3" w:rsidRPr="001072A3">
        <w:rPr>
          <w:bCs/>
          <w:vertAlign w:val="superscript"/>
        </w:rPr>
        <w:footnoteReference w:id="16"/>
      </w:r>
    </w:p>
    <w:p w14:paraId="1F724631" w14:textId="7E4EC17A" w:rsidR="001072A3" w:rsidRDefault="00433277" w:rsidP="00C55FD6">
      <w:pPr>
        <w:pStyle w:val="ListParagraph"/>
        <w:numPr>
          <w:ilvl w:val="0"/>
          <w:numId w:val="1"/>
        </w:numPr>
        <w:rPr>
          <w:bCs/>
        </w:rPr>
      </w:pPr>
      <w:r>
        <w:rPr>
          <w:bCs/>
        </w:rPr>
        <w:t>Boaz’s</w:t>
      </w:r>
      <w:r w:rsidR="001072A3" w:rsidRPr="001072A3">
        <w:rPr>
          <w:bCs/>
        </w:rPr>
        <w:t xml:space="preserve"> interest was not in the land, but in marrying Ruth.</w:t>
      </w:r>
      <w:r w:rsidR="001072A3" w:rsidRPr="001072A3">
        <w:rPr>
          <w:vertAlign w:val="superscript"/>
        </w:rPr>
        <w:footnoteReference w:id="17"/>
      </w:r>
    </w:p>
    <w:p w14:paraId="2E6CB795" w14:textId="0C0DCF35" w:rsidR="00433277" w:rsidRDefault="00433277" w:rsidP="00C55FD6">
      <w:pPr>
        <w:pStyle w:val="ListParagraph"/>
        <w:numPr>
          <w:ilvl w:val="0"/>
          <w:numId w:val="1"/>
        </w:numPr>
        <w:rPr>
          <w:bCs/>
        </w:rPr>
      </w:pPr>
      <w:r>
        <w:rPr>
          <w:bCs/>
        </w:rPr>
        <w:t xml:space="preserve">To Boaz, </w:t>
      </w:r>
      <w:r w:rsidR="00C55FD6">
        <w:rPr>
          <w:bCs/>
        </w:rPr>
        <w:t>Ruth</w:t>
      </w:r>
      <w:r>
        <w:rPr>
          <w:bCs/>
        </w:rPr>
        <w:t xml:space="preserve"> was the prize.</w:t>
      </w:r>
    </w:p>
    <w:p w14:paraId="2A1BF12E" w14:textId="77777777" w:rsidR="00C46BBF" w:rsidRDefault="00C46BBF" w:rsidP="002F0111"/>
    <w:p w14:paraId="06DC0722" w14:textId="3510DA29" w:rsidR="00C4163C" w:rsidRPr="00AC520D" w:rsidRDefault="00AC520D" w:rsidP="002F0111">
      <w:pPr>
        <w:rPr>
          <w:b/>
          <w:bCs/>
        </w:rPr>
      </w:pPr>
      <w:r w:rsidRPr="00AC520D">
        <w:rPr>
          <w:b/>
          <w:bCs/>
        </w:rPr>
        <w:t>Having made his decision, t</w:t>
      </w:r>
      <w:r w:rsidR="00C4163C" w:rsidRPr="00AC520D">
        <w:rPr>
          <w:b/>
          <w:bCs/>
        </w:rPr>
        <w:t>he nearer kinsman remove</w:t>
      </w:r>
      <w:r w:rsidR="00F65964">
        <w:rPr>
          <w:b/>
          <w:bCs/>
        </w:rPr>
        <w:t>s</w:t>
      </w:r>
      <w:r w:rsidR="00C4163C" w:rsidRPr="00AC520D">
        <w:rPr>
          <w:b/>
          <w:bCs/>
        </w:rPr>
        <w:t xml:space="preserve"> his sandal and g</w:t>
      </w:r>
      <w:r w:rsidR="00F65964">
        <w:rPr>
          <w:b/>
          <w:bCs/>
        </w:rPr>
        <w:t>i</w:t>
      </w:r>
      <w:r w:rsidR="00C4163C" w:rsidRPr="00AC520D">
        <w:rPr>
          <w:b/>
          <w:bCs/>
        </w:rPr>
        <w:t>ve</w:t>
      </w:r>
      <w:r w:rsidR="00F65964">
        <w:rPr>
          <w:b/>
          <w:bCs/>
        </w:rPr>
        <w:t>s</w:t>
      </w:r>
      <w:r w:rsidR="00C4163C" w:rsidRPr="00AC520D">
        <w:rPr>
          <w:b/>
          <w:bCs/>
        </w:rPr>
        <w:t xml:space="preserve"> it to Boaz. </w:t>
      </w:r>
    </w:p>
    <w:p w14:paraId="48765EED" w14:textId="77777777" w:rsidR="00AC520D" w:rsidRDefault="00C4163C" w:rsidP="00C4163C">
      <w:pPr>
        <w:pStyle w:val="ListParagraph"/>
        <w:numPr>
          <w:ilvl w:val="0"/>
          <w:numId w:val="1"/>
        </w:numPr>
      </w:pPr>
      <w:r>
        <w:t>Today, we may sign on the dotted line to make something official. But in those days, passing a</w:t>
      </w:r>
      <w:r w:rsidRPr="00C4163C">
        <w:t xml:space="preserve"> sandal symbolized the transfer of something from one party to another. </w:t>
      </w:r>
    </w:p>
    <w:p w14:paraId="1F8FAD43" w14:textId="322FAC04" w:rsidR="00C4163C" w:rsidRDefault="00C4163C" w:rsidP="00AC520D">
      <w:pPr>
        <w:pStyle w:val="ListParagraph"/>
        <w:numPr>
          <w:ilvl w:val="1"/>
          <w:numId w:val="1"/>
        </w:numPr>
      </w:pPr>
      <w:r w:rsidRPr="00C4163C">
        <w:t xml:space="preserve">In this case, the </w:t>
      </w:r>
      <w:r>
        <w:rPr>
          <w:iCs/>
        </w:rPr>
        <w:t xml:space="preserve">nearer kinsman </w:t>
      </w:r>
      <w:r w:rsidR="00AC520D">
        <w:rPr>
          <w:iCs/>
        </w:rPr>
        <w:t xml:space="preserve">was </w:t>
      </w:r>
      <w:r w:rsidRPr="00C4163C">
        <w:t>pass</w:t>
      </w:r>
      <w:r w:rsidR="00AC520D">
        <w:t>ing</w:t>
      </w:r>
      <w:r w:rsidRPr="00C4163C">
        <w:t xml:space="preserve"> the right of redemption</w:t>
      </w:r>
      <w:r>
        <w:t xml:space="preserve"> </w:t>
      </w:r>
      <w:r w:rsidRPr="00C4163C">
        <w:t>to Boaz.</w:t>
      </w:r>
      <w:r w:rsidRPr="00C4163C">
        <w:rPr>
          <w:vertAlign w:val="superscript"/>
        </w:rPr>
        <w:footnoteReference w:id="18"/>
      </w:r>
    </w:p>
    <w:p w14:paraId="44E3E8F4" w14:textId="77777777" w:rsidR="00B0334C" w:rsidRDefault="00B0334C" w:rsidP="00B0334C"/>
    <w:p w14:paraId="1403E3F9" w14:textId="740E3223" w:rsidR="00C4163C" w:rsidRPr="00C4163C" w:rsidRDefault="00C4163C" w:rsidP="00B0334C">
      <w:pPr>
        <w:rPr>
          <w:b/>
          <w:bCs/>
          <w:color w:val="FF2F92"/>
          <w:u w:val="single"/>
        </w:rPr>
      </w:pPr>
      <w:r w:rsidRPr="00C4163C">
        <w:rPr>
          <w:b/>
          <w:bCs/>
          <w:color w:val="FF2F92"/>
          <w:u w:val="single"/>
        </w:rPr>
        <w:t>And Boaz waste</w:t>
      </w:r>
      <w:r w:rsidR="00AC520D">
        <w:rPr>
          <w:b/>
          <w:bCs/>
          <w:color w:val="FF2F92"/>
          <w:u w:val="single"/>
        </w:rPr>
        <w:t>s</w:t>
      </w:r>
      <w:r w:rsidRPr="00C4163C">
        <w:rPr>
          <w:b/>
          <w:bCs/>
          <w:color w:val="FF2F92"/>
          <w:u w:val="single"/>
        </w:rPr>
        <w:t xml:space="preserve"> no time</w:t>
      </w:r>
      <w:r>
        <w:rPr>
          <w:b/>
          <w:bCs/>
          <w:color w:val="FF2F92"/>
          <w:u w:val="single"/>
        </w:rPr>
        <w:t xml:space="preserve"> jumping on </w:t>
      </w:r>
      <w:r w:rsidR="00067A3D">
        <w:rPr>
          <w:b/>
          <w:bCs/>
          <w:color w:val="FF2F92"/>
          <w:u w:val="single"/>
        </w:rPr>
        <w:t>his</w:t>
      </w:r>
      <w:r>
        <w:rPr>
          <w:b/>
          <w:bCs/>
          <w:color w:val="FF2F92"/>
          <w:u w:val="single"/>
        </w:rPr>
        <w:t xml:space="preserve"> offer.</w:t>
      </w:r>
    </w:p>
    <w:p w14:paraId="73D829E8" w14:textId="44937134" w:rsidR="00C55FD6" w:rsidRDefault="00C4163C" w:rsidP="002F0111">
      <w:r>
        <w:t>W</w:t>
      </w:r>
      <w:r w:rsidR="00B0334C" w:rsidRPr="00B0334C">
        <w:t xml:space="preserve">ith great compassion and kindness, </w:t>
      </w:r>
      <w:r w:rsidR="00C55FD6">
        <w:t>he</w:t>
      </w:r>
      <w:r w:rsidR="00C55FD6" w:rsidRPr="00C55FD6">
        <w:t xml:space="preserve"> </w:t>
      </w:r>
      <w:r w:rsidR="00AC520D" w:rsidRPr="00B0334C">
        <w:t>accepts the role of kinsman-redeemer</w:t>
      </w:r>
      <w:r w:rsidR="00067A3D">
        <w:t xml:space="preserve"> and</w:t>
      </w:r>
      <w:r w:rsidR="00AC520D" w:rsidRPr="00B0334C">
        <w:t xml:space="preserve"> </w:t>
      </w:r>
      <w:r w:rsidR="00C55FD6" w:rsidRPr="00C55FD6">
        <w:t>pledge</w:t>
      </w:r>
      <w:r w:rsidR="00AC520D">
        <w:t>s</w:t>
      </w:r>
      <w:r w:rsidR="00C55FD6" w:rsidRPr="00C55FD6">
        <w:t xml:space="preserve"> to raise up an heir for Elimelech through Ruth (4:10).</w:t>
      </w:r>
      <w:r w:rsidR="00C55FD6" w:rsidRPr="00C55FD6">
        <w:rPr>
          <w:vertAlign w:val="superscript"/>
        </w:rPr>
        <w:footnoteReference w:id="19"/>
      </w:r>
    </w:p>
    <w:p w14:paraId="4B947527" w14:textId="29F425D6" w:rsidR="00AC520D" w:rsidRDefault="00AC520D" w:rsidP="00067A3D">
      <w:pPr>
        <w:pStyle w:val="ListParagraph"/>
        <w:numPr>
          <w:ilvl w:val="0"/>
          <w:numId w:val="1"/>
        </w:numPr>
      </w:pPr>
      <w:r w:rsidRPr="00B0334C">
        <w:t xml:space="preserve">Where the nearer kinsman failed because, ultimately, he was governed by his own interests, Boaz triumphed. </w:t>
      </w:r>
    </w:p>
    <w:p w14:paraId="764E2D36" w14:textId="74572F78" w:rsidR="00AC520D" w:rsidRDefault="00AC520D" w:rsidP="00067A3D">
      <w:pPr>
        <w:pStyle w:val="ListParagraph"/>
        <w:numPr>
          <w:ilvl w:val="1"/>
          <w:numId w:val="1"/>
        </w:numPr>
      </w:pPr>
      <w:r w:rsidRPr="00B0334C">
        <w:t>What caused the other kinsman to step down was the ingredient which gave Boaz the greatest joy—Ruth.</w:t>
      </w:r>
      <w:r w:rsidRPr="00B0334C">
        <w:rPr>
          <w:vertAlign w:val="superscript"/>
        </w:rPr>
        <w:footnoteReference w:id="20"/>
      </w:r>
    </w:p>
    <w:p w14:paraId="1CAA47E2" w14:textId="77777777" w:rsidR="00AC520D" w:rsidRDefault="00AC520D" w:rsidP="002F0111"/>
    <w:p w14:paraId="700018A0" w14:textId="086961B7" w:rsidR="00DD3F6F" w:rsidRDefault="00DD3F6F" w:rsidP="002F0111">
      <w:r>
        <w:t>PAUSE</w:t>
      </w:r>
    </w:p>
    <w:p w14:paraId="47AB86A9" w14:textId="29196DBF" w:rsidR="00C746F7" w:rsidRDefault="00AC520D" w:rsidP="00C746F7">
      <w:r>
        <w:t xml:space="preserve">By this point, </w:t>
      </w:r>
      <w:r w:rsidR="00067A3D">
        <w:t>a crowd had gathered at the gate</w:t>
      </w:r>
      <w:r w:rsidR="00DD3F6F">
        <w:t>,</w:t>
      </w:r>
      <w:r w:rsidR="00067A3D">
        <w:t xml:space="preserve"> and the author tells us that they began celebrating with Boaz, </w:t>
      </w:r>
      <w:r w:rsidR="00C746F7" w:rsidRPr="00C746F7">
        <w:t>wish</w:t>
      </w:r>
      <w:r w:rsidR="00067A3D">
        <w:t>ing</w:t>
      </w:r>
      <w:r w:rsidR="00C746F7" w:rsidRPr="00C746F7">
        <w:t xml:space="preserve"> </w:t>
      </w:r>
      <w:r w:rsidR="00DD3F6F">
        <w:t>he and Ruth</w:t>
      </w:r>
      <w:r w:rsidR="00067A3D">
        <w:t xml:space="preserve"> the best — a life of</w:t>
      </w:r>
      <w:r w:rsidR="00C746F7" w:rsidRPr="00C746F7">
        <w:t xml:space="preserve"> prosperity and prominence</w:t>
      </w:r>
      <w:r w:rsidR="00C746F7">
        <w:t xml:space="preserve">, </w:t>
      </w:r>
      <w:proofErr w:type="gramStart"/>
      <w:r w:rsidR="00C746F7">
        <w:t>similar</w:t>
      </w:r>
      <w:r w:rsidR="00C746F7" w:rsidRPr="00C746F7">
        <w:t xml:space="preserve"> to</w:t>
      </w:r>
      <w:proofErr w:type="gramEnd"/>
      <w:r w:rsidR="00C746F7" w:rsidRPr="00C746F7">
        <w:t xml:space="preserve"> those of the famous ancestors Jacob, Rachel, Leah, and Perez.</w:t>
      </w:r>
      <w:r w:rsidR="00C746F7" w:rsidRPr="00C746F7">
        <w:rPr>
          <w:vertAlign w:val="superscript"/>
        </w:rPr>
        <w:footnoteReference w:id="21"/>
      </w:r>
    </w:p>
    <w:p w14:paraId="7A0461CE" w14:textId="4BC3BF70" w:rsidR="00C746F7" w:rsidRPr="00C746F7" w:rsidRDefault="00C746F7" w:rsidP="00C746F7">
      <w:pPr>
        <w:pStyle w:val="ListParagraph"/>
        <w:numPr>
          <w:ilvl w:val="0"/>
          <w:numId w:val="1"/>
        </w:numPr>
      </w:pPr>
      <w:r w:rsidRPr="00C746F7">
        <w:t>These people have </w:t>
      </w:r>
      <w:r w:rsidRPr="00C746F7">
        <w:rPr>
          <w:i/>
          <w:iCs/>
        </w:rPr>
        <w:t>no</w:t>
      </w:r>
      <w:r w:rsidRPr="00C746F7">
        <w:t> idea how their blessing will one day come true. </w:t>
      </w:r>
    </w:p>
    <w:p w14:paraId="6708EDF6" w14:textId="77777777" w:rsidR="00FD302A" w:rsidRDefault="00FD302A" w:rsidP="00677DF6"/>
    <w:p w14:paraId="7EEF0700" w14:textId="5EC05646" w:rsidR="00C46BBF" w:rsidRDefault="00C746F7" w:rsidP="00677DF6">
      <w:r>
        <w:t xml:space="preserve">If we </w:t>
      </w:r>
      <w:r w:rsidR="00C46BBF">
        <w:t>keep reading…</w:t>
      </w:r>
    </w:p>
    <w:p w14:paraId="1945395E" w14:textId="7A41EF9C" w:rsidR="00FD302A" w:rsidRPr="00FD302A" w:rsidRDefault="00FD302A" w:rsidP="00FD302A">
      <w:pPr>
        <w:rPr>
          <w:i/>
          <w:iCs/>
          <w:color w:val="0432FF"/>
        </w:rPr>
      </w:pPr>
      <w:r w:rsidRPr="00FD302A">
        <w:rPr>
          <w:b/>
          <w:bCs/>
          <w:i/>
          <w:iCs/>
          <w:color w:val="0432FF"/>
        </w:rPr>
        <w:t>Ruth 4:1</w:t>
      </w:r>
      <w:r w:rsidR="00C746F7">
        <w:rPr>
          <w:b/>
          <w:bCs/>
          <w:i/>
          <w:iCs/>
          <w:color w:val="0432FF"/>
        </w:rPr>
        <w:t>3</w:t>
      </w:r>
      <w:r w:rsidRPr="00FD302A">
        <w:rPr>
          <w:b/>
          <w:bCs/>
          <w:i/>
          <w:iCs/>
          <w:color w:val="0432FF"/>
        </w:rPr>
        <w:t>-17 NLT</w:t>
      </w:r>
      <w:r w:rsidRPr="00FD302A">
        <w:rPr>
          <w:i/>
          <w:iCs/>
          <w:color w:val="0432FF"/>
        </w:rPr>
        <w:t xml:space="preserve"> So Boaz took Ruth into his home, and she became his wife. When he slept with her, the Lord enabled her to become pregnant, and she gave birth to a son. </w:t>
      </w:r>
      <w:r w:rsidRPr="00FD302A">
        <w:rPr>
          <w:b/>
          <w:bCs/>
          <w:i/>
          <w:iCs/>
          <w:color w:val="0432FF"/>
        </w:rPr>
        <w:t>14 </w:t>
      </w:r>
      <w:r w:rsidRPr="00FD302A">
        <w:rPr>
          <w:i/>
          <w:iCs/>
          <w:color w:val="0432FF"/>
        </w:rPr>
        <w:t>Then the women of the town said to Naomi, “Praise the Lord, who has now provided a redeemer for your family! May this child be famous in Israel. </w:t>
      </w:r>
      <w:r w:rsidRPr="00FD302A">
        <w:rPr>
          <w:b/>
          <w:bCs/>
          <w:i/>
          <w:iCs/>
          <w:color w:val="0432FF"/>
        </w:rPr>
        <w:t>15 </w:t>
      </w:r>
      <w:r w:rsidRPr="00FD302A">
        <w:rPr>
          <w:i/>
          <w:iCs/>
          <w:color w:val="0432FF"/>
        </w:rPr>
        <w:t xml:space="preserve">May he restore your youth and care for you in your old age. For he is the son of your daughter-in-law who loves you and has been better to you than seven sons!” </w:t>
      </w:r>
      <w:r w:rsidRPr="00FD302A">
        <w:rPr>
          <w:b/>
          <w:bCs/>
          <w:i/>
          <w:iCs/>
          <w:color w:val="0432FF"/>
        </w:rPr>
        <w:t>16 </w:t>
      </w:r>
      <w:r w:rsidRPr="00FD302A">
        <w:rPr>
          <w:i/>
          <w:iCs/>
          <w:color w:val="0432FF"/>
        </w:rPr>
        <w:t>Naomi took the baby and cuddled him to her breast. And she cared for him as if he were her own. </w:t>
      </w:r>
      <w:r w:rsidRPr="00FD302A">
        <w:rPr>
          <w:b/>
          <w:bCs/>
          <w:i/>
          <w:iCs/>
          <w:color w:val="0432FF"/>
        </w:rPr>
        <w:t>17 </w:t>
      </w:r>
      <w:r w:rsidRPr="00FD302A">
        <w:rPr>
          <w:i/>
          <w:iCs/>
          <w:color w:val="0432FF"/>
        </w:rPr>
        <w:t>The neighbor women said, “Now at last Naomi has a son again!” And they named him Obed. He became the father of Jesse and the grandfather of David.</w:t>
      </w:r>
    </w:p>
    <w:p w14:paraId="2E322874" w14:textId="0FB67E2E" w:rsidR="00FD302A" w:rsidRDefault="00FD302A" w:rsidP="00677DF6"/>
    <w:p w14:paraId="5F0C9AEF" w14:textId="4C397EEE" w:rsidR="00067A3D" w:rsidRDefault="00DD3F6F" w:rsidP="00C746F7">
      <w:r>
        <w:lastRenderedPageBreak/>
        <w:t>Ladies, I’m sorry but</w:t>
      </w:r>
      <w:r w:rsidR="00C746F7" w:rsidRPr="00C746F7">
        <w:t xml:space="preserve"> </w:t>
      </w:r>
      <w:r w:rsidR="00CD7052">
        <w:t>the author</w:t>
      </w:r>
      <w:r w:rsidR="00C746F7" w:rsidRPr="00C746F7">
        <w:t xml:space="preserve"> doesn’t give us any details </w:t>
      </w:r>
      <w:r w:rsidR="00CD7052">
        <w:t>about</w:t>
      </w:r>
      <w:r w:rsidR="00C746F7" w:rsidRPr="00C746F7">
        <w:t xml:space="preserve"> the wedding; the wedding garments, the feasting or the days of celebration. </w:t>
      </w:r>
    </w:p>
    <w:p w14:paraId="6265EBE0" w14:textId="1DF7CB3F" w:rsidR="00067A3D" w:rsidRDefault="00C746F7" w:rsidP="00CD7052">
      <w:pPr>
        <w:pStyle w:val="ListParagraph"/>
        <w:numPr>
          <w:ilvl w:val="0"/>
          <w:numId w:val="1"/>
        </w:numPr>
      </w:pPr>
      <w:r w:rsidRPr="00C746F7">
        <w:t>It simply tells us that the bride and groom were together at last.</w:t>
      </w:r>
    </w:p>
    <w:p w14:paraId="6889FA2D" w14:textId="77777777" w:rsidR="00CD7052" w:rsidRDefault="00CD7052" w:rsidP="00CD7052"/>
    <w:p w14:paraId="68BF65F5" w14:textId="4B4CA2B0" w:rsidR="00CD7052" w:rsidRPr="00CD7052" w:rsidRDefault="00CD7052" w:rsidP="00CD7052">
      <w:pPr>
        <w:rPr>
          <w:b/>
          <w:bCs/>
        </w:rPr>
      </w:pPr>
      <w:r w:rsidRPr="00CD7052">
        <w:rPr>
          <w:b/>
          <w:bCs/>
        </w:rPr>
        <w:t>With the court case over, Boaz proceeds to marry Ruth.</w:t>
      </w:r>
      <w:r w:rsidRPr="00CD7052">
        <w:rPr>
          <w:b/>
          <w:bCs/>
          <w:vertAlign w:val="superscript"/>
        </w:rPr>
        <w:footnoteReference w:id="22"/>
      </w:r>
    </w:p>
    <w:p w14:paraId="509B57B1" w14:textId="77777777" w:rsidR="00C937A7" w:rsidRDefault="00CD7052" w:rsidP="00CD7052">
      <w:pPr>
        <w:pStyle w:val="ListParagraph"/>
        <w:numPr>
          <w:ilvl w:val="0"/>
          <w:numId w:val="1"/>
        </w:numPr>
      </w:pPr>
      <w:r w:rsidRPr="00CD7052">
        <w:t xml:space="preserve">Notice that this physical relationship came after the marriage. Contrary to what the world tells you, moral absolutes do exist, and their foundation is the Word of God. </w:t>
      </w:r>
    </w:p>
    <w:p w14:paraId="2A134B23" w14:textId="483266B7" w:rsidR="00CD7052" w:rsidRDefault="00CD7052" w:rsidP="00C937A7">
      <w:pPr>
        <w:pStyle w:val="ListParagraph"/>
        <w:numPr>
          <w:ilvl w:val="1"/>
          <w:numId w:val="1"/>
        </w:numPr>
      </w:pPr>
      <w:r w:rsidRPr="00CD7052">
        <w:t>The Bible is unmistakably clear that sex is to be between husband and wife only. Anything else is perversion.</w:t>
      </w:r>
      <w:r w:rsidRPr="00CD7052">
        <w:rPr>
          <w:vertAlign w:val="superscript"/>
        </w:rPr>
        <w:footnoteReference w:id="23"/>
      </w:r>
    </w:p>
    <w:p w14:paraId="728DEB88" w14:textId="77777777" w:rsidR="00CD7052" w:rsidRDefault="00CD7052" w:rsidP="00CD7052"/>
    <w:p w14:paraId="0CA72820" w14:textId="18DD0395" w:rsidR="00AB1B08" w:rsidRDefault="00AB1B08" w:rsidP="00CD7052">
      <w:r>
        <w:t>PAUSE</w:t>
      </w:r>
    </w:p>
    <w:p w14:paraId="6CDE8694" w14:textId="4647FC2A" w:rsidR="00CD7052" w:rsidRPr="004C2C7E" w:rsidRDefault="004C2C7E" w:rsidP="00CD7052">
      <w:pPr>
        <w:rPr>
          <w:b/>
          <w:bCs/>
          <w:color w:val="FF2F92"/>
          <w:u w:val="single"/>
        </w:rPr>
      </w:pPr>
      <w:r w:rsidRPr="004C2C7E">
        <w:rPr>
          <w:b/>
          <w:bCs/>
          <w:color w:val="FF2F92"/>
          <w:u w:val="single"/>
        </w:rPr>
        <w:t>Boaz and Ruth are finally together and at this point</w:t>
      </w:r>
      <w:r w:rsidR="00CD7052" w:rsidRPr="004C2C7E">
        <w:rPr>
          <w:b/>
          <w:bCs/>
          <w:color w:val="FF2F92"/>
          <w:u w:val="single"/>
        </w:rPr>
        <w:t>, the author kicks into high gear.</w:t>
      </w:r>
    </w:p>
    <w:p w14:paraId="2B0A4D38" w14:textId="0E97B013" w:rsidR="008335A8" w:rsidRDefault="00CD7052" w:rsidP="00CD7052">
      <w:pPr>
        <w:pStyle w:val="ListParagraph"/>
        <w:numPr>
          <w:ilvl w:val="0"/>
          <w:numId w:val="1"/>
        </w:numPr>
      </w:pPr>
      <w:r>
        <w:t xml:space="preserve">In </w:t>
      </w:r>
      <w:r w:rsidR="008335A8">
        <w:t xml:space="preserve">two sentences we </w:t>
      </w:r>
      <w:r w:rsidR="008335A8" w:rsidRPr="008335A8">
        <w:t>have a wedding; a honeymoon; a home established; a marriage consummated, a baby conceived, nine months of anticipation</w:t>
      </w:r>
      <w:r>
        <w:t>,</w:t>
      </w:r>
      <w:r w:rsidR="008335A8" w:rsidRPr="008335A8">
        <w:t xml:space="preserve"> and a healthy boy delivered.</w:t>
      </w:r>
    </w:p>
    <w:p w14:paraId="7549DE95" w14:textId="77777777" w:rsidR="00677143" w:rsidRDefault="00677143" w:rsidP="00C46BBF"/>
    <w:p w14:paraId="06107E22" w14:textId="6E590408" w:rsidR="00677143" w:rsidRPr="00E0091D" w:rsidRDefault="008335A8" w:rsidP="00C46BBF">
      <w:pPr>
        <w:rPr>
          <w:b/>
          <w:bCs/>
        </w:rPr>
      </w:pPr>
      <w:r w:rsidRPr="00E0091D">
        <w:rPr>
          <w:b/>
          <w:bCs/>
        </w:rPr>
        <w:t xml:space="preserve">But what’s interesting in these closing verses is that Boaz and Ruth kind of </w:t>
      </w:r>
      <w:r w:rsidR="00CD7052">
        <w:rPr>
          <w:b/>
          <w:bCs/>
        </w:rPr>
        <w:t>fade into the background</w:t>
      </w:r>
      <w:r w:rsidRPr="00E0091D">
        <w:rPr>
          <w:b/>
          <w:bCs/>
        </w:rPr>
        <w:t xml:space="preserve"> </w:t>
      </w:r>
      <w:r w:rsidR="00CD7052">
        <w:rPr>
          <w:b/>
          <w:bCs/>
        </w:rPr>
        <w:t>as Naomi</w:t>
      </w:r>
      <w:r w:rsidRPr="00E0091D">
        <w:rPr>
          <w:b/>
          <w:bCs/>
        </w:rPr>
        <w:t xml:space="preserve"> </w:t>
      </w:r>
      <w:r w:rsidR="00EF1F10">
        <w:rPr>
          <w:b/>
          <w:bCs/>
        </w:rPr>
        <w:t xml:space="preserve">and Obed move </w:t>
      </w:r>
      <w:r w:rsidRPr="00E0091D">
        <w:rPr>
          <w:b/>
          <w:bCs/>
        </w:rPr>
        <w:t xml:space="preserve">to </w:t>
      </w:r>
      <w:r w:rsidR="00CD7052">
        <w:rPr>
          <w:b/>
          <w:bCs/>
        </w:rPr>
        <w:t>the forefront</w:t>
      </w:r>
      <w:r w:rsidRPr="00E0091D">
        <w:rPr>
          <w:b/>
          <w:bCs/>
        </w:rPr>
        <w:t>. </w:t>
      </w:r>
    </w:p>
    <w:p w14:paraId="184977E8" w14:textId="77777777" w:rsidR="00EF1F10" w:rsidRDefault="00EF1F10" w:rsidP="008335A8">
      <w:pPr>
        <w:pStyle w:val="ListParagraph"/>
        <w:numPr>
          <w:ilvl w:val="0"/>
          <w:numId w:val="1"/>
        </w:numPr>
      </w:pPr>
      <w:r>
        <w:t xml:space="preserve">Do you remember how this book began? </w:t>
      </w:r>
    </w:p>
    <w:p w14:paraId="757AA520" w14:textId="0C118C8B" w:rsidR="00E0091D" w:rsidRDefault="00EF1F10" w:rsidP="00EF1F10">
      <w:pPr>
        <w:pStyle w:val="ListParagraph"/>
        <w:numPr>
          <w:ilvl w:val="1"/>
          <w:numId w:val="1"/>
        </w:numPr>
      </w:pPr>
      <w:r>
        <w:t>T</w:t>
      </w:r>
      <w:r w:rsidR="00CD7052">
        <w:t xml:space="preserve">he </w:t>
      </w:r>
      <w:r>
        <w:t>same</w:t>
      </w:r>
      <w:r w:rsidR="008335A8" w:rsidRPr="008335A8">
        <w:t xml:space="preserve"> Naomi</w:t>
      </w:r>
      <w:r>
        <w:t xml:space="preserve"> </w:t>
      </w:r>
      <w:r w:rsidR="008335A8" w:rsidRPr="008335A8">
        <w:t xml:space="preserve">who </w:t>
      </w:r>
      <w:r>
        <w:t xml:space="preserve">had </w:t>
      </w:r>
      <w:r w:rsidR="008335A8" w:rsidRPr="008335A8">
        <w:t xml:space="preserve">returned </w:t>
      </w:r>
      <w:r>
        <w:t xml:space="preserve">home </w:t>
      </w:r>
      <w:r w:rsidR="008335A8" w:rsidRPr="008335A8">
        <w:t xml:space="preserve">“empty” (1:21), without a surviving heir to support her, </w:t>
      </w:r>
      <w:r>
        <w:t xml:space="preserve">is </w:t>
      </w:r>
      <w:r w:rsidR="008335A8" w:rsidRPr="008335A8">
        <w:t>now “full” (cf. 2:18; 3:17)</w:t>
      </w:r>
      <w:r>
        <w:t xml:space="preserve">, sitting </w:t>
      </w:r>
      <w:r w:rsidRPr="00E0091D">
        <w:t xml:space="preserve">in </w:t>
      </w:r>
      <w:r>
        <w:t>her mother-in-law’s suite,</w:t>
      </w:r>
      <w:r w:rsidRPr="00E0091D">
        <w:t xml:space="preserve"> and</w:t>
      </w:r>
      <w:r>
        <w:t xml:space="preserve"> </w:t>
      </w:r>
      <w:r w:rsidRPr="00E0091D">
        <w:t xml:space="preserve">holding her </w:t>
      </w:r>
      <w:r>
        <w:t xml:space="preserve">grandson in her </w:t>
      </w:r>
      <w:r w:rsidRPr="00E0091D">
        <w:t>lap.</w:t>
      </w:r>
      <w:r w:rsidR="00E0091D" w:rsidRPr="008335A8">
        <w:rPr>
          <w:vertAlign w:val="superscript"/>
        </w:rPr>
        <w:footnoteReference w:id="24"/>
      </w:r>
    </w:p>
    <w:p w14:paraId="2684D9BF" w14:textId="77777777" w:rsidR="00E0091D" w:rsidRDefault="00E0091D" w:rsidP="00E0091D"/>
    <w:p w14:paraId="74E0473C" w14:textId="4E85FD06" w:rsidR="004C2C7E" w:rsidRDefault="004C2C7E" w:rsidP="00E0091D">
      <w:r>
        <w:t>PAUSE</w:t>
      </w:r>
    </w:p>
    <w:p w14:paraId="469CE926" w14:textId="517BF3F4" w:rsidR="00E0091D" w:rsidRPr="00EF1F10" w:rsidRDefault="00E0091D" w:rsidP="00E0091D">
      <w:pPr>
        <w:rPr>
          <w:b/>
          <w:bCs/>
        </w:rPr>
      </w:pPr>
      <w:r w:rsidRPr="00EF1F10">
        <w:rPr>
          <w:b/>
          <w:bCs/>
        </w:rPr>
        <w:t xml:space="preserve">What a thrill </w:t>
      </w:r>
      <w:r w:rsidR="00EF1F10" w:rsidRPr="00EF1F10">
        <w:rPr>
          <w:b/>
          <w:bCs/>
        </w:rPr>
        <w:t xml:space="preserve">it must have been </w:t>
      </w:r>
      <w:r w:rsidRPr="00EF1F10">
        <w:rPr>
          <w:b/>
          <w:bCs/>
        </w:rPr>
        <w:t xml:space="preserve">for </w:t>
      </w:r>
      <w:r w:rsidR="00EF1F10" w:rsidRPr="00EF1F10">
        <w:rPr>
          <w:b/>
          <w:bCs/>
        </w:rPr>
        <w:t>Naomi</w:t>
      </w:r>
      <w:r w:rsidRPr="00EF1F10">
        <w:rPr>
          <w:b/>
          <w:bCs/>
        </w:rPr>
        <w:t xml:space="preserve"> to dedicate her final years </w:t>
      </w:r>
      <w:r w:rsidR="00EF1F10" w:rsidRPr="00EF1F10">
        <w:rPr>
          <w:b/>
          <w:bCs/>
        </w:rPr>
        <w:t xml:space="preserve">of her life </w:t>
      </w:r>
      <w:r w:rsidRPr="00EF1F10">
        <w:rPr>
          <w:b/>
          <w:bCs/>
        </w:rPr>
        <w:t>to the task of helping Ruth and Boaz raise this boy in a godly fashion.</w:t>
      </w:r>
    </w:p>
    <w:p w14:paraId="513D814E" w14:textId="3763AD08" w:rsidR="00E0091D" w:rsidRDefault="00E0091D" w:rsidP="00E0091D">
      <w:r>
        <w:t>Warren Wiersbe, “</w:t>
      </w:r>
      <w:r w:rsidRPr="00E0091D">
        <w:rPr>
          <w:i/>
          <w:iCs/>
        </w:rPr>
        <w:t>Obed was a “restorer of life” to Naomi. Every grandparent can bear witness that grandchildren are better than the Fountain of Youth, for we “get young again” when the grandchildren come to visit. Though not all grandparents agree with it, they all know the saying: “They’re called ‘grandchildren’ because they’re grand when they come and grand when they leave.”</w:t>
      </w:r>
      <w:r w:rsidRPr="00E0091D">
        <w:rPr>
          <w:vertAlign w:val="superscript"/>
        </w:rPr>
        <w:footnoteReference w:id="25"/>
      </w:r>
    </w:p>
    <w:p w14:paraId="065D4DE8" w14:textId="77777777" w:rsidR="00E0091D" w:rsidRDefault="00E0091D" w:rsidP="00E0091D"/>
    <w:p w14:paraId="5E17626C" w14:textId="3138DFC0" w:rsidR="00E0091D" w:rsidRDefault="00E0091D" w:rsidP="00E0091D">
      <w:r>
        <w:t xml:space="preserve">Someone wrote that grandparents and grandchildren are natural allies. </w:t>
      </w:r>
    </w:p>
    <w:p w14:paraId="27660C37" w14:textId="0056BA5B" w:rsidR="00E0091D" w:rsidRDefault="00E0091D" w:rsidP="00E0091D">
      <w:pPr>
        <w:pStyle w:val="ListParagraph"/>
        <w:numPr>
          <w:ilvl w:val="0"/>
          <w:numId w:val="1"/>
        </w:numPr>
      </w:pPr>
      <w:r>
        <w:t>Eli and Gabby.</w:t>
      </w:r>
    </w:p>
    <w:p w14:paraId="6EA138C7" w14:textId="77777777" w:rsidR="00E0091D" w:rsidRDefault="00E0091D" w:rsidP="00E0091D"/>
    <w:p w14:paraId="101F6BF1" w14:textId="4F81F362" w:rsidR="00E0091D" w:rsidRPr="003D5999" w:rsidRDefault="00E0091D" w:rsidP="00E0091D">
      <w:pPr>
        <w:rPr>
          <w:i/>
          <w:iCs/>
        </w:rPr>
      </w:pPr>
      <w:r>
        <w:t>Stephen Davey,</w:t>
      </w:r>
      <w:r w:rsidRPr="003D5999">
        <w:rPr>
          <w:i/>
          <w:iCs/>
        </w:rPr>
        <w:t xml:space="preserve"> “Here’s what’s happening in </w:t>
      </w:r>
      <w:r w:rsidR="003D5999" w:rsidRPr="003D5999">
        <w:rPr>
          <w:i/>
          <w:iCs/>
        </w:rPr>
        <w:t>this final scene</w:t>
      </w:r>
      <w:r w:rsidRPr="003D5999">
        <w:rPr>
          <w:i/>
          <w:iCs/>
        </w:rPr>
        <w:t xml:space="preserve"> – </w:t>
      </w:r>
      <w:r w:rsidR="003D5999" w:rsidRPr="003D5999">
        <w:rPr>
          <w:i/>
          <w:iCs/>
        </w:rPr>
        <w:t>Naomi i</w:t>
      </w:r>
      <w:r w:rsidRPr="003D5999">
        <w:rPr>
          <w:i/>
          <w:iCs/>
        </w:rPr>
        <w:t xml:space="preserve">s reveling in the grace of God; she’s basking in the goodness of God – revealed in a roof over her head, food in her </w:t>
      </w:r>
      <w:r w:rsidRPr="003D5999">
        <w:rPr>
          <w:i/>
          <w:iCs/>
        </w:rPr>
        <w:lastRenderedPageBreak/>
        <w:t>stomach, an heir to her late husband’s property, a Kinsman redeemer and a grandbaby to receive all the love and affection she’s bottled up for years.”</w:t>
      </w:r>
    </w:p>
    <w:p w14:paraId="3957B4B8" w14:textId="77777777" w:rsidR="00E0091D" w:rsidRDefault="00E0091D" w:rsidP="00E0091D"/>
    <w:p w14:paraId="011BF12F" w14:textId="389E1AF1" w:rsidR="00E0091D" w:rsidRPr="003D5999" w:rsidRDefault="00E0091D" w:rsidP="00E0091D">
      <w:pPr>
        <w:rPr>
          <w:b/>
          <w:bCs/>
          <w:color w:val="FF2F92"/>
          <w:u w:val="single"/>
        </w:rPr>
      </w:pPr>
      <w:r w:rsidRPr="003D5999">
        <w:rPr>
          <w:b/>
          <w:bCs/>
          <w:color w:val="FF2F92"/>
          <w:u w:val="single"/>
        </w:rPr>
        <w:t xml:space="preserve">When we read this little phrase about Obed being taken into the care of Naomi, we can’t miss what it meant to her but also to Obed. </w:t>
      </w:r>
    </w:p>
    <w:p w14:paraId="4DFD47EB" w14:textId="31E61286" w:rsidR="00E0091D" w:rsidRDefault="00E0091D" w:rsidP="00EB6DD2">
      <w:pPr>
        <w:pStyle w:val="ListParagraph"/>
        <w:numPr>
          <w:ilvl w:val="0"/>
          <w:numId w:val="1"/>
        </w:numPr>
      </w:pPr>
      <w:r>
        <w:t>W</w:t>
      </w:r>
      <w:r w:rsidRPr="00E0091D">
        <w:t xml:space="preserve">hat a wonderful asset Naomi provided Boaz and Ruth in raising their son to </w:t>
      </w:r>
      <w:proofErr w:type="gramStart"/>
      <w:r w:rsidRPr="00E0091D">
        <w:t>follow after</w:t>
      </w:r>
      <w:proofErr w:type="gramEnd"/>
      <w:r w:rsidRPr="00E0091D">
        <w:t xml:space="preserve"> God. </w:t>
      </w:r>
    </w:p>
    <w:p w14:paraId="628DBEFD" w14:textId="77777777" w:rsidR="00E0091D" w:rsidRDefault="00E0091D" w:rsidP="00E0091D"/>
    <w:p w14:paraId="0BAB80A8" w14:textId="566ED05C" w:rsidR="00677143" w:rsidRDefault="00E0091D" w:rsidP="00677DF6">
      <w:r>
        <w:t>Look at</w:t>
      </w:r>
      <w:r w:rsidR="003D5999">
        <w:t xml:space="preserve"> the final verses</w:t>
      </w:r>
      <w:r>
        <w:t>…</w:t>
      </w:r>
    </w:p>
    <w:p w14:paraId="41085FAF" w14:textId="0074F5E5" w:rsidR="005A36EC" w:rsidRPr="005A36EC" w:rsidRDefault="005A36EC" w:rsidP="005A36EC">
      <w:pPr>
        <w:rPr>
          <w:i/>
          <w:iCs/>
          <w:color w:val="0432FF"/>
        </w:rPr>
      </w:pPr>
      <w:r w:rsidRPr="005A36EC">
        <w:rPr>
          <w:b/>
          <w:bCs/>
          <w:i/>
          <w:iCs/>
          <w:color w:val="0432FF"/>
        </w:rPr>
        <w:t>Ruth 4:18-22 NLT</w:t>
      </w:r>
      <w:r w:rsidRPr="005A36EC">
        <w:rPr>
          <w:i/>
          <w:iCs/>
          <w:color w:val="0432FF"/>
        </w:rPr>
        <w:t xml:space="preserve"> This is the genealogical record of their ancestor Perez: Perez was the father of Hezron. 19 Hezron was the father of Ram. Ram was the father of Amminadab.  20 Amminadab was the father of Nahshon. Nahshon was the father of Salmon. 21 Salmon was the father of Boaz. Boaz was the father of Obed. 22 Obed was the father of Jesse. Jesse was the father of David.</w:t>
      </w:r>
    </w:p>
    <w:p w14:paraId="2760F096" w14:textId="77777777" w:rsidR="006210BA" w:rsidRDefault="006210BA" w:rsidP="00677DF6"/>
    <w:p w14:paraId="779E0FEA" w14:textId="3BF9B312" w:rsidR="00E0091D" w:rsidRPr="003D5999" w:rsidRDefault="00E0091D" w:rsidP="00677DF6">
      <w:pPr>
        <w:rPr>
          <w:b/>
        </w:rPr>
      </w:pPr>
      <w:r w:rsidRPr="003D5999">
        <w:rPr>
          <w:b/>
        </w:rPr>
        <w:t xml:space="preserve">In one sense this genealogy that concludes the Book of Ruth is about as important as any portion of the </w:t>
      </w:r>
      <w:r w:rsidR="008E13E5">
        <w:rPr>
          <w:b/>
        </w:rPr>
        <w:t>OT</w:t>
      </w:r>
      <w:r w:rsidRPr="003D5999">
        <w:rPr>
          <w:b/>
        </w:rPr>
        <w:t>.</w:t>
      </w:r>
      <w:r w:rsidRPr="003D5999">
        <w:rPr>
          <w:b/>
          <w:vertAlign w:val="superscript"/>
        </w:rPr>
        <w:footnoteReference w:id="26"/>
      </w:r>
    </w:p>
    <w:p w14:paraId="17745ACB" w14:textId="75579F97" w:rsidR="000A0B42" w:rsidRDefault="00FC1A9D" w:rsidP="006210BA">
      <w:pPr>
        <w:rPr>
          <w:bCs/>
        </w:rPr>
      </w:pPr>
      <w:r>
        <w:rPr>
          <w:bCs/>
        </w:rPr>
        <w:t>T</w:t>
      </w:r>
      <w:r w:rsidR="000A0B42">
        <w:rPr>
          <w:bCs/>
        </w:rPr>
        <w:t xml:space="preserve">he </w:t>
      </w:r>
      <w:r w:rsidR="003574BD" w:rsidRPr="003574BD">
        <w:rPr>
          <w:bCs/>
        </w:rPr>
        <w:t xml:space="preserve">opening words </w:t>
      </w:r>
      <w:r w:rsidR="000A0B42">
        <w:rPr>
          <w:bCs/>
        </w:rPr>
        <w:t xml:space="preserve">of this story </w:t>
      </w:r>
      <w:r w:rsidR="003574BD" w:rsidRPr="003574BD">
        <w:rPr>
          <w:bCs/>
        </w:rPr>
        <w:t xml:space="preserve">recorded famine, migration and deaths, </w:t>
      </w:r>
      <w:r>
        <w:rPr>
          <w:bCs/>
        </w:rPr>
        <w:t xml:space="preserve">but </w:t>
      </w:r>
      <w:r w:rsidR="003574BD" w:rsidRPr="003574BD">
        <w:rPr>
          <w:bCs/>
        </w:rPr>
        <w:t>the end of the book looks forward in hope.</w:t>
      </w:r>
    </w:p>
    <w:p w14:paraId="71C49B10" w14:textId="77777777" w:rsidR="003C1168" w:rsidRDefault="00FC1A9D" w:rsidP="006210BA">
      <w:pPr>
        <w:pStyle w:val="ListParagraph"/>
        <w:numPr>
          <w:ilvl w:val="0"/>
          <w:numId w:val="1"/>
        </w:numPr>
        <w:rPr>
          <w:bCs/>
        </w:rPr>
      </w:pPr>
      <w:r>
        <w:rPr>
          <w:bCs/>
        </w:rPr>
        <w:t>And t</w:t>
      </w:r>
      <w:r w:rsidR="003574BD" w:rsidRPr="000A0B42">
        <w:rPr>
          <w:bCs/>
        </w:rPr>
        <w:t>h</w:t>
      </w:r>
      <w:r w:rsidR="000A0B42" w:rsidRPr="000A0B42">
        <w:rPr>
          <w:bCs/>
        </w:rPr>
        <w:t>is</w:t>
      </w:r>
      <w:r w:rsidR="003574BD" w:rsidRPr="000A0B42">
        <w:rPr>
          <w:bCs/>
        </w:rPr>
        <w:t xml:space="preserve"> list of names, covering the period from the patriarchs to David, reminds </w:t>
      </w:r>
      <w:r w:rsidR="000A0B42">
        <w:rPr>
          <w:bCs/>
        </w:rPr>
        <w:t>us</w:t>
      </w:r>
      <w:r w:rsidR="003574BD" w:rsidRPr="000A0B42">
        <w:rPr>
          <w:bCs/>
        </w:rPr>
        <w:t xml:space="preserve"> that what happened to Naomi and Ruth was part of the ongoing saving work of God through the centuries</w:t>
      </w:r>
      <w:r w:rsidR="000A0B42">
        <w:rPr>
          <w:bCs/>
        </w:rPr>
        <w:t>.</w:t>
      </w:r>
      <w:r w:rsidR="003574BD" w:rsidRPr="003574BD">
        <w:rPr>
          <w:vertAlign w:val="superscript"/>
        </w:rPr>
        <w:footnoteReference w:id="27"/>
      </w:r>
    </w:p>
    <w:p w14:paraId="1DEE0FAD" w14:textId="76362FB5" w:rsidR="006210BA" w:rsidRPr="003C1168" w:rsidRDefault="003C1168" w:rsidP="006210BA">
      <w:pPr>
        <w:pStyle w:val="ListParagraph"/>
        <w:numPr>
          <w:ilvl w:val="0"/>
          <w:numId w:val="1"/>
        </w:numPr>
        <w:rPr>
          <w:bCs/>
        </w:rPr>
      </w:pPr>
      <w:r w:rsidRPr="003C1168">
        <w:rPr>
          <w:bCs/>
        </w:rPr>
        <w:t>E</w:t>
      </w:r>
      <w:r w:rsidR="00FC1A9D" w:rsidRPr="003C1168">
        <w:rPr>
          <w:bCs/>
        </w:rPr>
        <w:t>ven during the</w:t>
      </w:r>
      <w:r w:rsidR="006210BA" w:rsidRPr="003C1168">
        <w:rPr>
          <w:bCs/>
        </w:rPr>
        <w:t xml:space="preserve"> </w:t>
      </w:r>
      <w:r w:rsidR="00FC1A9D" w:rsidRPr="003C1168">
        <w:rPr>
          <w:bCs/>
        </w:rPr>
        <w:t xml:space="preserve">dark </w:t>
      </w:r>
      <w:r w:rsidR="006210BA" w:rsidRPr="003C1168">
        <w:rPr>
          <w:bCs/>
        </w:rPr>
        <w:t xml:space="preserve">days of the judges, </w:t>
      </w:r>
      <w:r w:rsidRPr="003C1168">
        <w:rPr>
          <w:bCs/>
        </w:rPr>
        <w:t xml:space="preserve">God was </w:t>
      </w:r>
      <w:r w:rsidR="006210BA" w:rsidRPr="003C1168">
        <w:rPr>
          <w:bCs/>
        </w:rPr>
        <w:t xml:space="preserve">continuing </w:t>
      </w:r>
      <w:r>
        <w:rPr>
          <w:bCs/>
        </w:rPr>
        <w:t xml:space="preserve">His </w:t>
      </w:r>
      <w:r w:rsidR="006210BA" w:rsidRPr="003C1168">
        <w:rPr>
          <w:bCs/>
        </w:rPr>
        <w:t>work of redemption.</w:t>
      </w:r>
      <w:r w:rsidR="006210BA" w:rsidRPr="006210BA">
        <w:rPr>
          <w:vertAlign w:val="superscript"/>
        </w:rPr>
        <w:footnoteReference w:id="28"/>
      </w:r>
    </w:p>
    <w:p w14:paraId="284A5BE1" w14:textId="77777777" w:rsidR="00345088" w:rsidRDefault="00345088" w:rsidP="00677DF6">
      <w:pPr>
        <w:rPr>
          <w:bCs/>
        </w:rPr>
      </w:pPr>
    </w:p>
    <w:p w14:paraId="4B0F2E7E" w14:textId="727D7F6D" w:rsidR="000A0B42" w:rsidRDefault="000A0B42" w:rsidP="00677DF6">
      <w:pPr>
        <w:rPr>
          <w:bCs/>
        </w:rPr>
      </w:pPr>
      <w:r>
        <w:rPr>
          <w:bCs/>
        </w:rPr>
        <w:t>PAUSE</w:t>
      </w:r>
    </w:p>
    <w:p w14:paraId="5ABD59EB" w14:textId="4C23C4F1" w:rsidR="006210BA" w:rsidRPr="00E04971" w:rsidRDefault="003C1168" w:rsidP="00345088">
      <w:pPr>
        <w:rPr>
          <w:b/>
          <w:color w:val="FF2F92"/>
          <w:u w:val="single"/>
        </w:rPr>
      </w:pPr>
      <w:r>
        <w:rPr>
          <w:b/>
          <w:color w:val="FF2F92"/>
          <w:u w:val="single"/>
        </w:rPr>
        <w:t>You know, f</w:t>
      </w:r>
      <w:r w:rsidR="00345088" w:rsidRPr="00E04971">
        <w:rPr>
          <w:b/>
          <w:color w:val="FF2F92"/>
          <w:u w:val="single"/>
        </w:rPr>
        <w:t>rom one point of view, Naomi</w:t>
      </w:r>
      <w:r w:rsidR="000A0B42" w:rsidRPr="00E04971">
        <w:rPr>
          <w:b/>
          <w:color w:val="FF2F92"/>
          <w:u w:val="single"/>
        </w:rPr>
        <w:t xml:space="preserve"> and Ruth</w:t>
      </w:r>
      <w:r w:rsidR="00345088" w:rsidRPr="00E04971">
        <w:rPr>
          <w:b/>
          <w:color w:val="FF2F92"/>
          <w:u w:val="single"/>
        </w:rPr>
        <w:t xml:space="preserve">’s story is like anybody else’s in Israel </w:t>
      </w:r>
      <w:r w:rsidR="000A0B42" w:rsidRPr="00E04971">
        <w:rPr>
          <w:b/>
          <w:color w:val="FF2F92"/>
          <w:u w:val="single"/>
        </w:rPr>
        <w:t>during</w:t>
      </w:r>
      <w:r w:rsidR="00345088" w:rsidRPr="00E04971">
        <w:rPr>
          <w:b/>
          <w:color w:val="FF2F92"/>
          <w:u w:val="single"/>
        </w:rPr>
        <w:t xml:space="preserve"> the days of the judges</w:t>
      </w:r>
      <w:r w:rsidR="008E13E5">
        <w:rPr>
          <w:b/>
          <w:color w:val="FF2F92"/>
          <w:u w:val="single"/>
        </w:rPr>
        <w:t>, when everyone did whatever seemed right in their own eyes</w:t>
      </w:r>
      <w:r w:rsidR="000A0B42" w:rsidRPr="00E04971">
        <w:rPr>
          <w:b/>
          <w:color w:val="FF2F92"/>
          <w:u w:val="single"/>
        </w:rPr>
        <w:t>.</w:t>
      </w:r>
    </w:p>
    <w:p w14:paraId="1F333400" w14:textId="77777777" w:rsidR="00146D39" w:rsidRDefault="00345088" w:rsidP="00E04971">
      <w:pPr>
        <w:pStyle w:val="ListParagraph"/>
        <w:numPr>
          <w:ilvl w:val="0"/>
          <w:numId w:val="1"/>
        </w:numPr>
        <w:rPr>
          <w:bCs/>
          <w:color w:val="000000" w:themeColor="text1"/>
        </w:rPr>
      </w:pPr>
      <w:r w:rsidRPr="00E04971">
        <w:rPr>
          <w:bCs/>
          <w:color w:val="000000" w:themeColor="text1"/>
        </w:rPr>
        <w:t>Yet</w:t>
      </w:r>
      <w:r w:rsidR="006C632B" w:rsidRPr="00E04971">
        <w:rPr>
          <w:bCs/>
          <w:color w:val="000000" w:themeColor="text1"/>
        </w:rPr>
        <w:t>, their</w:t>
      </w:r>
      <w:r w:rsidRPr="00E04971">
        <w:rPr>
          <w:bCs/>
          <w:color w:val="000000" w:themeColor="text1"/>
        </w:rPr>
        <w:t xml:space="preserve"> </w:t>
      </w:r>
      <w:r w:rsidR="006C632B" w:rsidRPr="00E04971">
        <w:rPr>
          <w:bCs/>
          <w:color w:val="000000" w:themeColor="text1"/>
        </w:rPr>
        <w:t>story</w:t>
      </w:r>
      <w:r w:rsidRPr="00E04971">
        <w:rPr>
          <w:bCs/>
          <w:color w:val="000000" w:themeColor="text1"/>
        </w:rPr>
        <w:t xml:space="preserve"> merits a whole book of the Bible</w:t>
      </w:r>
      <w:r w:rsidR="00E04971" w:rsidRPr="00E04971">
        <w:rPr>
          <w:bCs/>
          <w:color w:val="000000" w:themeColor="text1"/>
        </w:rPr>
        <w:t>.</w:t>
      </w:r>
      <w:r w:rsidR="003C1168">
        <w:rPr>
          <w:bCs/>
          <w:color w:val="000000" w:themeColor="text1"/>
        </w:rPr>
        <w:t xml:space="preserve"> </w:t>
      </w:r>
    </w:p>
    <w:p w14:paraId="5BC79F8C" w14:textId="6910EBAE" w:rsidR="00E04971" w:rsidRPr="008E13E5" w:rsidRDefault="00146D39" w:rsidP="00E04971">
      <w:pPr>
        <w:pStyle w:val="ListParagraph"/>
        <w:numPr>
          <w:ilvl w:val="0"/>
          <w:numId w:val="1"/>
        </w:numPr>
        <w:rPr>
          <w:bCs/>
          <w:color w:val="000000" w:themeColor="text1"/>
        </w:rPr>
      </w:pPr>
      <w:r>
        <w:rPr>
          <w:bCs/>
          <w:color w:val="000000" w:themeColor="text1"/>
        </w:rPr>
        <w:t xml:space="preserve">Obviously, there’s truth here that </w:t>
      </w:r>
      <w:r w:rsidR="008E13E5">
        <w:rPr>
          <w:bCs/>
          <w:color w:val="000000" w:themeColor="text1"/>
        </w:rPr>
        <w:t xml:space="preserve">God </w:t>
      </w:r>
      <w:r>
        <w:rPr>
          <w:bCs/>
          <w:color w:val="000000" w:themeColor="text1"/>
        </w:rPr>
        <w:t>wants us to pick up</w:t>
      </w:r>
      <w:r w:rsidR="008E13E5">
        <w:rPr>
          <w:bCs/>
          <w:color w:val="000000" w:themeColor="text1"/>
        </w:rPr>
        <w:t xml:space="preserve">. </w:t>
      </w:r>
      <w:r w:rsidR="003C1168" w:rsidRPr="008E13E5">
        <w:rPr>
          <w:bCs/>
          <w:color w:val="000000" w:themeColor="text1"/>
        </w:rPr>
        <w:t>And t</w:t>
      </w:r>
      <w:r w:rsidR="00E04971" w:rsidRPr="008E13E5">
        <w:rPr>
          <w:bCs/>
          <w:color w:val="000000" w:themeColor="text1"/>
        </w:rPr>
        <w:t xml:space="preserve">he best part </w:t>
      </w:r>
      <w:r w:rsidR="00E04971" w:rsidRPr="008E13E5">
        <w:rPr>
          <w:bCs/>
          <w:color w:val="000000" w:themeColor="text1"/>
        </w:rPr>
        <w:t xml:space="preserve">of </w:t>
      </w:r>
      <w:r>
        <w:rPr>
          <w:bCs/>
          <w:color w:val="000000" w:themeColor="text1"/>
        </w:rPr>
        <w:t>their</w:t>
      </w:r>
      <w:r w:rsidR="00E04971" w:rsidRPr="008E13E5">
        <w:rPr>
          <w:bCs/>
          <w:color w:val="000000" w:themeColor="text1"/>
        </w:rPr>
        <w:t xml:space="preserve"> story </w:t>
      </w:r>
      <w:r w:rsidR="00E04971" w:rsidRPr="008E13E5">
        <w:rPr>
          <w:bCs/>
          <w:color w:val="000000" w:themeColor="text1"/>
        </w:rPr>
        <w:t xml:space="preserve">is how </w:t>
      </w:r>
      <w:r w:rsidR="00E04971" w:rsidRPr="008E13E5">
        <w:rPr>
          <w:bCs/>
          <w:color w:val="000000" w:themeColor="text1"/>
        </w:rPr>
        <w:t xml:space="preserve">it </w:t>
      </w:r>
      <w:r w:rsidR="00E04971" w:rsidRPr="008E13E5">
        <w:rPr>
          <w:bCs/>
          <w:color w:val="000000" w:themeColor="text1"/>
        </w:rPr>
        <w:t>connects with our stories</w:t>
      </w:r>
      <w:r w:rsidR="00E04971" w:rsidRPr="008E13E5">
        <w:rPr>
          <w:bCs/>
          <w:color w:val="000000" w:themeColor="text1"/>
        </w:rPr>
        <w:t xml:space="preserve"> and </w:t>
      </w:r>
      <w:r w:rsidR="00E04971" w:rsidRPr="008E13E5">
        <w:rPr>
          <w:bCs/>
          <w:color w:val="000000" w:themeColor="text1"/>
        </w:rPr>
        <w:t>points us to Jesus.</w:t>
      </w:r>
    </w:p>
    <w:p w14:paraId="0DF1F61D" w14:textId="77777777" w:rsidR="00E04971" w:rsidRDefault="00E04971" w:rsidP="00E04971">
      <w:pPr>
        <w:rPr>
          <w:bCs/>
          <w:color w:val="000000" w:themeColor="text1"/>
        </w:rPr>
      </w:pPr>
    </w:p>
    <w:p w14:paraId="0F2DB29B" w14:textId="77777777" w:rsidR="00E04971" w:rsidRPr="00E04971" w:rsidRDefault="00E04971" w:rsidP="00E04971">
      <w:pPr>
        <w:rPr>
          <w:b/>
          <w:color w:val="FF7E79"/>
          <w:u w:val="single"/>
        </w:rPr>
      </w:pPr>
      <w:r w:rsidRPr="00E04971">
        <w:rPr>
          <w:b/>
          <w:color w:val="FF7E79"/>
          <w:u w:val="single"/>
        </w:rPr>
        <w:t>Ruth embodied the ultimate outsider</w:t>
      </w:r>
      <w:r w:rsidRPr="00E04971">
        <w:rPr>
          <w:b/>
          <w:color w:val="FF7E79"/>
          <w:u w:val="single"/>
        </w:rPr>
        <w:t>.</w:t>
      </w:r>
    </w:p>
    <w:p w14:paraId="498F3B06" w14:textId="77777777" w:rsidR="003C1168" w:rsidRDefault="00E04971" w:rsidP="00E04971">
      <w:pPr>
        <w:pStyle w:val="ListParagraph"/>
        <w:numPr>
          <w:ilvl w:val="0"/>
          <w:numId w:val="1"/>
        </w:numPr>
        <w:rPr>
          <w:bCs/>
          <w:color w:val="000000" w:themeColor="text1"/>
        </w:rPr>
      </w:pPr>
      <w:r w:rsidRPr="00E04971">
        <w:rPr>
          <w:bCs/>
          <w:color w:val="000000" w:themeColor="text1"/>
        </w:rPr>
        <w:t xml:space="preserve">She was </w:t>
      </w:r>
      <w:r w:rsidRPr="00E04971">
        <w:rPr>
          <w:bCs/>
          <w:color w:val="000000" w:themeColor="text1"/>
        </w:rPr>
        <w:t xml:space="preserve">a widow, foreigner, and destitute woman in ancient Israel. Without money, status, or protection, she was forced to scavenge in fields just to survive. Far from home and everything familiar, she was vulnerable with no legal recourse. </w:t>
      </w:r>
    </w:p>
    <w:p w14:paraId="39D5F848" w14:textId="30BFCFAF" w:rsidR="00E04971" w:rsidRPr="00E04971" w:rsidRDefault="00E04971" w:rsidP="003C1168">
      <w:pPr>
        <w:pStyle w:val="ListParagraph"/>
        <w:numPr>
          <w:ilvl w:val="1"/>
          <w:numId w:val="1"/>
        </w:numPr>
        <w:rPr>
          <w:bCs/>
          <w:color w:val="000000" w:themeColor="text1"/>
        </w:rPr>
      </w:pPr>
      <w:r w:rsidRPr="00E04971">
        <w:rPr>
          <w:bCs/>
          <w:color w:val="000000" w:themeColor="text1"/>
        </w:rPr>
        <w:t>Her circumstances could hardly have been worse.</w:t>
      </w:r>
    </w:p>
    <w:p w14:paraId="368DA236" w14:textId="77777777" w:rsidR="00E04971" w:rsidRDefault="00E04971" w:rsidP="00E04971">
      <w:pPr>
        <w:rPr>
          <w:bCs/>
          <w:color w:val="000000" w:themeColor="text1"/>
        </w:rPr>
      </w:pPr>
    </w:p>
    <w:p w14:paraId="3E3002BE" w14:textId="78EB123C" w:rsidR="003C1168" w:rsidRPr="003C1168" w:rsidRDefault="00E04971" w:rsidP="00E04971">
      <w:pPr>
        <w:rPr>
          <w:b/>
          <w:color w:val="FF2F92"/>
          <w:u w:val="single"/>
        </w:rPr>
      </w:pPr>
      <w:r w:rsidRPr="003C1168">
        <w:rPr>
          <w:b/>
          <w:color w:val="FF2F92"/>
          <w:u w:val="single"/>
        </w:rPr>
        <w:t xml:space="preserve">And </w:t>
      </w:r>
      <w:r w:rsidR="00146D39" w:rsidRPr="003C1168">
        <w:rPr>
          <w:b/>
          <w:color w:val="FF2F92"/>
          <w:u w:val="single"/>
        </w:rPr>
        <w:t>in the Bible</w:t>
      </w:r>
      <w:r w:rsidR="00146D39">
        <w:rPr>
          <w:b/>
          <w:color w:val="FF2F92"/>
          <w:u w:val="single"/>
        </w:rPr>
        <w:t>,</w:t>
      </w:r>
      <w:r w:rsidR="00146D39" w:rsidRPr="003C1168">
        <w:rPr>
          <w:b/>
          <w:color w:val="FF2F92"/>
          <w:u w:val="single"/>
        </w:rPr>
        <w:t xml:space="preserve"> </w:t>
      </w:r>
      <w:r w:rsidRPr="003C1168">
        <w:rPr>
          <w:b/>
          <w:color w:val="FF2F92"/>
          <w:u w:val="single"/>
        </w:rPr>
        <w:t xml:space="preserve">our condition </w:t>
      </w:r>
      <w:r w:rsidR="00146D39">
        <w:rPr>
          <w:b/>
          <w:color w:val="FF2F92"/>
          <w:u w:val="single"/>
        </w:rPr>
        <w:t>is</w:t>
      </w:r>
      <w:r w:rsidRPr="003C1168">
        <w:rPr>
          <w:b/>
          <w:color w:val="FF2F92"/>
          <w:u w:val="single"/>
        </w:rPr>
        <w:t xml:space="preserve"> a lot like Ruth</w:t>
      </w:r>
      <w:r w:rsidR="00146D39">
        <w:rPr>
          <w:b/>
          <w:color w:val="FF2F92"/>
          <w:u w:val="single"/>
        </w:rPr>
        <w:t>’s condition</w:t>
      </w:r>
      <w:r w:rsidRPr="003C1168">
        <w:rPr>
          <w:b/>
          <w:color w:val="FF2F92"/>
          <w:u w:val="single"/>
        </w:rPr>
        <w:t xml:space="preserve">. </w:t>
      </w:r>
    </w:p>
    <w:p w14:paraId="4E1ADE08" w14:textId="4D7D254D" w:rsidR="00E04971" w:rsidRDefault="00E04971" w:rsidP="00E04971">
      <w:pPr>
        <w:rPr>
          <w:bCs/>
          <w:color w:val="000000" w:themeColor="text1"/>
        </w:rPr>
      </w:pPr>
      <w:r w:rsidRPr="00E04971">
        <w:rPr>
          <w:bCs/>
          <w:color w:val="000000" w:themeColor="text1"/>
        </w:rPr>
        <w:t xml:space="preserve">We </w:t>
      </w:r>
      <w:r w:rsidR="003C1168">
        <w:rPr>
          <w:bCs/>
          <w:color w:val="000000" w:themeColor="text1"/>
        </w:rPr>
        <w:t xml:space="preserve">too </w:t>
      </w:r>
      <w:r w:rsidRPr="00E04971">
        <w:rPr>
          <w:bCs/>
          <w:color w:val="000000" w:themeColor="text1"/>
        </w:rPr>
        <w:t>need redemption. We can</w:t>
      </w:r>
      <w:r w:rsidR="00146D39">
        <w:rPr>
          <w:bCs/>
          <w:color w:val="000000" w:themeColor="text1"/>
        </w:rPr>
        <w:t>no</w:t>
      </w:r>
      <w:r w:rsidRPr="00E04971">
        <w:rPr>
          <w:bCs/>
          <w:color w:val="000000" w:themeColor="text1"/>
        </w:rPr>
        <w:t xml:space="preserve">t solve our problem on our own. </w:t>
      </w:r>
    </w:p>
    <w:p w14:paraId="538532F7" w14:textId="77777777" w:rsidR="00E04971" w:rsidRDefault="00E04971" w:rsidP="00E04971">
      <w:pPr>
        <w:rPr>
          <w:bCs/>
          <w:color w:val="000000" w:themeColor="text1"/>
        </w:rPr>
      </w:pPr>
    </w:p>
    <w:p w14:paraId="60A2B999" w14:textId="21F366C9" w:rsidR="00E04971" w:rsidRPr="00E04971" w:rsidRDefault="00E04971" w:rsidP="00E04971">
      <w:pPr>
        <w:rPr>
          <w:bCs/>
          <w:color w:val="000000" w:themeColor="text1"/>
        </w:rPr>
      </w:pPr>
      <w:r w:rsidRPr="00E04971">
        <w:rPr>
          <w:bCs/>
          <w:color w:val="000000" w:themeColor="text1"/>
        </w:rPr>
        <w:t xml:space="preserve">As </w:t>
      </w:r>
      <w:r w:rsidR="009978FB">
        <w:rPr>
          <w:bCs/>
          <w:color w:val="000000" w:themeColor="text1"/>
        </w:rPr>
        <w:t xml:space="preserve">commentator </w:t>
      </w:r>
      <w:r w:rsidRPr="00E04971">
        <w:rPr>
          <w:bCs/>
          <w:color w:val="000000" w:themeColor="text1"/>
        </w:rPr>
        <w:t xml:space="preserve">Tony Merida </w:t>
      </w:r>
      <w:r w:rsidR="00146D39">
        <w:rPr>
          <w:bCs/>
          <w:color w:val="000000" w:themeColor="text1"/>
        </w:rPr>
        <w:t>put it</w:t>
      </w:r>
      <w:r w:rsidRPr="00E04971">
        <w:rPr>
          <w:bCs/>
          <w:color w:val="000000" w:themeColor="text1"/>
        </w:rPr>
        <w:t>:</w:t>
      </w:r>
    </w:p>
    <w:p w14:paraId="5DB6FB72" w14:textId="32EE767C" w:rsidR="00E04971" w:rsidRDefault="00E04971" w:rsidP="00E04971">
      <w:pPr>
        <w:pStyle w:val="ListParagraph"/>
        <w:numPr>
          <w:ilvl w:val="0"/>
          <w:numId w:val="1"/>
        </w:numPr>
        <w:rPr>
          <w:bCs/>
          <w:color w:val="000000" w:themeColor="text1"/>
        </w:rPr>
      </w:pPr>
      <w:r w:rsidRPr="00E04971">
        <w:rPr>
          <w:bCs/>
          <w:color w:val="000000" w:themeColor="text1"/>
        </w:rPr>
        <w:t xml:space="preserve">In the </w:t>
      </w:r>
      <w:r w:rsidR="00146D39">
        <w:rPr>
          <w:bCs/>
          <w:color w:val="000000" w:themeColor="text1"/>
        </w:rPr>
        <w:t>NT</w:t>
      </w:r>
      <w:r w:rsidRPr="00E04971">
        <w:rPr>
          <w:bCs/>
          <w:color w:val="000000" w:themeColor="text1"/>
        </w:rPr>
        <w:t>, the need and helplessness of every one of us is clear. We are dead in sin and in need of new life (Ephesians 2:1-3; John 11). We are slaves to sin (Romans 5:12; 6:16-20, 23), unable to free ourselves and unable to serve God as we ought (Galatians 5:1, 13-15). We are alienated from God, having no fellowship with God (Ephesians 2:12-21). We are under the wrath of God, needing salvation by the grace of God (Ephesians 2:1-10). We are in the kingdom of darkness, needing to be transferred into the kingdom of light (Colossians 1:13-14). We are spiritually hungry, needing the living water and the bread of life for satisfaction (John 4; 6 – 7). We are blind, unable to see the truth of God and the glory of the Messiah (John 9). We are lost sheep, needing the Good Shepherd to rescue us (John 10).</w:t>
      </w:r>
    </w:p>
    <w:p w14:paraId="7BB2DA0E" w14:textId="77777777" w:rsidR="00E04971" w:rsidRPr="00E04971" w:rsidRDefault="00E04971" w:rsidP="00E04971">
      <w:pPr>
        <w:rPr>
          <w:bCs/>
          <w:color w:val="000000" w:themeColor="text1"/>
        </w:rPr>
      </w:pPr>
    </w:p>
    <w:p w14:paraId="259B3866" w14:textId="77777777" w:rsidR="00146D39" w:rsidRDefault="00E04971" w:rsidP="00E04971">
      <w:pPr>
        <w:rPr>
          <w:bCs/>
          <w:color w:val="000000" w:themeColor="text1"/>
        </w:rPr>
      </w:pPr>
      <w:r w:rsidRPr="00E04971">
        <w:rPr>
          <w:bCs/>
          <w:color w:val="000000" w:themeColor="text1"/>
        </w:rPr>
        <w:t xml:space="preserve">Just </w:t>
      </w:r>
      <w:r w:rsidR="00146D39">
        <w:rPr>
          <w:bCs/>
          <w:color w:val="000000" w:themeColor="text1"/>
        </w:rPr>
        <w:t>as</w:t>
      </w:r>
      <w:r w:rsidRPr="00E04971">
        <w:rPr>
          <w:bCs/>
          <w:color w:val="000000" w:themeColor="text1"/>
        </w:rPr>
        <w:t xml:space="preserve"> a dead person cannot make themselves alive, we cannot fix our spiritual condition by ourselves. </w:t>
      </w:r>
    </w:p>
    <w:p w14:paraId="4234C51B" w14:textId="77777777" w:rsidR="00D95DE6" w:rsidRDefault="00E04971" w:rsidP="00E04971">
      <w:pPr>
        <w:pStyle w:val="ListParagraph"/>
        <w:numPr>
          <w:ilvl w:val="0"/>
          <w:numId w:val="1"/>
        </w:numPr>
        <w:rPr>
          <w:bCs/>
          <w:color w:val="000000" w:themeColor="text1"/>
        </w:rPr>
      </w:pPr>
      <w:r w:rsidRPr="00D95DE6">
        <w:rPr>
          <w:bCs/>
          <w:color w:val="000000" w:themeColor="text1"/>
        </w:rPr>
        <w:t xml:space="preserve">We need God to make us spiritually alive, which He does through Jesus Christ. </w:t>
      </w:r>
    </w:p>
    <w:p w14:paraId="4B5B976A" w14:textId="77777777" w:rsidR="00D95DE6" w:rsidRDefault="00D95DE6" w:rsidP="00D95DE6">
      <w:pPr>
        <w:rPr>
          <w:bCs/>
          <w:color w:val="000000" w:themeColor="text1"/>
        </w:rPr>
      </w:pPr>
    </w:p>
    <w:p w14:paraId="462FF204" w14:textId="714E1A89" w:rsidR="00E04971" w:rsidRPr="00D95DE6" w:rsidRDefault="00146D39" w:rsidP="00D95DE6">
      <w:pPr>
        <w:rPr>
          <w:b/>
          <w:color w:val="000000" w:themeColor="text1"/>
        </w:rPr>
      </w:pPr>
      <w:r w:rsidRPr="00D95DE6">
        <w:rPr>
          <w:b/>
          <w:color w:val="000000" w:themeColor="text1"/>
        </w:rPr>
        <w:t>And in this book of the Bible</w:t>
      </w:r>
      <w:r w:rsidR="00E04971" w:rsidRPr="00D95DE6">
        <w:rPr>
          <w:b/>
          <w:color w:val="000000" w:themeColor="text1"/>
        </w:rPr>
        <w:t>, we see glimpses of Jesus in Boaz.</w:t>
      </w:r>
    </w:p>
    <w:p w14:paraId="51642A74" w14:textId="17E12000" w:rsidR="0069100A" w:rsidRDefault="00D95DE6" w:rsidP="0069100A">
      <w:pPr>
        <w:pStyle w:val="ListParagraph"/>
        <w:numPr>
          <w:ilvl w:val="0"/>
          <w:numId w:val="1"/>
        </w:numPr>
        <w:rPr>
          <w:bCs/>
        </w:rPr>
      </w:pPr>
      <w:r>
        <w:rPr>
          <w:bCs/>
        </w:rPr>
        <w:t>Boaz</w:t>
      </w:r>
      <w:r w:rsidR="00345088" w:rsidRPr="0069100A">
        <w:rPr>
          <w:bCs/>
        </w:rPr>
        <w:t xml:space="preserve"> takes the initiative in bringing about the act of redemption (v. 1). </w:t>
      </w:r>
    </w:p>
    <w:p w14:paraId="24AA9FEF" w14:textId="0720540A" w:rsidR="0069100A" w:rsidRDefault="00345088" w:rsidP="0069100A">
      <w:pPr>
        <w:pStyle w:val="ListParagraph"/>
        <w:numPr>
          <w:ilvl w:val="0"/>
          <w:numId w:val="1"/>
        </w:numPr>
        <w:rPr>
          <w:bCs/>
        </w:rPr>
      </w:pPr>
      <w:r w:rsidRPr="0069100A">
        <w:rPr>
          <w:bCs/>
        </w:rPr>
        <w:t xml:space="preserve">He pays the price (vv. 8–9). </w:t>
      </w:r>
      <w:r w:rsidR="00D95DE6">
        <w:rPr>
          <w:bCs/>
        </w:rPr>
        <w:t>In fact, he was the only one able to pay the price.</w:t>
      </w:r>
    </w:p>
    <w:p w14:paraId="1253BF04" w14:textId="1C83A46B" w:rsidR="0069100A" w:rsidRDefault="00345088" w:rsidP="0069100A">
      <w:pPr>
        <w:pStyle w:val="ListParagraph"/>
        <w:numPr>
          <w:ilvl w:val="0"/>
          <w:numId w:val="1"/>
        </w:numPr>
        <w:rPr>
          <w:bCs/>
        </w:rPr>
      </w:pPr>
      <w:r w:rsidRPr="0069100A">
        <w:rPr>
          <w:bCs/>
        </w:rPr>
        <w:t xml:space="preserve">He publicly claims </w:t>
      </w:r>
      <w:r w:rsidR="00D95DE6">
        <w:rPr>
          <w:bCs/>
        </w:rPr>
        <w:t>Ruth and Naomi a</w:t>
      </w:r>
      <w:r w:rsidRPr="0069100A">
        <w:rPr>
          <w:bCs/>
        </w:rPr>
        <w:t xml:space="preserve">s </w:t>
      </w:r>
      <w:r w:rsidR="00D95DE6">
        <w:rPr>
          <w:bCs/>
        </w:rPr>
        <w:t xml:space="preserve">his </w:t>
      </w:r>
      <w:r w:rsidRPr="0069100A">
        <w:rPr>
          <w:bCs/>
        </w:rPr>
        <w:t xml:space="preserve">own (4:9–10). </w:t>
      </w:r>
    </w:p>
    <w:p w14:paraId="24CE4412" w14:textId="77777777" w:rsidR="0069100A" w:rsidRDefault="00345088" w:rsidP="0069100A">
      <w:pPr>
        <w:pStyle w:val="ListParagraph"/>
        <w:numPr>
          <w:ilvl w:val="0"/>
          <w:numId w:val="1"/>
        </w:numPr>
        <w:rPr>
          <w:bCs/>
        </w:rPr>
      </w:pPr>
      <w:r w:rsidRPr="0069100A">
        <w:rPr>
          <w:bCs/>
        </w:rPr>
        <w:t xml:space="preserve">He provides a name and an inheritance where before there was only ruin (v. 14). </w:t>
      </w:r>
    </w:p>
    <w:p w14:paraId="5DE7D7E0" w14:textId="77777777" w:rsidR="0069100A" w:rsidRDefault="00345088" w:rsidP="0069100A">
      <w:pPr>
        <w:pStyle w:val="ListParagraph"/>
        <w:numPr>
          <w:ilvl w:val="0"/>
          <w:numId w:val="1"/>
        </w:numPr>
        <w:rPr>
          <w:bCs/>
        </w:rPr>
      </w:pPr>
      <w:r w:rsidRPr="0069100A">
        <w:rPr>
          <w:bCs/>
        </w:rPr>
        <w:t>He restores and sustains Naomi, even in old age, through the birth of Obed (v. 15).</w:t>
      </w:r>
    </w:p>
    <w:p w14:paraId="4B0ED153" w14:textId="34652239" w:rsidR="0069100A" w:rsidRPr="00D95DE6" w:rsidRDefault="00345088" w:rsidP="00D95DE6">
      <w:pPr>
        <w:pStyle w:val="ListParagraph"/>
        <w:numPr>
          <w:ilvl w:val="1"/>
          <w:numId w:val="1"/>
        </w:numPr>
        <w:rPr>
          <w:bCs/>
        </w:rPr>
      </w:pPr>
      <w:r w:rsidRPr="00D95DE6">
        <w:rPr>
          <w:bCs/>
        </w:rPr>
        <w:t xml:space="preserve">Ruth and Naomi could have done none of these things themselves. They were entirely dependent on the covenant-faithfulness and personal compassion of Boaz, their kinsman-redeemer. </w:t>
      </w:r>
    </w:p>
    <w:p w14:paraId="3A4F2F6D" w14:textId="77777777" w:rsidR="0069100A" w:rsidRDefault="0069100A" w:rsidP="0069100A">
      <w:pPr>
        <w:rPr>
          <w:bCs/>
        </w:rPr>
      </w:pPr>
    </w:p>
    <w:p w14:paraId="5D645502" w14:textId="4934FCE5" w:rsidR="00D95DE6" w:rsidRDefault="00D95DE6" w:rsidP="0069100A">
      <w:pPr>
        <w:rPr>
          <w:bCs/>
        </w:rPr>
      </w:pPr>
      <w:r>
        <w:rPr>
          <w:bCs/>
        </w:rPr>
        <w:t>PAUSE</w:t>
      </w:r>
    </w:p>
    <w:p w14:paraId="61F4152D" w14:textId="77777777" w:rsidR="00D95DE6" w:rsidRDefault="00D95DE6" w:rsidP="00345088">
      <w:pPr>
        <w:rPr>
          <w:bCs/>
        </w:rPr>
      </w:pPr>
      <w:r w:rsidRPr="00D95DE6">
        <w:rPr>
          <w:b/>
        </w:rPr>
        <w:t>And church,</w:t>
      </w:r>
      <w:r>
        <w:rPr>
          <w:bCs/>
        </w:rPr>
        <w:t xml:space="preserve"> </w:t>
      </w:r>
      <w:r w:rsidR="00345088" w:rsidRPr="000A4A83">
        <w:rPr>
          <w:b/>
        </w:rPr>
        <w:t>what God did for Ruth and Naomi through Boaz, He has accomplished for all who cast themselves upon His mercy, in Christ.</w:t>
      </w:r>
      <w:r w:rsidR="00345088" w:rsidRPr="00345088">
        <w:rPr>
          <w:bCs/>
        </w:rPr>
        <w:t xml:space="preserve"> </w:t>
      </w:r>
    </w:p>
    <w:p w14:paraId="53B9F630" w14:textId="2F7E4D55" w:rsidR="00D95DE6" w:rsidRDefault="00345088" w:rsidP="00D95DE6">
      <w:pPr>
        <w:pStyle w:val="ListParagraph"/>
        <w:numPr>
          <w:ilvl w:val="0"/>
          <w:numId w:val="1"/>
        </w:numPr>
        <w:rPr>
          <w:bCs/>
        </w:rPr>
      </w:pPr>
      <w:r w:rsidRPr="00D95DE6">
        <w:rPr>
          <w:bCs/>
        </w:rPr>
        <w:t xml:space="preserve">We, too, need a redeemer </w:t>
      </w:r>
      <w:r w:rsidR="00D95DE6">
        <w:rPr>
          <w:bCs/>
        </w:rPr>
        <w:t>and Jesus is that redeemer.</w:t>
      </w:r>
      <w:r w:rsidR="005B095E">
        <w:rPr>
          <w:bCs/>
        </w:rPr>
        <w:t xml:space="preserve"> He meets the requirements.</w:t>
      </w:r>
    </w:p>
    <w:p w14:paraId="585D6D0B" w14:textId="77777777" w:rsidR="00D95DE6" w:rsidRDefault="00D95DE6" w:rsidP="00D95DE6">
      <w:pPr>
        <w:rPr>
          <w:bCs/>
        </w:rPr>
      </w:pPr>
    </w:p>
    <w:p w14:paraId="1FBC6C90" w14:textId="1B699484" w:rsidR="00136E13" w:rsidRPr="00136E13" w:rsidRDefault="00136E13" w:rsidP="00D95DE6">
      <w:pPr>
        <w:rPr>
          <w:b/>
          <w:color w:val="FF7E79"/>
          <w:u w:val="single"/>
        </w:rPr>
      </w:pPr>
      <w:r w:rsidRPr="00136E13">
        <w:rPr>
          <w:b/>
          <w:color w:val="FF7E79"/>
          <w:u w:val="single"/>
        </w:rPr>
        <w:t>A</w:t>
      </w:r>
      <w:r w:rsidR="00D95DE6" w:rsidRPr="00136E13">
        <w:rPr>
          <w:b/>
          <w:color w:val="FF7E79"/>
          <w:u w:val="single"/>
        </w:rPr>
        <w:t xml:space="preserve"> kinsman-redeemer</w:t>
      </w:r>
      <w:r w:rsidRPr="00136E13">
        <w:rPr>
          <w:b/>
          <w:color w:val="FF7E79"/>
          <w:u w:val="single"/>
        </w:rPr>
        <w:t xml:space="preserve"> had to share kinship with the bride.</w:t>
      </w:r>
    </w:p>
    <w:p w14:paraId="0D4767BD" w14:textId="15A5F23C" w:rsidR="00136E13" w:rsidRPr="00B93245" w:rsidRDefault="00B93245" w:rsidP="00B93245">
      <w:pPr>
        <w:rPr>
          <w:bCs/>
        </w:rPr>
      </w:pPr>
      <w:r>
        <w:rPr>
          <w:bCs/>
        </w:rPr>
        <w:t>And b</w:t>
      </w:r>
      <w:r w:rsidR="00136E13" w:rsidRPr="00D95DE6">
        <w:rPr>
          <w:bCs/>
        </w:rPr>
        <w:t xml:space="preserve">y taking on human flesh, </w:t>
      </w:r>
      <w:r w:rsidR="00136E13">
        <w:rPr>
          <w:bCs/>
        </w:rPr>
        <w:t>Jesus</w:t>
      </w:r>
      <w:r w:rsidR="00136E13" w:rsidRPr="00D95DE6">
        <w:rPr>
          <w:bCs/>
        </w:rPr>
        <w:t xml:space="preserve"> became our </w:t>
      </w:r>
      <w:r w:rsidR="00136E13">
        <w:rPr>
          <w:bCs/>
        </w:rPr>
        <w:t>relative</w:t>
      </w:r>
      <w:r>
        <w:rPr>
          <w:bCs/>
        </w:rPr>
        <w:t>.</w:t>
      </w:r>
      <w:r w:rsidR="00136E13">
        <w:rPr>
          <w:bCs/>
        </w:rPr>
        <w:t xml:space="preserve"> </w:t>
      </w:r>
      <w:r w:rsidR="00136E13" w:rsidRPr="00B93245">
        <w:rPr>
          <w:bCs/>
        </w:rPr>
        <w:t>He took upon Himself our humanity</w:t>
      </w:r>
      <w:r>
        <w:rPr>
          <w:bCs/>
        </w:rPr>
        <w:t>…</w:t>
      </w:r>
      <w:r w:rsidR="00136E13" w:rsidRPr="00136E13">
        <w:rPr>
          <w:vertAlign w:val="superscript"/>
        </w:rPr>
        <w:footnoteReference w:id="29"/>
      </w:r>
    </w:p>
    <w:p w14:paraId="5A406E4F" w14:textId="1B30B2D7" w:rsidR="00136E13" w:rsidRPr="00136E13" w:rsidRDefault="00136E13" w:rsidP="00D95DE6">
      <w:pPr>
        <w:rPr>
          <w:bCs/>
          <w:i/>
          <w:iCs/>
          <w:color w:val="0432FF"/>
        </w:rPr>
      </w:pPr>
      <w:r w:rsidRPr="00136E13">
        <w:rPr>
          <w:b/>
          <w:i/>
          <w:iCs/>
          <w:color w:val="0432FF"/>
        </w:rPr>
        <w:t>Hebrews 2:14-15 NLT</w:t>
      </w:r>
      <w:r w:rsidRPr="00136E13">
        <w:rPr>
          <w:bCs/>
          <w:i/>
          <w:iCs/>
          <w:color w:val="0432FF"/>
        </w:rPr>
        <w:t xml:space="preserve"> </w:t>
      </w:r>
      <w:r w:rsidRPr="00136E13">
        <w:rPr>
          <w:bCs/>
          <w:i/>
          <w:iCs/>
          <w:color w:val="0432FF"/>
        </w:rPr>
        <w:t>Because God’s children are human beings—made of flesh and blood—the Son also became flesh and blood. For only as a human being could he die, and only by dying could he break the power of the devil, who ha</w:t>
      </w:r>
      <w:r w:rsidRPr="00136E13">
        <w:rPr>
          <w:bCs/>
          <w:i/>
          <w:iCs/>
          <w:color w:val="0432FF"/>
        </w:rPr>
        <w:t>d</w:t>
      </w:r>
      <w:r w:rsidRPr="00136E13">
        <w:rPr>
          <w:bCs/>
          <w:i/>
          <w:iCs/>
          <w:color w:val="0432FF"/>
        </w:rPr>
        <w:t> the power of death. </w:t>
      </w:r>
      <w:r w:rsidRPr="00136E13">
        <w:rPr>
          <w:b/>
          <w:bCs/>
          <w:i/>
          <w:iCs/>
          <w:color w:val="0432FF"/>
          <w:vertAlign w:val="superscript"/>
        </w:rPr>
        <w:t>15 </w:t>
      </w:r>
      <w:r w:rsidRPr="00136E13">
        <w:rPr>
          <w:bCs/>
          <w:i/>
          <w:iCs/>
          <w:color w:val="0432FF"/>
        </w:rPr>
        <w:t>Only in this way could he set free all who have lived their lives as slaves to the fear of dying.</w:t>
      </w:r>
    </w:p>
    <w:p w14:paraId="29F215BE" w14:textId="77777777" w:rsidR="00136E13" w:rsidRDefault="00136E13" w:rsidP="00D95DE6">
      <w:pPr>
        <w:rPr>
          <w:bCs/>
        </w:rPr>
      </w:pPr>
    </w:p>
    <w:p w14:paraId="6DBF84AA" w14:textId="725D148A" w:rsidR="00136E13" w:rsidRDefault="00136E13" w:rsidP="00D95DE6">
      <w:pPr>
        <w:rPr>
          <w:bCs/>
        </w:rPr>
      </w:pPr>
      <w:r w:rsidRPr="00136E13">
        <w:rPr>
          <w:bCs/>
        </w:rPr>
        <w:t>Jesus became a member of the human family so that He could make us members of His royal family.</w:t>
      </w:r>
    </w:p>
    <w:p w14:paraId="7369D74D" w14:textId="77777777" w:rsidR="00136E13" w:rsidRDefault="00136E13" w:rsidP="00D95DE6">
      <w:pPr>
        <w:rPr>
          <w:bCs/>
        </w:rPr>
      </w:pPr>
    </w:p>
    <w:p w14:paraId="1502CCF5" w14:textId="2386A3FA" w:rsidR="00136E13" w:rsidRPr="00136E13" w:rsidRDefault="00136E13" w:rsidP="00D95DE6">
      <w:pPr>
        <w:rPr>
          <w:b/>
          <w:color w:val="FF7E79"/>
          <w:u w:val="single"/>
        </w:rPr>
      </w:pPr>
      <w:r w:rsidRPr="00136E13">
        <w:rPr>
          <w:b/>
          <w:color w:val="FF7E79"/>
          <w:u w:val="single"/>
        </w:rPr>
        <w:t>A kinsman-redeemer also had to be willing to redeem.</w:t>
      </w:r>
    </w:p>
    <w:p w14:paraId="37CB7928" w14:textId="4E6C0A0D" w:rsidR="00136E13" w:rsidRDefault="00B93245" w:rsidP="00136E13">
      <w:pPr>
        <w:rPr>
          <w:bCs/>
        </w:rPr>
      </w:pPr>
      <w:r>
        <w:rPr>
          <w:bCs/>
        </w:rPr>
        <w:t>R</w:t>
      </w:r>
      <w:r w:rsidR="00136E13">
        <w:rPr>
          <w:bCs/>
        </w:rPr>
        <w:t>edemption had to be voluntary.</w:t>
      </w:r>
      <w:r w:rsidR="00136E13" w:rsidRPr="00136E13">
        <w:rPr>
          <w:bCs/>
        </w:rPr>
        <w:t xml:space="preserve"> </w:t>
      </w:r>
    </w:p>
    <w:p w14:paraId="061B6258" w14:textId="77777777" w:rsidR="00136E13" w:rsidRDefault="00136E13" w:rsidP="00136E13">
      <w:pPr>
        <w:rPr>
          <w:bCs/>
        </w:rPr>
      </w:pPr>
    </w:p>
    <w:p w14:paraId="13C2C571" w14:textId="354FBC53" w:rsidR="00136E13" w:rsidRDefault="00B93245" w:rsidP="00136E13">
      <w:pPr>
        <w:rPr>
          <w:bCs/>
        </w:rPr>
      </w:pPr>
      <w:r>
        <w:rPr>
          <w:bCs/>
        </w:rPr>
        <w:t>And t</w:t>
      </w:r>
      <w:r w:rsidR="00136E13" w:rsidRPr="00136E13">
        <w:rPr>
          <w:bCs/>
        </w:rPr>
        <w:t>he Bible says</w:t>
      </w:r>
      <w:r w:rsidR="00136E13">
        <w:rPr>
          <w:bCs/>
        </w:rPr>
        <w:t xml:space="preserve"> in…</w:t>
      </w:r>
    </w:p>
    <w:p w14:paraId="32F1763A" w14:textId="22D4A431" w:rsidR="00136E13" w:rsidRPr="00136E13" w:rsidRDefault="00136E13" w:rsidP="00136E13">
      <w:pPr>
        <w:rPr>
          <w:bCs/>
          <w:i/>
          <w:iCs/>
          <w:color w:val="0432FF"/>
        </w:rPr>
      </w:pPr>
      <w:r w:rsidRPr="00136E13">
        <w:rPr>
          <w:b/>
          <w:i/>
          <w:iCs/>
          <w:color w:val="0432FF"/>
        </w:rPr>
        <w:t xml:space="preserve">1 </w:t>
      </w:r>
      <w:r w:rsidRPr="00136E13">
        <w:rPr>
          <w:b/>
          <w:i/>
          <w:iCs/>
          <w:color w:val="0432FF"/>
        </w:rPr>
        <w:t>John 4:10</w:t>
      </w:r>
      <w:r w:rsidRPr="00136E13">
        <w:rPr>
          <w:b/>
          <w:i/>
          <w:iCs/>
          <w:color w:val="0432FF"/>
        </w:rPr>
        <w:t xml:space="preserve"> NLT</w:t>
      </w:r>
      <w:r w:rsidRPr="00136E13">
        <w:rPr>
          <w:bCs/>
          <w:i/>
          <w:iCs/>
          <w:color w:val="0432FF"/>
        </w:rPr>
        <w:t xml:space="preserve"> </w:t>
      </w:r>
      <w:r w:rsidRPr="00136E13">
        <w:rPr>
          <w:bCs/>
          <w:i/>
          <w:iCs/>
          <w:color w:val="0432FF"/>
        </w:rPr>
        <w:t>This is real love—not that we loved God, but that he loved us and sent his Son as a sacrifice to take away our sins.</w:t>
      </w:r>
    </w:p>
    <w:p w14:paraId="74516C6E" w14:textId="77777777" w:rsidR="00136E13" w:rsidRPr="00136E13" w:rsidRDefault="00136E13" w:rsidP="00136E13">
      <w:pPr>
        <w:rPr>
          <w:bCs/>
        </w:rPr>
      </w:pPr>
    </w:p>
    <w:p w14:paraId="53728FEB" w14:textId="2C3C000C" w:rsidR="00136E13" w:rsidRDefault="00136E13" w:rsidP="00136E13">
      <w:pPr>
        <w:rPr>
          <w:bCs/>
        </w:rPr>
      </w:pPr>
      <w:r>
        <w:rPr>
          <w:bCs/>
        </w:rPr>
        <w:t>Jesus</w:t>
      </w:r>
      <w:r w:rsidRPr="00136E13">
        <w:rPr>
          <w:bCs/>
        </w:rPr>
        <w:t xml:space="preserve"> </w:t>
      </w:r>
      <w:r w:rsidR="00B93245">
        <w:rPr>
          <w:bCs/>
        </w:rPr>
        <w:t>i</w:t>
      </w:r>
      <w:r w:rsidRPr="00136E13">
        <w:rPr>
          <w:bCs/>
        </w:rPr>
        <w:t>s willing</w:t>
      </w:r>
      <w:r>
        <w:rPr>
          <w:bCs/>
        </w:rPr>
        <w:t xml:space="preserve"> to redeem us</w:t>
      </w:r>
      <w:r w:rsidRPr="00136E13">
        <w:rPr>
          <w:bCs/>
        </w:rPr>
        <w:t>!</w:t>
      </w:r>
    </w:p>
    <w:p w14:paraId="2A42AE93" w14:textId="570C38D5" w:rsidR="00136E13" w:rsidRDefault="00136E13" w:rsidP="00136E13">
      <w:pPr>
        <w:pStyle w:val="ListParagraph"/>
        <w:numPr>
          <w:ilvl w:val="0"/>
          <w:numId w:val="1"/>
        </w:numPr>
        <w:rPr>
          <w:bCs/>
        </w:rPr>
      </w:pPr>
      <w:r w:rsidRPr="00136E13">
        <w:rPr>
          <w:bCs/>
        </w:rPr>
        <w:t xml:space="preserve">For the joy set before Him – </w:t>
      </w:r>
      <w:r w:rsidR="00B93245">
        <w:rPr>
          <w:bCs/>
        </w:rPr>
        <w:t>which</w:t>
      </w:r>
      <w:r w:rsidRPr="00136E13">
        <w:rPr>
          <w:bCs/>
        </w:rPr>
        <w:t xml:space="preserve"> included </w:t>
      </w:r>
      <w:r w:rsidR="00B93245">
        <w:rPr>
          <w:bCs/>
        </w:rPr>
        <w:t xml:space="preserve">the joy of </w:t>
      </w:r>
      <w:r w:rsidRPr="00136E13">
        <w:rPr>
          <w:bCs/>
        </w:rPr>
        <w:t>winning His bride – He endured the cross (Hebrews 12:2).</w:t>
      </w:r>
    </w:p>
    <w:p w14:paraId="34CAE9A1" w14:textId="0E13D799" w:rsidR="00136E13" w:rsidRPr="00136E13" w:rsidRDefault="00136E13" w:rsidP="00136E13">
      <w:pPr>
        <w:pStyle w:val="ListParagraph"/>
        <w:numPr>
          <w:ilvl w:val="0"/>
          <w:numId w:val="1"/>
        </w:numPr>
        <w:rPr>
          <w:bCs/>
        </w:rPr>
      </w:pPr>
      <w:r w:rsidRPr="00136E13">
        <w:rPr>
          <w:bCs/>
        </w:rPr>
        <w:t>He became obedient unto death, even death on a cross (Philippians 2:8)</w:t>
      </w:r>
    </w:p>
    <w:p w14:paraId="67718806" w14:textId="77777777" w:rsidR="00136E13" w:rsidRPr="00136E13" w:rsidRDefault="00136E13" w:rsidP="00136E13">
      <w:pPr>
        <w:rPr>
          <w:bCs/>
        </w:rPr>
      </w:pPr>
    </w:p>
    <w:p w14:paraId="2F1B3B66" w14:textId="1B16C7E3" w:rsidR="00136E13" w:rsidRDefault="00136E13" w:rsidP="00136E13">
      <w:pPr>
        <w:rPr>
          <w:bCs/>
        </w:rPr>
      </w:pPr>
      <w:r w:rsidRPr="00136E13">
        <w:rPr>
          <w:bCs/>
        </w:rPr>
        <w:t xml:space="preserve">That’s how willing Christ </w:t>
      </w:r>
      <w:r w:rsidR="00B93245">
        <w:rPr>
          <w:bCs/>
        </w:rPr>
        <w:t>wa</w:t>
      </w:r>
      <w:r w:rsidRPr="00136E13">
        <w:rPr>
          <w:bCs/>
        </w:rPr>
        <w:t>s to redeem us.</w:t>
      </w:r>
      <w:r w:rsidR="00B93245">
        <w:rPr>
          <w:bCs/>
        </w:rPr>
        <w:t xml:space="preserve"> </w:t>
      </w:r>
      <w:r w:rsidR="00B93245" w:rsidRPr="00B93245">
        <w:rPr>
          <w:bCs/>
        </w:rPr>
        <w:t>He was a willing sacrifice</w:t>
      </w:r>
      <w:r w:rsidR="00B93245">
        <w:rPr>
          <w:bCs/>
        </w:rPr>
        <w:t>.</w:t>
      </w:r>
      <w:r w:rsidR="00B93245" w:rsidRPr="00B93245">
        <w:rPr>
          <w:bCs/>
          <w:vertAlign w:val="superscript"/>
        </w:rPr>
        <w:footnoteReference w:id="30"/>
      </w:r>
    </w:p>
    <w:p w14:paraId="53977885" w14:textId="77777777" w:rsidR="00D95DE6" w:rsidRDefault="00D95DE6" w:rsidP="00D95DE6">
      <w:pPr>
        <w:rPr>
          <w:bCs/>
        </w:rPr>
      </w:pPr>
    </w:p>
    <w:p w14:paraId="7FD44092" w14:textId="52B9283D" w:rsidR="00136E13" w:rsidRPr="00136E13" w:rsidRDefault="00136E13" w:rsidP="00136E13">
      <w:pPr>
        <w:rPr>
          <w:b/>
          <w:color w:val="FF7E79"/>
          <w:u w:val="single"/>
        </w:rPr>
      </w:pPr>
      <w:r w:rsidRPr="00136E13">
        <w:rPr>
          <w:b/>
          <w:color w:val="FF7E79"/>
          <w:u w:val="single"/>
        </w:rPr>
        <w:t>A</w:t>
      </w:r>
      <w:r>
        <w:rPr>
          <w:b/>
          <w:color w:val="FF7E79"/>
          <w:u w:val="single"/>
        </w:rPr>
        <w:t>nd then, a</w:t>
      </w:r>
      <w:r w:rsidRPr="00136E13">
        <w:rPr>
          <w:b/>
          <w:color w:val="FF7E79"/>
          <w:u w:val="single"/>
        </w:rPr>
        <w:t xml:space="preserve"> kinsman-redeemer also had to be </w:t>
      </w:r>
      <w:r>
        <w:rPr>
          <w:b/>
          <w:color w:val="FF7E79"/>
          <w:u w:val="single"/>
        </w:rPr>
        <w:t>able</w:t>
      </w:r>
      <w:r w:rsidRPr="00136E13">
        <w:rPr>
          <w:b/>
          <w:color w:val="FF7E79"/>
          <w:u w:val="single"/>
        </w:rPr>
        <w:t xml:space="preserve"> to redeem.</w:t>
      </w:r>
    </w:p>
    <w:p w14:paraId="4950A543" w14:textId="77777777" w:rsidR="00136E13" w:rsidRPr="00136E13" w:rsidRDefault="00136E13" w:rsidP="00136E13">
      <w:pPr>
        <w:rPr>
          <w:bCs/>
        </w:rPr>
      </w:pPr>
      <w:r>
        <w:rPr>
          <w:bCs/>
        </w:rPr>
        <w:t xml:space="preserve">They </w:t>
      </w:r>
      <w:r w:rsidRPr="00136E13">
        <w:rPr>
          <w:bCs/>
        </w:rPr>
        <w:t xml:space="preserve">had to be capable of paying the redemption price. </w:t>
      </w:r>
    </w:p>
    <w:p w14:paraId="1069F031" w14:textId="7B351FB4" w:rsidR="00136E13" w:rsidRDefault="00136E13" w:rsidP="00136E13">
      <w:pPr>
        <w:rPr>
          <w:bCs/>
        </w:rPr>
      </w:pPr>
    </w:p>
    <w:p w14:paraId="4E32BE9A" w14:textId="4F11B490" w:rsidR="00281EA3" w:rsidRPr="00B93245" w:rsidRDefault="00B93245" w:rsidP="00136E13">
      <w:pPr>
        <w:rPr>
          <w:b/>
        </w:rPr>
      </w:pPr>
      <w:r w:rsidRPr="00B93245">
        <w:rPr>
          <w:b/>
        </w:rPr>
        <w:t>And while redeeming Ruth and Naomi came at a great cost to Boaz,</w:t>
      </w:r>
      <w:r w:rsidR="00281EA3" w:rsidRPr="00B93245">
        <w:rPr>
          <w:b/>
        </w:rPr>
        <w:t xml:space="preserve"> redemption </w:t>
      </w:r>
      <w:r w:rsidR="00281EA3" w:rsidRPr="00B93245">
        <w:rPr>
          <w:b/>
        </w:rPr>
        <w:t xml:space="preserve">came at an even greater cost for Jesus. </w:t>
      </w:r>
    </w:p>
    <w:p w14:paraId="6A411AAA" w14:textId="7548D6B8" w:rsidR="00281EA3" w:rsidRDefault="00281EA3" w:rsidP="00136E13">
      <w:pPr>
        <w:rPr>
          <w:bCs/>
        </w:rPr>
      </w:pPr>
      <w:r w:rsidRPr="00281EA3">
        <w:rPr>
          <w:bCs/>
        </w:rPr>
        <w:t xml:space="preserve">Jesus left His heavenly throne and sacrificed far more: he gave up heaven, took on human form, endured rejection, and ultimately offered his own life on the cross. </w:t>
      </w:r>
    </w:p>
    <w:p w14:paraId="2EE7D790" w14:textId="6703DB4E" w:rsidR="00281EA3" w:rsidRDefault="00281EA3" w:rsidP="00281EA3">
      <w:pPr>
        <w:pStyle w:val="ListParagraph"/>
        <w:numPr>
          <w:ilvl w:val="0"/>
          <w:numId w:val="1"/>
        </w:numPr>
        <w:rPr>
          <w:bCs/>
        </w:rPr>
      </w:pPr>
      <w:r w:rsidRPr="00281EA3">
        <w:rPr>
          <w:bCs/>
        </w:rPr>
        <w:t>Unlike Boaz's financial cost, Jesus paid with His very blood, bearing our sins to purchase our redemption.</w:t>
      </w:r>
    </w:p>
    <w:p w14:paraId="7CE5449D" w14:textId="77777777" w:rsidR="00281EA3" w:rsidRPr="00281EA3" w:rsidRDefault="00281EA3" w:rsidP="00281EA3">
      <w:pPr>
        <w:rPr>
          <w:bCs/>
        </w:rPr>
      </w:pPr>
    </w:p>
    <w:p w14:paraId="4973F552" w14:textId="00E1BB3C" w:rsidR="00281EA3" w:rsidRDefault="00136E13" w:rsidP="00136E13">
      <w:pPr>
        <w:rPr>
          <w:bCs/>
        </w:rPr>
      </w:pPr>
      <w:r w:rsidRPr="00136E13">
        <w:rPr>
          <w:bCs/>
        </w:rPr>
        <w:t>Paul wrote</w:t>
      </w:r>
      <w:r w:rsidR="00281EA3">
        <w:rPr>
          <w:bCs/>
        </w:rPr>
        <w:t>…</w:t>
      </w:r>
    </w:p>
    <w:p w14:paraId="7AAE4AA8" w14:textId="381CF1C5" w:rsidR="00136E13" w:rsidRPr="00281EA3" w:rsidRDefault="00136E13" w:rsidP="00136E13">
      <w:pPr>
        <w:rPr>
          <w:bCs/>
          <w:i/>
          <w:iCs/>
          <w:color w:val="0432FF"/>
        </w:rPr>
      </w:pPr>
      <w:r w:rsidRPr="00281EA3">
        <w:rPr>
          <w:b/>
          <w:i/>
          <w:iCs/>
          <w:color w:val="0432FF"/>
        </w:rPr>
        <w:t>Colossians 2:14</w:t>
      </w:r>
      <w:r w:rsidR="00281EA3" w:rsidRPr="00281EA3">
        <w:rPr>
          <w:b/>
          <w:i/>
          <w:iCs/>
          <w:color w:val="0432FF"/>
        </w:rPr>
        <w:t xml:space="preserve"> NLT</w:t>
      </w:r>
      <w:r w:rsidR="00281EA3" w:rsidRPr="00281EA3">
        <w:rPr>
          <w:bCs/>
          <w:i/>
          <w:iCs/>
          <w:color w:val="0432FF"/>
        </w:rPr>
        <w:t xml:space="preserve"> </w:t>
      </w:r>
      <w:r w:rsidR="00281EA3" w:rsidRPr="00281EA3">
        <w:rPr>
          <w:bCs/>
          <w:i/>
          <w:iCs/>
          <w:color w:val="0432FF"/>
        </w:rPr>
        <w:t>He canceled the record of the charges against us and took it away by nailing it to the cross.</w:t>
      </w:r>
    </w:p>
    <w:p w14:paraId="0B730B91" w14:textId="77777777" w:rsidR="00136E13" w:rsidRPr="00136E13" w:rsidRDefault="00136E13" w:rsidP="00136E13">
      <w:pPr>
        <w:rPr>
          <w:bCs/>
        </w:rPr>
      </w:pPr>
    </w:p>
    <w:p w14:paraId="049B30DC" w14:textId="3DF1B67C" w:rsidR="00281EA3" w:rsidRDefault="00136E13" w:rsidP="00136E13">
      <w:pPr>
        <w:rPr>
          <w:bCs/>
        </w:rPr>
      </w:pPr>
      <w:r w:rsidRPr="00136E13">
        <w:rPr>
          <w:bCs/>
        </w:rPr>
        <w:t xml:space="preserve">Jesus </w:t>
      </w:r>
      <w:r w:rsidR="00281EA3" w:rsidRPr="00281EA3">
        <w:rPr>
          <w:bCs/>
        </w:rPr>
        <w:t>willingly took on our sins, sorrows, and failures, carrying the weight of our ruined lives and spiritual death to the cross, where he bore our shame and died in our place. Through this ultimate sacrifice, he offers us his name, making us children of God and granting redemption to all who trust in him.</w:t>
      </w:r>
    </w:p>
    <w:p w14:paraId="5F56C9AF" w14:textId="77777777" w:rsidR="00281EA3" w:rsidRDefault="00281EA3" w:rsidP="00136E13">
      <w:pPr>
        <w:rPr>
          <w:bCs/>
        </w:rPr>
      </w:pPr>
    </w:p>
    <w:p w14:paraId="45FBD232" w14:textId="77777777" w:rsidR="00281EA3" w:rsidRDefault="00281EA3" w:rsidP="00136E13">
      <w:pPr>
        <w:rPr>
          <w:bCs/>
        </w:rPr>
      </w:pPr>
      <w:r>
        <w:rPr>
          <w:bCs/>
        </w:rPr>
        <w:t>PAUSE</w:t>
      </w:r>
    </w:p>
    <w:p w14:paraId="50CF7D58" w14:textId="037EA06D" w:rsidR="008335A8" w:rsidRPr="00281EA3" w:rsidRDefault="00281EA3" w:rsidP="00677DF6">
      <w:pPr>
        <w:rPr>
          <w:bCs/>
        </w:rPr>
      </w:pPr>
      <w:r>
        <w:rPr>
          <w:bCs/>
        </w:rPr>
        <w:t xml:space="preserve">As I said last week, this </w:t>
      </w:r>
      <w:r w:rsidRPr="00281EA3">
        <w:rPr>
          <w:bCs/>
        </w:rPr>
        <w:t>is a story that calls for a response—will you acknowledge your need, come to your Redeemer, and seek his covering of grace? We are utterly helpless without him, yet through his sacrifice, Jesus restores us and grants the gift of eternal life.</w:t>
      </w:r>
    </w:p>
    <w:sectPr w:rsidR="008335A8" w:rsidRPr="00281EA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598" w14:textId="77777777" w:rsidR="007B7810" w:rsidRDefault="007B7810" w:rsidP="00C10465">
      <w:r>
        <w:separator/>
      </w:r>
    </w:p>
  </w:endnote>
  <w:endnote w:type="continuationSeparator" w:id="0">
    <w:p w14:paraId="7EDC5203" w14:textId="77777777" w:rsidR="007B7810" w:rsidRDefault="007B7810" w:rsidP="00C1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611959"/>
      <w:docPartObj>
        <w:docPartGallery w:val="Page Numbers (Bottom of Page)"/>
        <w:docPartUnique/>
      </w:docPartObj>
    </w:sdtPr>
    <w:sdtContent>
      <w:p w14:paraId="59C6F27A" w14:textId="03A7CBE7" w:rsidR="00C46BBF" w:rsidRDefault="00C46BBF" w:rsidP="00A45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7947DE" w14:textId="77777777" w:rsidR="00C46BBF" w:rsidRDefault="00C46BBF" w:rsidP="00C46B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121388"/>
      <w:docPartObj>
        <w:docPartGallery w:val="Page Numbers (Bottom of Page)"/>
        <w:docPartUnique/>
      </w:docPartObj>
    </w:sdtPr>
    <w:sdtContent>
      <w:p w14:paraId="4B1DDF16" w14:textId="59C4E96B" w:rsidR="00C46BBF" w:rsidRDefault="00C46BBF" w:rsidP="00A45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1E0E0D4" w14:textId="77777777" w:rsidR="00C46BBF" w:rsidRDefault="00C46BBF" w:rsidP="00C46B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82A8" w14:textId="77777777" w:rsidR="007B7810" w:rsidRDefault="007B7810" w:rsidP="00C10465">
      <w:r>
        <w:separator/>
      </w:r>
    </w:p>
  </w:footnote>
  <w:footnote w:type="continuationSeparator" w:id="0">
    <w:p w14:paraId="069E555F" w14:textId="77777777" w:rsidR="007B7810" w:rsidRDefault="007B7810" w:rsidP="00C10465">
      <w:r>
        <w:continuationSeparator/>
      </w:r>
    </w:p>
  </w:footnote>
  <w:footnote w:id="1">
    <w:p w14:paraId="3ADE00DD" w14:textId="77777777" w:rsidR="008906D1" w:rsidRDefault="008906D1" w:rsidP="008906D1">
      <w:r>
        <w:rPr>
          <w:vertAlign w:val="superscript"/>
        </w:rPr>
        <w:footnoteRef/>
      </w:r>
      <w:r>
        <w:t xml:space="preserve"> Daniel Isaac Block, </w:t>
      </w:r>
      <w:hyperlink r:id="rId1" w:history="1">
        <w:r>
          <w:rPr>
            <w:i/>
            <w:color w:val="0000FF"/>
            <w:u w:val="single"/>
          </w:rPr>
          <w:t>Judges, Ruth</w:t>
        </w:r>
      </w:hyperlink>
      <w:r>
        <w:t>, vol. 6, The New American Commentary (Nashville: Broadman &amp; Holman Publishers, 1999), 701.</w:t>
      </w:r>
    </w:p>
  </w:footnote>
  <w:footnote w:id="2">
    <w:p w14:paraId="38F2878D" w14:textId="77777777" w:rsidR="00625E98" w:rsidRDefault="00625E98" w:rsidP="00625E98">
      <w:r>
        <w:rPr>
          <w:vertAlign w:val="superscript"/>
        </w:rPr>
        <w:footnoteRef/>
      </w:r>
      <w:r>
        <w:t xml:space="preserve"> Robert L. Hubbard, </w:t>
      </w:r>
      <w:hyperlink r:id="rId2" w:history="1">
        <w:r>
          <w:rPr>
            <w:i/>
            <w:color w:val="0000FF"/>
            <w:u w:val="single"/>
          </w:rPr>
          <w:t>The Book of Ruth</w:t>
        </w:r>
      </w:hyperlink>
      <w:r>
        <w:t>, The New International Commentary on the Old Testament (Grand Rapids, MI: Wm. B. Eerdmans Publishing Co., 1988), 230.</w:t>
      </w:r>
    </w:p>
  </w:footnote>
  <w:footnote w:id="3">
    <w:p w14:paraId="4973F6B4" w14:textId="2C786BB6" w:rsidR="00625E98" w:rsidRDefault="00625E98" w:rsidP="00625E98">
      <w:r>
        <w:rPr>
          <w:vertAlign w:val="superscript"/>
        </w:rPr>
        <w:footnoteRef/>
      </w:r>
      <w:r>
        <w:t xml:space="preserve"> Hubbard, </w:t>
      </w:r>
      <w:hyperlink r:id="rId3" w:history="1">
        <w:r>
          <w:rPr>
            <w:i/>
            <w:color w:val="0000FF"/>
            <w:u w:val="single"/>
          </w:rPr>
          <w:t>The Book of Ruth</w:t>
        </w:r>
      </w:hyperlink>
      <w:r>
        <w:t>, 230.</w:t>
      </w:r>
    </w:p>
  </w:footnote>
  <w:footnote w:id="4">
    <w:p w14:paraId="089D4B8E" w14:textId="77777777" w:rsidR="00625E98" w:rsidRDefault="00625E98" w:rsidP="00625E98">
      <w:r>
        <w:rPr>
          <w:vertAlign w:val="superscript"/>
        </w:rPr>
        <w:footnoteRef/>
      </w:r>
      <w:r>
        <w:t xml:space="preserve"> J. Vernon McGee, </w:t>
      </w:r>
      <w:hyperlink r:id="rId4" w:history="1">
        <w:r>
          <w:rPr>
            <w:i/>
            <w:color w:val="0000FF"/>
            <w:u w:val="single"/>
          </w:rPr>
          <w:t>Thru the Bible Commentary: History of Israel (Ruth)</w:t>
        </w:r>
      </w:hyperlink>
      <w:r>
        <w:t>, electronic ed., vol. 11 (Nashville: Thomas Nelson, 1991), 77.</w:t>
      </w:r>
    </w:p>
  </w:footnote>
  <w:footnote w:id="5">
    <w:p w14:paraId="67591C08" w14:textId="77777777" w:rsidR="008565BF" w:rsidRDefault="008565BF" w:rsidP="008565BF">
      <w:r>
        <w:rPr>
          <w:vertAlign w:val="superscript"/>
        </w:rPr>
        <w:footnoteRef/>
      </w:r>
      <w:r>
        <w:t xml:space="preserve"> Warren W. </w:t>
      </w:r>
      <w:proofErr w:type="spellStart"/>
      <w:r>
        <w:t>Wiersbe</w:t>
      </w:r>
      <w:proofErr w:type="spellEnd"/>
      <w:r>
        <w:t xml:space="preserve">, </w:t>
      </w:r>
      <w:hyperlink r:id="rId5" w:history="1">
        <w:r>
          <w:rPr>
            <w:i/>
            <w:color w:val="0000FF"/>
            <w:u w:val="single"/>
          </w:rPr>
          <w:t>Be Committed</w:t>
        </w:r>
      </w:hyperlink>
      <w:r>
        <w:t>, “Be” Commentary Series (Wheaton, IL: Victor Books, 1993), 59.</w:t>
      </w:r>
    </w:p>
  </w:footnote>
  <w:footnote w:id="6">
    <w:p w14:paraId="02D52A07" w14:textId="77777777" w:rsidR="003857F9" w:rsidRDefault="003857F9" w:rsidP="003857F9">
      <w:r>
        <w:rPr>
          <w:vertAlign w:val="superscript"/>
        </w:rPr>
        <w:footnoteRef/>
      </w:r>
      <w:r>
        <w:t xml:space="preserve"> David Jackman and Lloyd J. Ogilvie, </w:t>
      </w:r>
      <w:hyperlink r:id="rId6" w:history="1">
        <w:r>
          <w:rPr>
            <w:i/>
            <w:color w:val="0000FF"/>
            <w:u w:val="single"/>
          </w:rPr>
          <w:t>Judges, Ruth</w:t>
        </w:r>
      </w:hyperlink>
      <w:r>
        <w:t>, vol. 7, The Preacher’s Commentary Series (Nashville, TN: Thomas Nelson Inc, 1991), 343.</w:t>
      </w:r>
    </w:p>
  </w:footnote>
  <w:footnote w:id="7">
    <w:p w14:paraId="012E24F0" w14:textId="77777777" w:rsidR="003857F9" w:rsidRDefault="003857F9" w:rsidP="003857F9">
      <w:r>
        <w:rPr>
          <w:vertAlign w:val="superscript"/>
        </w:rPr>
        <w:footnoteRef/>
      </w:r>
      <w:r>
        <w:t xml:space="preserve"> Jason Driesbach, </w:t>
      </w:r>
      <w:hyperlink r:id="rId7" w:history="1">
        <w:r>
          <w:rPr>
            <w:color w:val="0000FF"/>
            <w:u w:val="single"/>
          </w:rPr>
          <w:t>“Ruth,”</w:t>
        </w:r>
      </w:hyperlink>
      <w:r>
        <w:t xml:space="preserve"> in </w:t>
      </w:r>
      <w:r>
        <w:rPr>
          <w:i/>
        </w:rPr>
        <w:t>Cornerstone Biblical Commentary: Joshua, Judges, Ruth</w:t>
      </w:r>
      <w:r>
        <w:t>, ed. Philip W. Comfort, Cornerstone Biblical Commentary (Carol Stream, IL: Tyndale House Publishers, Inc., 2012), 541.</w:t>
      </w:r>
    </w:p>
  </w:footnote>
  <w:footnote w:id="8">
    <w:p w14:paraId="06ED4DB1" w14:textId="6FF6DE44" w:rsidR="00E80F59" w:rsidRDefault="00E80F59" w:rsidP="00E80F59">
      <w:r>
        <w:rPr>
          <w:vertAlign w:val="superscript"/>
        </w:rPr>
        <w:footnoteRef/>
      </w:r>
      <w:r>
        <w:t xml:space="preserve"> Jackman and Ogilvie, </w:t>
      </w:r>
      <w:hyperlink r:id="rId8" w:history="1">
        <w:r>
          <w:rPr>
            <w:i/>
            <w:color w:val="0000FF"/>
            <w:u w:val="single"/>
          </w:rPr>
          <w:t>Judges, Ruth</w:t>
        </w:r>
      </w:hyperlink>
      <w:r>
        <w:t>, 343.</w:t>
      </w:r>
    </w:p>
  </w:footnote>
  <w:footnote w:id="9">
    <w:p w14:paraId="2C3ED0BE" w14:textId="30C3F076" w:rsidR="00C45A2F" w:rsidRDefault="00C45A2F" w:rsidP="00C45A2F">
      <w:r>
        <w:rPr>
          <w:vertAlign w:val="superscript"/>
        </w:rPr>
        <w:footnoteRef/>
      </w:r>
      <w:r>
        <w:t xml:space="preserve"> Block, </w:t>
      </w:r>
      <w:hyperlink r:id="rId9" w:history="1">
        <w:r>
          <w:rPr>
            <w:i/>
            <w:color w:val="0000FF"/>
            <w:u w:val="single"/>
          </w:rPr>
          <w:t>Judges, Ruth</w:t>
        </w:r>
      </w:hyperlink>
      <w:r>
        <w:t>, 705.</w:t>
      </w:r>
    </w:p>
  </w:footnote>
  <w:footnote w:id="10">
    <w:p w14:paraId="5D8130AB" w14:textId="1EFFA88A" w:rsidR="003F2365" w:rsidRDefault="003F2365" w:rsidP="003F2365">
      <w:r>
        <w:rPr>
          <w:vertAlign w:val="superscript"/>
        </w:rPr>
        <w:footnoteRef/>
      </w:r>
      <w:r>
        <w:t xml:space="preserve"> McGee, </w:t>
      </w:r>
      <w:hyperlink r:id="rId10" w:history="1">
        <w:r>
          <w:rPr>
            <w:i/>
            <w:color w:val="0000FF"/>
            <w:u w:val="single"/>
          </w:rPr>
          <w:t>Thru the Bible Commentary: History of Israel (Ruth)</w:t>
        </w:r>
      </w:hyperlink>
      <w:r>
        <w:t>, 79.</w:t>
      </w:r>
    </w:p>
  </w:footnote>
  <w:footnote w:id="11">
    <w:p w14:paraId="1BCCC8F5" w14:textId="77777777" w:rsidR="007B5ABE" w:rsidRDefault="007B5ABE" w:rsidP="007B5ABE">
      <w:r>
        <w:rPr>
          <w:vertAlign w:val="superscript"/>
        </w:rPr>
        <w:footnoteRef/>
      </w:r>
      <w:r>
        <w:t xml:space="preserve"> Glen Spencer, </w:t>
      </w:r>
      <w:hyperlink r:id="rId11" w:history="1">
        <w:r>
          <w:rPr>
            <w:i/>
            <w:color w:val="0000FF"/>
            <w:u w:val="single"/>
          </w:rPr>
          <w:t>Ruth: Romance and Redemption</w:t>
        </w:r>
      </w:hyperlink>
      <w:r>
        <w:t>, Expository Pulpit Series (WORDsearch, 2008), 63.</w:t>
      </w:r>
    </w:p>
  </w:footnote>
  <w:footnote w:id="12">
    <w:p w14:paraId="5375525D" w14:textId="023021DE" w:rsidR="004C4F9F" w:rsidRDefault="004C4F9F" w:rsidP="004C4F9F">
      <w:r>
        <w:rPr>
          <w:vertAlign w:val="superscript"/>
        </w:rPr>
        <w:footnoteRef/>
      </w:r>
      <w:r>
        <w:t xml:space="preserve"> McGee, </w:t>
      </w:r>
      <w:hyperlink r:id="rId12" w:history="1">
        <w:r>
          <w:rPr>
            <w:i/>
            <w:color w:val="0000FF"/>
            <w:u w:val="single"/>
          </w:rPr>
          <w:t>Thru the Bible Commentary: History of Israel (Ruth)</w:t>
        </w:r>
      </w:hyperlink>
      <w:r>
        <w:t>, 81.</w:t>
      </w:r>
    </w:p>
  </w:footnote>
  <w:footnote w:id="13">
    <w:p w14:paraId="336AFE79" w14:textId="3BB44005" w:rsidR="00F65964" w:rsidRDefault="00F65964" w:rsidP="00F65964">
      <w:r>
        <w:rPr>
          <w:vertAlign w:val="superscript"/>
        </w:rPr>
        <w:footnoteRef/>
      </w:r>
      <w:r>
        <w:t xml:space="preserve"> McGee, </w:t>
      </w:r>
      <w:hyperlink r:id="rId13" w:history="1">
        <w:r>
          <w:rPr>
            <w:i/>
            <w:color w:val="0000FF"/>
            <w:u w:val="single"/>
          </w:rPr>
          <w:t>Thru the Bible Commentary: History of Israel (Ruth)</w:t>
        </w:r>
      </w:hyperlink>
      <w:r>
        <w:t>, 81.</w:t>
      </w:r>
    </w:p>
  </w:footnote>
  <w:footnote w:id="14">
    <w:p w14:paraId="1935751F" w14:textId="2808AE67" w:rsidR="001072A3" w:rsidRDefault="001072A3" w:rsidP="001072A3">
      <w:r>
        <w:rPr>
          <w:vertAlign w:val="superscript"/>
        </w:rPr>
        <w:footnoteRef/>
      </w:r>
      <w:r>
        <w:t xml:space="preserve"> Spencer, </w:t>
      </w:r>
      <w:hyperlink r:id="rId14" w:history="1">
        <w:r>
          <w:rPr>
            <w:i/>
            <w:color w:val="0000FF"/>
            <w:u w:val="single"/>
          </w:rPr>
          <w:t>Ruth: Romance and Redemption</w:t>
        </w:r>
      </w:hyperlink>
      <w:r>
        <w:t>, 63.</w:t>
      </w:r>
    </w:p>
  </w:footnote>
  <w:footnote w:id="15">
    <w:p w14:paraId="0F145AE0" w14:textId="77777777" w:rsidR="00F65964" w:rsidRDefault="00F65964" w:rsidP="00F65964">
      <w:r>
        <w:rPr>
          <w:vertAlign w:val="superscript"/>
        </w:rPr>
        <w:footnoteRef/>
      </w:r>
      <w:r>
        <w:t xml:space="preserve"> Warren W. </w:t>
      </w:r>
      <w:proofErr w:type="spellStart"/>
      <w:r>
        <w:t>Wiersbe</w:t>
      </w:r>
      <w:proofErr w:type="spellEnd"/>
      <w:r>
        <w:t xml:space="preserve">, </w:t>
      </w:r>
      <w:hyperlink r:id="rId15" w:history="1">
        <w:r>
          <w:rPr>
            <w:i/>
            <w:color w:val="0000FF"/>
            <w:u w:val="single"/>
          </w:rPr>
          <w:t>Be Committed</w:t>
        </w:r>
      </w:hyperlink>
      <w:r>
        <w:t>, “Be” Commentary Series (Wheaton, IL: Victor Books, 1993), 53.</w:t>
      </w:r>
    </w:p>
  </w:footnote>
  <w:footnote w:id="16">
    <w:p w14:paraId="50FF9735" w14:textId="7ACDC723" w:rsidR="001072A3" w:rsidRDefault="001072A3" w:rsidP="001072A3">
      <w:r>
        <w:rPr>
          <w:vertAlign w:val="superscript"/>
        </w:rPr>
        <w:footnoteRef/>
      </w:r>
      <w:r>
        <w:t xml:space="preserve"> McGee, </w:t>
      </w:r>
      <w:hyperlink r:id="rId16" w:history="1">
        <w:r>
          <w:rPr>
            <w:i/>
            <w:color w:val="0000FF"/>
            <w:u w:val="single"/>
          </w:rPr>
          <w:t>Thru the Bible Commentary: History of Israel (Ruth)</w:t>
        </w:r>
      </w:hyperlink>
      <w:r>
        <w:t>, 82.</w:t>
      </w:r>
    </w:p>
  </w:footnote>
  <w:footnote w:id="17">
    <w:p w14:paraId="1631A8EC" w14:textId="21929967" w:rsidR="001072A3" w:rsidRDefault="001072A3" w:rsidP="001072A3">
      <w:r>
        <w:rPr>
          <w:vertAlign w:val="superscript"/>
        </w:rPr>
        <w:footnoteRef/>
      </w:r>
      <w:r>
        <w:t xml:space="preserve"> Spencer, </w:t>
      </w:r>
      <w:hyperlink r:id="rId17" w:history="1">
        <w:r>
          <w:rPr>
            <w:i/>
            <w:color w:val="0000FF"/>
            <w:u w:val="single"/>
          </w:rPr>
          <w:t>Ruth: Romance and Redemption</w:t>
        </w:r>
      </w:hyperlink>
      <w:r>
        <w:t>, 64.</w:t>
      </w:r>
    </w:p>
  </w:footnote>
  <w:footnote w:id="18">
    <w:p w14:paraId="30CBB62B" w14:textId="63A46E45" w:rsidR="00C4163C" w:rsidRDefault="00C4163C" w:rsidP="00C4163C">
      <w:r>
        <w:rPr>
          <w:vertAlign w:val="superscript"/>
        </w:rPr>
        <w:footnoteRef/>
      </w:r>
      <w:r>
        <w:t xml:space="preserve"> Hubbard, </w:t>
      </w:r>
      <w:hyperlink r:id="rId18" w:history="1">
        <w:r>
          <w:rPr>
            <w:i/>
            <w:color w:val="0000FF"/>
            <w:u w:val="single"/>
          </w:rPr>
          <w:t>The Book of Ruth</w:t>
        </w:r>
      </w:hyperlink>
      <w:r>
        <w:t>, 250.</w:t>
      </w:r>
    </w:p>
  </w:footnote>
  <w:footnote w:id="19">
    <w:p w14:paraId="1A715182" w14:textId="1DC02B73" w:rsidR="00C55FD6" w:rsidRDefault="00C55FD6" w:rsidP="00C55FD6">
      <w:r>
        <w:rPr>
          <w:vertAlign w:val="superscript"/>
        </w:rPr>
        <w:footnoteRef/>
      </w:r>
      <w:r>
        <w:t xml:space="preserve"> Driesbach, </w:t>
      </w:r>
      <w:hyperlink r:id="rId19" w:history="1">
        <w:r>
          <w:rPr>
            <w:color w:val="0000FF"/>
            <w:u w:val="single"/>
          </w:rPr>
          <w:t>“Ruth,”</w:t>
        </w:r>
      </w:hyperlink>
      <w:r>
        <w:t xml:space="preserve"> 544.</w:t>
      </w:r>
    </w:p>
  </w:footnote>
  <w:footnote w:id="20">
    <w:p w14:paraId="30296D00" w14:textId="475681F8" w:rsidR="00AC520D" w:rsidRDefault="00AC520D" w:rsidP="00AC520D">
      <w:r>
        <w:rPr>
          <w:vertAlign w:val="superscript"/>
        </w:rPr>
        <w:footnoteRef/>
      </w:r>
      <w:r>
        <w:t xml:space="preserve"> Jackman and Ogilvie, </w:t>
      </w:r>
      <w:hyperlink r:id="rId20" w:history="1">
        <w:r>
          <w:rPr>
            <w:i/>
            <w:color w:val="0000FF"/>
            <w:u w:val="single"/>
          </w:rPr>
          <w:t>Judges, Ruth</w:t>
        </w:r>
      </w:hyperlink>
      <w:r>
        <w:t>, 345–346.</w:t>
      </w:r>
    </w:p>
  </w:footnote>
  <w:footnote w:id="21">
    <w:p w14:paraId="1AA82C57" w14:textId="06C27056" w:rsidR="00C746F7" w:rsidRDefault="00C746F7" w:rsidP="00C746F7">
      <w:r>
        <w:rPr>
          <w:vertAlign w:val="superscript"/>
        </w:rPr>
        <w:footnoteRef/>
      </w:r>
      <w:r>
        <w:t xml:space="preserve"> Hubbard, </w:t>
      </w:r>
      <w:hyperlink r:id="rId21" w:history="1">
        <w:r>
          <w:rPr>
            <w:i/>
            <w:color w:val="0000FF"/>
            <w:u w:val="single"/>
          </w:rPr>
          <w:t>The Book of Ruth</w:t>
        </w:r>
      </w:hyperlink>
      <w:r>
        <w:t>, 262.</w:t>
      </w:r>
    </w:p>
  </w:footnote>
  <w:footnote w:id="22">
    <w:p w14:paraId="500236A0" w14:textId="77777777" w:rsidR="00CD7052" w:rsidRDefault="00CD7052" w:rsidP="00CD7052">
      <w:r>
        <w:rPr>
          <w:vertAlign w:val="superscript"/>
        </w:rPr>
        <w:footnoteRef/>
      </w:r>
      <w:r>
        <w:t xml:space="preserve"> Arthur E. Cundall and Leon Morris, </w:t>
      </w:r>
      <w:hyperlink r:id="rId22" w:history="1">
        <w:r>
          <w:rPr>
            <w:i/>
            <w:color w:val="0000FF"/>
            <w:u w:val="single"/>
          </w:rPr>
          <w:t>Judges and Ruth: An Introduction and Commentary</w:t>
        </w:r>
      </w:hyperlink>
      <w:r>
        <w:t>, vol. 7, Tyndale Old Testament Commentaries (Downers Grove, IL: InterVarsity Press, 1968), 302.</w:t>
      </w:r>
    </w:p>
  </w:footnote>
  <w:footnote w:id="23">
    <w:p w14:paraId="5817A944" w14:textId="6AA38355" w:rsidR="00CD7052" w:rsidRDefault="00CD7052" w:rsidP="00CD7052">
      <w:r>
        <w:rPr>
          <w:vertAlign w:val="superscript"/>
        </w:rPr>
        <w:footnoteRef/>
      </w:r>
      <w:r>
        <w:t xml:space="preserve"> Spencer, </w:t>
      </w:r>
      <w:hyperlink r:id="rId23" w:history="1">
        <w:r>
          <w:rPr>
            <w:i/>
            <w:color w:val="0000FF"/>
            <w:u w:val="single"/>
          </w:rPr>
          <w:t>Ruth: Romance and Redemption</w:t>
        </w:r>
      </w:hyperlink>
      <w:r>
        <w:t>, 70.</w:t>
      </w:r>
    </w:p>
  </w:footnote>
  <w:footnote w:id="24">
    <w:p w14:paraId="0F56DA16" w14:textId="715A6049" w:rsidR="00E0091D" w:rsidRDefault="00E0091D" w:rsidP="00E0091D">
      <w:r>
        <w:rPr>
          <w:vertAlign w:val="superscript"/>
        </w:rPr>
        <w:footnoteRef/>
      </w:r>
      <w:r>
        <w:t xml:space="preserve"> Hubbard, </w:t>
      </w:r>
      <w:hyperlink r:id="rId24" w:history="1">
        <w:r>
          <w:rPr>
            <w:i/>
            <w:color w:val="0000FF"/>
            <w:u w:val="single"/>
          </w:rPr>
          <w:t>The Book of Ruth</w:t>
        </w:r>
      </w:hyperlink>
      <w:r>
        <w:t>, 279.</w:t>
      </w:r>
    </w:p>
  </w:footnote>
  <w:footnote w:id="25">
    <w:p w14:paraId="05F1EF91" w14:textId="57A6AE18" w:rsidR="00E0091D" w:rsidRDefault="00E0091D" w:rsidP="00E0091D">
      <w:r>
        <w:rPr>
          <w:vertAlign w:val="superscript"/>
        </w:rPr>
        <w:footnoteRef/>
      </w:r>
      <w:r>
        <w:t xml:space="preserve"> </w:t>
      </w:r>
      <w:proofErr w:type="spellStart"/>
      <w:r>
        <w:t>Wiersbe</w:t>
      </w:r>
      <w:proofErr w:type="spellEnd"/>
      <w:r>
        <w:t xml:space="preserve">, </w:t>
      </w:r>
      <w:hyperlink r:id="rId25" w:history="1">
        <w:r>
          <w:rPr>
            <w:i/>
            <w:color w:val="0000FF"/>
            <w:u w:val="single"/>
          </w:rPr>
          <w:t>Be Committed</w:t>
        </w:r>
      </w:hyperlink>
      <w:r>
        <w:t>, 57–58.</w:t>
      </w:r>
    </w:p>
  </w:footnote>
  <w:footnote w:id="26">
    <w:p w14:paraId="7A20790A" w14:textId="62FA6740" w:rsidR="00E0091D" w:rsidRDefault="00E0091D" w:rsidP="00E0091D">
      <w:r>
        <w:rPr>
          <w:vertAlign w:val="superscript"/>
        </w:rPr>
        <w:footnoteRef/>
      </w:r>
      <w:r>
        <w:t xml:space="preserve"> McGee, </w:t>
      </w:r>
      <w:hyperlink r:id="rId26" w:history="1">
        <w:r>
          <w:rPr>
            <w:i/>
            <w:color w:val="0000FF"/>
            <w:u w:val="single"/>
          </w:rPr>
          <w:t>Thru the Bible Commentary: History of Israel (Ruth)</w:t>
        </w:r>
      </w:hyperlink>
      <w:r>
        <w:t>, 88.</w:t>
      </w:r>
    </w:p>
  </w:footnote>
  <w:footnote w:id="27">
    <w:p w14:paraId="77F8D84D" w14:textId="77777777" w:rsidR="003574BD" w:rsidRDefault="003574BD" w:rsidP="003574BD">
      <w:r>
        <w:rPr>
          <w:vertAlign w:val="superscript"/>
        </w:rPr>
        <w:footnoteRef/>
      </w:r>
      <w:r>
        <w:t xml:space="preserve"> Joyce G. Baldwin, </w:t>
      </w:r>
      <w:hyperlink r:id="rId27" w:history="1">
        <w:r>
          <w:rPr>
            <w:color w:val="0000FF"/>
            <w:u w:val="single"/>
          </w:rPr>
          <w:t>“Ruth,”</w:t>
        </w:r>
      </w:hyperlink>
      <w:r>
        <w:t xml:space="preserve"> in </w:t>
      </w:r>
      <w:r>
        <w:rPr>
          <w:i/>
        </w:rPr>
        <w:t>New Bible Commentary: 21st Century Edition</w:t>
      </w:r>
      <w:r>
        <w:t>, ed. D. A. Carson et al., 4th ed. (Leicester, England; Downers Grove, IL: Inter-Varsity Press, 1994), 294.</w:t>
      </w:r>
    </w:p>
  </w:footnote>
  <w:footnote w:id="28">
    <w:p w14:paraId="4D5F683F" w14:textId="08430588" w:rsidR="006210BA" w:rsidRDefault="006210BA" w:rsidP="006210BA">
      <w:r>
        <w:rPr>
          <w:vertAlign w:val="superscript"/>
        </w:rPr>
        <w:footnoteRef/>
      </w:r>
      <w:r>
        <w:t xml:space="preserve"> Jackman and Ogilvie, </w:t>
      </w:r>
      <w:hyperlink r:id="rId28" w:history="1">
        <w:r>
          <w:rPr>
            <w:i/>
            <w:color w:val="0000FF"/>
            <w:u w:val="single"/>
          </w:rPr>
          <w:t>Judges, Ruth</w:t>
        </w:r>
      </w:hyperlink>
      <w:r>
        <w:t>, 352.</w:t>
      </w:r>
    </w:p>
  </w:footnote>
  <w:footnote w:id="29">
    <w:p w14:paraId="3A009AA1" w14:textId="304F4CF0" w:rsidR="00136E13" w:rsidRDefault="00136E13" w:rsidP="00136E13">
      <w:r>
        <w:rPr>
          <w:vertAlign w:val="superscript"/>
        </w:rPr>
        <w:footnoteRef/>
      </w:r>
      <w:r>
        <w:t xml:space="preserve">  McGee, </w:t>
      </w:r>
      <w:hyperlink r:id="rId29" w:history="1">
        <w:r>
          <w:rPr>
            <w:i/>
            <w:color w:val="0000FF"/>
            <w:u w:val="single"/>
          </w:rPr>
          <w:t>Thru the Bible Commentary: History of Israel (Ruth)</w:t>
        </w:r>
      </w:hyperlink>
      <w:r>
        <w:t>, 89.</w:t>
      </w:r>
    </w:p>
  </w:footnote>
  <w:footnote w:id="30">
    <w:p w14:paraId="297E9F2F" w14:textId="6784DED8" w:rsidR="00B93245" w:rsidRDefault="00B93245" w:rsidP="00B93245">
      <w:r>
        <w:rPr>
          <w:vertAlign w:val="superscript"/>
        </w:rPr>
        <w:footnoteRef/>
      </w:r>
      <w:r>
        <w:t xml:space="preserve"> McGee, </w:t>
      </w:r>
      <w:hyperlink r:id="rId30" w:history="1">
        <w:r>
          <w:rPr>
            <w:i/>
            <w:color w:val="0000FF"/>
            <w:u w:val="single"/>
          </w:rPr>
          <w:t>Thru the Bible Commentary: History of Israel (Ruth)</w:t>
        </w:r>
      </w:hyperlink>
      <w:r>
        <w:t>, 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224"/>
    <w:multiLevelType w:val="hybridMultilevel"/>
    <w:tmpl w:val="4D5AE42C"/>
    <w:lvl w:ilvl="0" w:tplc="C8A2742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0274D"/>
    <w:multiLevelType w:val="hybridMultilevel"/>
    <w:tmpl w:val="35545CC6"/>
    <w:lvl w:ilvl="0" w:tplc="D73803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B65BA"/>
    <w:multiLevelType w:val="hybridMultilevel"/>
    <w:tmpl w:val="125235D8"/>
    <w:lvl w:ilvl="0" w:tplc="3D24030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74187">
    <w:abstractNumId w:val="2"/>
  </w:num>
  <w:num w:numId="2" w16cid:durableId="1438256614">
    <w:abstractNumId w:val="1"/>
  </w:num>
  <w:num w:numId="3" w16cid:durableId="136015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65"/>
    <w:rsid w:val="000036BA"/>
    <w:rsid w:val="0004600E"/>
    <w:rsid w:val="00067A3D"/>
    <w:rsid w:val="00074CB6"/>
    <w:rsid w:val="000A0B42"/>
    <w:rsid w:val="000A4A83"/>
    <w:rsid w:val="001072A3"/>
    <w:rsid w:val="00136E13"/>
    <w:rsid w:val="00137129"/>
    <w:rsid w:val="00146D39"/>
    <w:rsid w:val="00157FC3"/>
    <w:rsid w:val="001D2CD4"/>
    <w:rsid w:val="00217B3B"/>
    <w:rsid w:val="00281EA3"/>
    <w:rsid w:val="002A6FEF"/>
    <w:rsid w:val="002F0111"/>
    <w:rsid w:val="0030349C"/>
    <w:rsid w:val="00343BC0"/>
    <w:rsid w:val="00345088"/>
    <w:rsid w:val="003505BB"/>
    <w:rsid w:val="003574BD"/>
    <w:rsid w:val="003733CC"/>
    <w:rsid w:val="003857F9"/>
    <w:rsid w:val="003A0FA8"/>
    <w:rsid w:val="003C1168"/>
    <w:rsid w:val="003C2BF4"/>
    <w:rsid w:val="003D5999"/>
    <w:rsid w:val="003E138E"/>
    <w:rsid w:val="003E58AD"/>
    <w:rsid w:val="003F0494"/>
    <w:rsid w:val="003F2365"/>
    <w:rsid w:val="003F61C8"/>
    <w:rsid w:val="004258D7"/>
    <w:rsid w:val="00433277"/>
    <w:rsid w:val="00472DEA"/>
    <w:rsid w:val="004C2C7E"/>
    <w:rsid w:val="004C2E91"/>
    <w:rsid w:val="004C4F9F"/>
    <w:rsid w:val="00522462"/>
    <w:rsid w:val="00527D17"/>
    <w:rsid w:val="00547B05"/>
    <w:rsid w:val="005543D5"/>
    <w:rsid w:val="005718C8"/>
    <w:rsid w:val="0059083D"/>
    <w:rsid w:val="005A36EC"/>
    <w:rsid w:val="005B095E"/>
    <w:rsid w:val="005F64BE"/>
    <w:rsid w:val="006210BA"/>
    <w:rsid w:val="00625E98"/>
    <w:rsid w:val="00632D7A"/>
    <w:rsid w:val="0066614A"/>
    <w:rsid w:val="00677143"/>
    <w:rsid w:val="00677DF6"/>
    <w:rsid w:val="00686616"/>
    <w:rsid w:val="0069100A"/>
    <w:rsid w:val="006A37C8"/>
    <w:rsid w:val="006C632B"/>
    <w:rsid w:val="00723373"/>
    <w:rsid w:val="007303DD"/>
    <w:rsid w:val="007859A1"/>
    <w:rsid w:val="007B5ABE"/>
    <w:rsid w:val="007B7810"/>
    <w:rsid w:val="007E3868"/>
    <w:rsid w:val="007E74CA"/>
    <w:rsid w:val="00817E69"/>
    <w:rsid w:val="008335A8"/>
    <w:rsid w:val="008565BF"/>
    <w:rsid w:val="008906D1"/>
    <w:rsid w:val="008C0837"/>
    <w:rsid w:val="008E13E5"/>
    <w:rsid w:val="008F09D4"/>
    <w:rsid w:val="00902346"/>
    <w:rsid w:val="0094339F"/>
    <w:rsid w:val="009978FB"/>
    <w:rsid w:val="009D2888"/>
    <w:rsid w:val="009E2B22"/>
    <w:rsid w:val="00A92E53"/>
    <w:rsid w:val="00AB1B08"/>
    <w:rsid w:val="00AC520D"/>
    <w:rsid w:val="00B0334C"/>
    <w:rsid w:val="00B46713"/>
    <w:rsid w:val="00B730F9"/>
    <w:rsid w:val="00B93245"/>
    <w:rsid w:val="00C10465"/>
    <w:rsid w:val="00C4163C"/>
    <w:rsid w:val="00C45A2F"/>
    <w:rsid w:val="00C46BBF"/>
    <w:rsid w:val="00C55FD6"/>
    <w:rsid w:val="00C746F7"/>
    <w:rsid w:val="00C85674"/>
    <w:rsid w:val="00C937A7"/>
    <w:rsid w:val="00CD7052"/>
    <w:rsid w:val="00D06599"/>
    <w:rsid w:val="00D5595D"/>
    <w:rsid w:val="00D746B9"/>
    <w:rsid w:val="00D95DE6"/>
    <w:rsid w:val="00DD3F6F"/>
    <w:rsid w:val="00DF0175"/>
    <w:rsid w:val="00E0091D"/>
    <w:rsid w:val="00E04971"/>
    <w:rsid w:val="00E33054"/>
    <w:rsid w:val="00E47962"/>
    <w:rsid w:val="00E65E83"/>
    <w:rsid w:val="00E80F59"/>
    <w:rsid w:val="00EB6646"/>
    <w:rsid w:val="00EB6DD2"/>
    <w:rsid w:val="00EF1F10"/>
    <w:rsid w:val="00F03B60"/>
    <w:rsid w:val="00F47D26"/>
    <w:rsid w:val="00F65964"/>
    <w:rsid w:val="00FC1A9D"/>
    <w:rsid w:val="00FC4F32"/>
    <w:rsid w:val="00FD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C692A"/>
  <w15:chartTrackingRefBased/>
  <w15:docId w15:val="{A353C004-1391-4C42-A98E-321F108C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4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4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4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4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465"/>
    <w:rPr>
      <w:rFonts w:eastAsiaTheme="majorEastAsia" w:cstheme="majorBidi"/>
      <w:color w:val="272727" w:themeColor="text1" w:themeTint="D8"/>
    </w:rPr>
  </w:style>
  <w:style w:type="paragraph" w:styleId="Title">
    <w:name w:val="Title"/>
    <w:basedOn w:val="Normal"/>
    <w:next w:val="Normal"/>
    <w:link w:val="TitleChar"/>
    <w:uiPriority w:val="10"/>
    <w:qFormat/>
    <w:rsid w:val="00C10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4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465"/>
    <w:rPr>
      <w:i/>
      <w:iCs/>
      <w:color w:val="404040" w:themeColor="text1" w:themeTint="BF"/>
    </w:rPr>
  </w:style>
  <w:style w:type="paragraph" w:styleId="ListParagraph">
    <w:name w:val="List Paragraph"/>
    <w:basedOn w:val="Normal"/>
    <w:uiPriority w:val="34"/>
    <w:qFormat/>
    <w:rsid w:val="00C10465"/>
    <w:pPr>
      <w:ind w:left="720"/>
      <w:contextualSpacing/>
    </w:pPr>
  </w:style>
  <w:style w:type="character" w:styleId="IntenseEmphasis">
    <w:name w:val="Intense Emphasis"/>
    <w:basedOn w:val="DefaultParagraphFont"/>
    <w:uiPriority w:val="21"/>
    <w:qFormat/>
    <w:rsid w:val="00C10465"/>
    <w:rPr>
      <w:i/>
      <w:iCs/>
      <w:color w:val="0F4761" w:themeColor="accent1" w:themeShade="BF"/>
    </w:rPr>
  </w:style>
  <w:style w:type="paragraph" w:styleId="IntenseQuote">
    <w:name w:val="Intense Quote"/>
    <w:basedOn w:val="Normal"/>
    <w:next w:val="Normal"/>
    <w:link w:val="IntenseQuoteChar"/>
    <w:uiPriority w:val="30"/>
    <w:qFormat/>
    <w:rsid w:val="00C1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465"/>
    <w:rPr>
      <w:i/>
      <w:iCs/>
      <w:color w:val="0F4761" w:themeColor="accent1" w:themeShade="BF"/>
    </w:rPr>
  </w:style>
  <w:style w:type="character" w:styleId="IntenseReference">
    <w:name w:val="Intense Reference"/>
    <w:basedOn w:val="DefaultParagraphFont"/>
    <w:uiPriority w:val="32"/>
    <w:qFormat/>
    <w:rsid w:val="00C10465"/>
    <w:rPr>
      <w:b/>
      <w:bCs/>
      <w:smallCaps/>
      <w:color w:val="0F4761" w:themeColor="accent1" w:themeShade="BF"/>
      <w:spacing w:val="5"/>
    </w:rPr>
  </w:style>
  <w:style w:type="paragraph" w:styleId="NormalWeb">
    <w:name w:val="Normal (Web)"/>
    <w:basedOn w:val="Normal"/>
    <w:uiPriority w:val="99"/>
    <w:semiHidden/>
    <w:unhideWhenUsed/>
    <w:rsid w:val="00C10465"/>
    <w:rPr>
      <w:rFonts w:ascii="Times New Roman" w:hAnsi="Times New Roman" w:cs="Times New Roman"/>
    </w:rPr>
  </w:style>
  <w:style w:type="paragraph" w:styleId="FootnoteText">
    <w:name w:val="footnote text"/>
    <w:basedOn w:val="Normal"/>
    <w:link w:val="FootnoteTextChar"/>
    <w:uiPriority w:val="99"/>
    <w:semiHidden/>
    <w:unhideWhenUsed/>
    <w:rsid w:val="00E47962"/>
    <w:rPr>
      <w:sz w:val="20"/>
      <w:szCs w:val="20"/>
    </w:rPr>
  </w:style>
  <w:style w:type="character" w:customStyle="1" w:styleId="FootnoteTextChar">
    <w:name w:val="Footnote Text Char"/>
    <w:basedOn w:val="DefaultParagraphFont"/>
    <w:link w:val="FootnoteText"/>
    <w:uiPriority w:val="99"/>
    <w:semiHidden/>
    <w:rsid w:val="00E47962"/>
    <w:rPr>
      <w:sz w:val="20"/>
      <w:szCs w:val="20"/>
    </w:rPr>
  </w:style>
  <w:style w:type="character" w:styleId="FootnoteReference">
    <w:name w:val="footnote reference"/>
    <w:basedOn w:val="DefaultParagraphFont"/>
    <w:uiPriority w:val="99"/>
    <w:semiHidden/>
    <w:unhideWhenUsed/>
    <w:rsid w:val="00E47962"/>
    <w:rPr>
      <w:vertAlign w:val="superscript"/>
    </w:rPr>
  </w:style>
  <w:style w:type="paragraph" w:styleId="Footer">
    <w:name w:val="footer"/>
    <w:basedOn w:val="Normal"/>
    <w:link w:val="FooterChar"/>
    <w:uiPriority w:val="99"/>
    <w:unhideWhenUsed/>
    <w:rsid w:val="00C46BBF"/>
    <w:pPr>
      <w:tabs>
        <w:tab w:val="center" w:pos="4680"/>
        <w:tab w:val="right" w:pos="9360"/>
      </w:tabs>
    </w:pPr>
  </w:style>
  <w:style w:type="character" w:customStyle="1" w:styleId="FooterChar">
    <w:name w:val="Footer Char"/>
    <w:basedOn w:val="DefaultParagraphFont"/>
    <w:link w:val="Footer"/>
    <w:uiPriority w:val="99"/>
    <w:rsid w:val="00C46BBF"/>
  </w:style>
  <w:style w:type="character" w:styleId="PageNumber">
    <w:name w:val="page number"/>
    <w:basedOn w:val="DefaultParagraphFont"/>
    <w:uiPriority w:val="99"/>
    <w:semiHidden/>
    <w:unhideWhenUsed/>
    <w:rsid w:val="00C46BBF"/>
  </w:style>
  <w:style w:type="character" w:styleId="Hyperlink">
    <w:name w:val="Hyperlink"/>
    <w:basedOn w:val="DefaultParagraphFont"/>
    <w:uiPriority w:val="99"/>
    <w:unhideWhenUsed/>
    <w:rsid w:val="00136E13"/>
    <w:rPr>
      <w:color w:val="467886" w:themeColor="hyperlink"/>
      <w:u w:val="single"/>
    </w:rPr>
  </w:style>
  <w:style w:type="character" w:styleId="UnresolvedMention">
    <w:name w:val="Unresolved Mention"/>
    <w:basedOn w:val="DefaultParagraphFont"/>
    <w:uiPriority w:val="99"/>
    <w:semiHidden/>
    <w:unhideWhenUsed/>
    <w:rsid w:val="00136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prcm07jdru?ref=Bible.Ru4.1-10&amp;off=1931&amp;ctx=+day.%E2%80%9D%0a%E2%80%94Ruth+4%3a1%E2%80%9310%0a~Naomi%E2%80%99s+prediction+(" TargetMode="External"/><Relationship Id="rId13" Type="http://schemas.openxmlformats.org/officeDocument/2006/relationships/hyperlink" Target="https://ref.ly/logosres/ttb11-ru?ref=Bible.Ru4.5&amp;off=202&amp;ctx=ritance+%5bRuth+4%3a5%5d.%0a~It%E2%80%99s+as+if+Boaz+said" TargetMode="External"/><Relationship Id="rId18" Type="http://schemas.openxmlformats.org/officeDocument/2006/relationships/hyperlink" Target="https://ref.ly/logosres/nicot08ru?ref=BibleBHS.Ru4.7&amp;off=4543&amp;ctx=+the+other+party.24+~Thus+the+transfer+of" TargetMode="External"/><Relationship Id="rId26" Type="http://schemas.openxmlformats.org/officeDocument/2006/relationships/hyperlink" Target="https://ref.ly/logosres/ttb11-ru?ref=Bible.Ru4.22&amp;off=60&amp;ctx=vid+%5bRuth+4%3a18%E2%80%9322%5d.%0a~In+one+sense+this+ge" TargetMode="External"/><Relationship Id="rId3" Type="http://schemas.openxmlformats.org/officeDocument/2006/relationships/hyperlink" Target="https://ref.ly/logosres/nicot08ru?ref=BibleBHS.Ru4.1-12&amp;off=324&amp;ctx=Naturally%2c+audience+~sympathy+lies+with+B" TargetMode="External"/><Relationship Id="rId21" Type="http://schemas.openxmlformats.org/officeDocument/2006/relationships/hyperlink" Target="https://ref.ly/logosres/nicot08ru?ref=BibleBHS.Ru4.12&amp;off=3018&amp;ctx=+for+Naomi.%0aIn+sum%2c+~the+crowd+wished+Boa" TargetMode="External"/><Relationship Id="rId7" Type="http://schemas.openxmlformats.org/officeDocument/2006/relationships/hyperlink" Target="https://ref.ly/logosres/cstonecm06jas?ref=Bible.Ru4.12&amp;off=465&amp;ctx=tage+for+the+scene%3a+~After+leaving+the+th" TargetMode="External"/><Relationship Id="rId12" Type="http://schemas.openxmlformats.org/officeDocument/2006/relationships/hyperlink" Target="https://ref.ly/logosres/ttb11-ru?ref=Bible.Ru4.4&amp;off=1052&amp;ctx=uld+not+give+up.+He+~had+prepared+for+thi" TargetMode="External"/><Relationship Id="rId17" Type="http://schemas.openxmlformats.org/officeDocument/2006/relationships/hyperlink" Target="https://ref.ly/logosres/ws-54ac99ea0bba4a35b896ec90454c0cc6?ref=Bible.Ru4.6&amp;off=784&amp;ctx=ld.+What+a+tragedy!%0a~The+nearer+kinsman+w" TargetMode="External"/><Relationship Id="rId25" Type="http://schemas.openxmlformats.org/officeDocument/2006/relationships/hyperlink" Target="https://ref.ly/logosres/be-comit?ref=Bible.Ru4.13-22&amp;off=1441&amp;ctx=+to+Obed%2c+not+Boaz.%0a~Obed+was+a+%E2%80%9Crestorer" TargetMode="External"/><Relationship Id="rId2" Type="http://schemas.openxmlformats.org/officeDocument/2006/relationships/hyperlink" Target="https://ref.ly/logosres/nicot08ru?ref=BibleBHS.Ru4.1-12&amp;off=324&amp;ctx=Naturally%2c+audience+~sympathy+lies+with+B" TargetMode="External"/><Relationship Id="rId16" Type="http://schemas.openxmlformats.org/officeDocument/2006/relationships/hyperlink" Target="https://ref.ly/logosres/ttb11-ru?ref=Bible.Ru4.5&amp;off=1160&amp;ctx=s+own+property.+Now+~Boaz+will+not+mind+d" TargetMode="External"/><Relationship Id="rId20" Type="http://schemas.openxmlformats.org/officeDocument/2006/relationships/hyperlink" Target="https://ref.ly/logosres/prcm07jdru?ref=Bible.Ru4.1-10&amp;off=8615&amp;ctx=ine+would+continue.%0a~The+spiritual+applic" TargetMode="External"/><Relationship Id="rId29" Type="http://schemas.openxmlformats.org/officeDocument/2006/relationships/hyperlink" Target="https://ref.ly/logosres/ttb11-ru?ref=Bible.Ru4.22&amp;off=1751&amp;ctx=+is+a+near+kinsman.+~He+is+the+One+who+to" TargetMode="External"/><Relationship Id="rId1" Type="http://schemas.openxmlformats.org/officeDocument/2006/relationships/hyperlink" Target="https://ref.ly/logosres/nac06?ref=Bible.Ru3.16-18&amp;off=6620&amp;ctx=ir+roles+perfectly.+~Naomi+has+taken+the+" TargetMode="External"/><Relationship Id="rId6" Type="http://schemas.openxmlformats.org/officeDocument/2006/relationships/hyperlink" Target="https://ref.ly/logosres/prcm07jdru?ref=Bible.Ru4.1-10&amp;off=1931&amp;ctx=+day.%E2%80%9D%0a%E2%80%94Ruth+4%3a1%E2%80%9310%0a~Naomi%E2%80%99s+prediction+(" TargetMode="External"/><Relationship Id="rId11" Type="http://schemas.openxmlformats.org/officeDocument/2006/relationships/hyperlink" Target="https://ref.ly/logosres/ws-54ac99ea0bba4a35b896ec90454c0cc6?ref=Bible.Ru4.3-4&amp;off=484&amp;ctx=em+it.+(Ruth+4%3a3%E2%80%934)+~Boaz+opens+the+proce" TargetMode="External"/><Relationship Id="rId24" Type="http://schemas.openxmlformats.org/officeDocument/2006/relationships/hyperlink" Target="https://ref.ly/logosres/nicot08ru?ref=BibleBHS.Ru4.17&amp;off=6660&amp;ctx=).+As+a+result%2c+the+~women+who+greeted+Na" TargetMode="External"/><Relationship Id="rId5" Type="http://schemas.openxmlformats.org/officeDocument/2006/relationships/hyperlink" Target="https://ref.ly/logosres/be-comit?ref=Page.p+59&amp;off=2822&amp;ctx=m.%0aThe+Book+of+Ruth+~beautifully+illustra" TargetMode="External"/><Relationship Id="rId15" Type="http://schemas.openxmlformats.org/officeDocument/2006/relationships/hyperlink" Target="https://ref.ly/logosres/be-comit?ref=Bible.Ru4.1-10&amp;off=3622&amp;ctx=not+the+motivation%3a+~He+was+afraid+he+wou" TargetMode="External"/><Relationship Id="rId23" Type="http://schemas.openxmlformats.org/officeDocument/2006/relationships/hyperlink" Target="https://ref.ly/logosres/ws-54ac99ea0bba4a35b896ec90454c0cc6?ref=Bible.Ru4.13&amp;off=2962&amp;ctx=sband+and+his+wife.+~Notice+that+this+phy" TargetMode="External"/><Relationship Id="rId28" Type="http://schemas.openxmlformats.org/officeDocument/2006/relationships/hyperlink" Target="https://ref.ly/logosres/prcm07jdru?ref=Bible.Ru4.18-22&amp;off=1389&amp;ctx=+major+significance+~remains+to+remind+us" TargetMode="External"/><Relationship Id="rId10" Type="http://schemas.openxmlformats.org/officeDocument/2006/relationships/hyperlink" Target="https://ref.ly/logosres/ttb11-ru?ref=Bible.Ru4.2&amp;off=537&amp;ctx=ere+the+judges.+Now+~Boaz+has+called+the+" TargetMode="External"/><Relationship Id="rId19" Type="http://schemas.openxmlformats.org/officeDocument/2006/relationships/hyperlink" Target="https://ref.ly/logosres/cstonecm06jas?ref=Bible.Ru4.12&amp;off=10615&amp;ctx=+to+claim+the+land%2c+~he+claimed+it+with+a" TargetMode="External"/><Relationship Id="rId4" Type="http://schemas.openxmlformats.org/officeDocument/2006/relationships/hyperlink" Target="https://ref.ly/logosres/ttb11-ru?ref=Bible.Ru3.18&amp;off=5368&amp;ctx=he+one+now+who+will+~step+out+into+the+op" TargetMode="External"/><Relationship Id="rId9" Type="http://schemas.openxmlformats.org/officeDocument/2006/relationships/hyperlink" Target="https://ref.ly/logosres/nac06?ref=Bible.Ru4.1-2&amp;off=2990&amp;ctx=condary+purpose%2c+as+~a+gathering+place+fo" TargetMode="External"/><Relationship Id="rId14" Type="http://schemas.openxmlformats.org/officeDocument/2006/relationships/hyperlink" Target="https://ref.ly/logosres/ws-54ac99ea0bba4a35b896ec90454c0cc6?ref=Bible.Ru4.6&amp;off=0&amp;ctx=+foot+in+his+mouth.%0a~When+he+finds+out+th" TargetMode="External"/><Relationship Id="rId22" Type="http://schemas.openxmlformats.org/officeDocument/2006/relationships/hyperlink" Target="https://ref.ly/logosres/totc07jdgus?ref=Bible.Ru4.13&amp;off=8&amp;ctx=th+4%3a13%E2%80%9317)%0a13.+The+~court+case+over%2c+Boa" TargetMode="External"/><Relationship Id="rId27" Type="http://schemas.openxmlformats.org/officeDocument/2006/relationships/hyperlink" Target="https://ref.ly/logosres/nbc?ref=Bible.Ru4.18-22&amp;off=185&amp;ctx=lusion+to+the+book.+~Whereas+its+opening+" TargetMode="External"/><Relationship Id="rId30" Type="http://schemas.openxmlformats.org/officeDocument/2006/relationships/hyperlink" Target="https://ref.ly/logosres/ttb11-ru?ref=Bible.Ru4.22&amp;off=6202&amp;ctx=+He+loves+us+today.+~He+was+a+willing+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B840-79D1-3F41-B20A-445E9781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10</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40</cp:revision>
  <dcterms:created xsi:type="dcterms:W3CDTF">2026-04-15T17:00:00Z</dcterms:created>
  <dcterms:modified xsi:type="dcterms:W3CDTF">2026-04-19T13:40:00Z</dcterms:modified>
</cp:coreProperties>
</file>