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C20EE" w14:textId="293D09F5" w:rsidR="006D0B2F" w:rsidRDefault="006D0B2F" w:rsidP="006D0B2F">
      <w:pPr>
        <w:rPr>
          <w:rFonts w:eastAsia="Times New Roman"/>
          <w:color w:val="212121"/>
        </w:rPr>
      </w:pPr>
      <w:r w:rsidRPr="006D0B2F">
        <w:rPr>
          <w:b/>
          <w:bCs/>
        </w:rPr>
        <w:t xml:space="preserve">Pacific Growth Group – Sermon Questions </w:t>
      </w:r>
      <w:r w:rsidRPr="006D0B2F">
        <w:rPr>
          <w:b/>
          <w:bCs/>
        </w:rPr>
        <w:br/>
      </w:r>
      <w:r w:rsidRPr="006D0B2F">
        <w:rPr>
          <w:b/>
          <w:bCs/>
        </w:rPr>
        <w:t xml:space="preserve">Week of </w:t>
      </w:r>
      <w:r>
        <w:rPr>
          <w:b/>
          <w:bCs/>
        </w:rPr>
        <w:t>April 12th</w:t>
      </w:r>
      <w:r w:rsidRPr="006D0B2F">
        <w:rPr>
          <w:b/>
          <w:bCs/>
        </w:rPr>
        <w:t xml:space="preserve">, </w:t>
      </w:r>
      <w:r w:rsidRPr="006D0B2F">
        <w:rPr>
          <w:b/>
          <w:bCs/>
        </w:rPr>
        <w:t>2026,</w:t>
      </w:r>
      <w:r w:rsidRPr="006D0B2F">
        <w:rPr>
          <w:b/>
          <w:bCs/>
        </w:rPr>
        <w:t xml:space="preserve"> </w:t>
      </w:r>
      <w:r w:rsidRPr="006D0B2F">
        <w:rPr>
          <w:b/>
          <w:bCs/>
        </w:rPr>
        <w:br/>
      </w:r>
      <w:r w:rsidRPr="006D0B2F">
        <w:rPr>
          <w:b/>
          <w:bCs/>
        </w:rPr>
        <w:t xml:space="preserve">Sermon Series: </w:t>
      </w:r>
      <w:r>
        <w:rPr>
          <w:b/>
          <w:bCs/>
        </w:rPr>
        <w:t>Christ Above All</w:t>
      </w:r>
      <w:r w:rsidRPr="006D0B2F">
        <w:rPr>
          <w:b/>
          <w:bCs/>
        </w:rPr>
        <w:t xml:space="preserve"> </w:t>
      </w:r>
      <w:r w:rsidRPr="006D0B2F">
        <w:rPr>
          <w:b/>
          <w:bCs/>
        </w:rPr>
        <w:br/>
      </w:r>
      <w:r w:rsidRPr="006D0B2F">
        <w:rPr>
          <w:b/>
          <w:bCs/>
        </w:rPr>
        <w:t xml:space="preserve">Theme: </w:t>
      </w:r>
      <w:r>
        <w:rPr>
          <w:b/>
          <w:bCs/>
        </w:rPr>
        <w:t>“Two Means of His Grace”</w:t>
      </w:r>
      <w:r w:rsidRPr="006D0B2F">
        <w:rPr>
          <w:b/>
          <w:bCs/>
        </w:rPr>
        <w:br/>
      </w:r>
      <w:r w:rsidRPr="006D0B2F">
        <w:rPr>
          <w:b/>
          <w:bCs/>
        </w:rPr>
        <w:t xml:space="preserve">Primary Text(s): </w:t>
      </w:r>
      <w:r>
        <w:rPr>
          <w:b/>
          <w:bCs/>
        </w:rPr>
        <w:t>Colossians 1:1-14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Fonts w:eastAsia="Times New Roman"/>
          <w:color w:val="212121"/>
          <w:u w:val="single"/>
        </w:rPr>
        <w:t>Entering the World of the Text</w:t>
      </w:r>
    </w:p>
    <w:p w14:paraId="00481252" w14:textId="77777777" w:rsidR="006D0B2F" w:rsidRDefault="006D0B2F" w:rsidP="006D0B2F">
      <w:pPr>
        <w:rPr>
          <w:rFonts w:eastAsia="Times New Roman"/>
          <w:color w:val="212121"/>
        </w:rPr>
      </w:pPr>
    </w:p>
    <w:p w14:paraId="05B5A094" w14:textId="4304FD5A" w:rsidR="006D0B2F" w:rsidRPr="006D0B2F" w:rsidRDefault="006D0B2F" w:rsidP="006D0B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 sermon begins by placing us in Paul’s imprisonment. </w:t>
      </w:r>
      <w:r>
        <w:rPr>
          <w:rFonts w:eastAsia="Times New Roman"/>
          <w:i/>
          <w:iCs/>
          <w:color w:val="212121"/>
        </w:rPr>
        <w:t>How does imagining Paul’s situation shape the way you hear his words to the Colossians? What stands out to you about his mindset?</w:t>
      </w:r>
      <w:r>
        <w:rPr>
          <w:rFonts w:eastAsia="Times New Roman"/>
          <w:color w:val="212121"/>
        </w:rPr>
        <w:br/>
      </w:r>
    </w:p>
    <w:p w14:paraId="23DDF6D4" w14:textId="77777777" w:rsidR="006D0B2F" w:rsidRDefault="006D0B2F" w:rsidP="006D0B2F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Paul was concerned that believers might slowly drift from Jesus being central. </w:t>
      </w:r>
      <w:r>
        <w:rPr>
          <w:rFonts w:eastAsia="Times New Roman"/>
          <w:i/>
          <w:iCs/>
          <w:color w:val="212121"/>
        </w:rPr>
        <w:t>What are some subtle ways people today (including us) can begin to move away from Christ as the center of life?</w:t>
      </w:r>
    </w:p>
    <w:p w14:paraId="1552EB2D" w14:textId="77777777" w:rsidR="006D0B2F" w:rsidRDefault="006D0B2F" w:rsidP="006D0B2F">
      <w:pPr>
        <w:rPr>
          <w:rFonts w:eastAsia="Times New Roman"/>
          <w:color w:val="212121"/>
        </w:rPr>
      </w:pPr>
    </w:p>
    <w:p w14:paraId="2914CDC1" w14:textId="77777777" w:rsidR="006D0B2F" w:rsidRDefault="006D0B2F" w:rsidP="006D0B2F">
      <w:pPr>
        <w:rPr>
          <w:rFonts w:eastAsia="Times New Roman"/>
          <w:color w:val="212121"/>
        </w:rPr>
      </w:pPr>
      <w:r>
        <w:rPr>
          <w:rFonts w:eastAsia="Times New Roman"/>
          <w:color w:val="212121"/>
          <w:u w:val="single"/>
        </w:rPr>
        <w:t>Series Theme: Christ Above All</w:t>
      </w:r>
    </w:p>
    <w:p w14:paraId="1E2625A1" w14:textId="77777777" w:rsidR="006D0B2F" w:rsidRDefault="006D0B2F" w:rsidP="006D0B2F">
      <w:pPr>
        <w:rPr>
          <w:rFonts w:eastAsia="Times New Roman"/>
          <w:color w:val="212121"/>
        </w:rPr>
      </w:pPr>
    </w:p>
    <w:p w14:paraId="616A4F68" w14:textId="1B7A9D72" w:rsidR="006D0B2F" w:rsidRPr="006D0B2F" w:rsidRDefault="006D0B2F" w:rsidP="006D0B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 sermon emphasizes that “what sits at the center of our lives shapes everything else.” </w:t>
      </w:r>
      <w:r>
        <w:rPr>
          <w:rFonts w:eastAsia="Times New Roman"/>
          <w:i/>
          <w:iCs/>
          <w:color w:val="212121"/>
        </w:rPr>
        <w:t>What tends to compete for the center of your life in this season, and how can you recognize when something is displacing Jesus?</w:t>
      </w:r>
      <w:r>
        <w:rPr>
          <w:rFonts w:eastAsia="Times New Roman"/>
          <w:color w:val="212121"/>
        </w:rPr>
        <w:br/>
      </w:r>
    </w:p>
    <w:p w14:paraId="467531D5" w14:textId="5300B5F3" w:rsidR="006D0B2F" w:rsidRDefault="006D0B2F" w:rsidP="006D0B2F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i/>
          <w:iCs/>
          <w:color w:val="212121"/>
        </w:rPr>
        <w:t xml:space="preserve">In a world filled with competing voices about identity and truth, why do you think Paul insists that we are “complete in Christ”? What does that </w:t>
      </w:r>
      <w:proofErr w:type="gramStart"/>
      <w:r>
        <w:rPr>
          <w:rFonts w:eastAsia="Times New Roman"/>
          <w:i/>
          <w:iCs/>
          <w:color w:val="212121"/>
        </w:rPr>
        <w:t>actually look</w:t>
      </w:r>
      <w:proofErr w:type="gramEnd"/>
      <w:r>
        <w:rPr>
          <w:rFonts w:eastAsia="Times New Roman"/>
          <w:i/>
          <w:iCs/>
          <w:color w:val="212121"/>
        </w:rPr>
        <w:t xml:space="preserve"> like in everyday life?</w:t>
      </w:r>
    </w:p>
    <w:p w14:paraId="1905852F" w14:textId="5D510E68" w:rsidR="006D0B2F" w:rsidRDefault="006D0B2F" w:rsidP="006D0B2F">
      <w:pPr>
        <w:rPr>
          <w:rFonts w:eastAsia="Times New Roman"/>
          <w:color w:val="212121"/>
        </w:rPr>
      </w:pPr>
      <w:r>
        <w:rPr>
          <w:rFonts w:eastAsia="Times New Roman"/>
          <w:color w:val="212121"/>
          <w:u w:val="single"/>
        </w:rPr>
        <w:br/>
      </w:r>
      <w:r>
        <w:rPr>
          <w:rFonts w:eastAsia="Times New Roman"/>
          <w:color w:val="212121"/>
          <w:u w:val="single"/>
        </w:rPr>
        <w:t>Prayer as a Means of Grace</w:t>
      </w:r>
    </w:p>
    <w:p w14:paraId="03D31686" w14:textId="77777777" w:rsidR="006D0B2F" w:rsidRDefault="006D0B2F" w:rsidP="006D0B2F">
      <w:pPr>
        <w:rPr>
          <w:rFonts w:eastAsia="Times New Roman"/>
          <w:color w:val="212121"/>
        </w:rPr>
      </w:pPr>
    </w:p>
    <w:p w14:paraId="13CE536A" w14:textId="740F2565" w:rsidR="006D0B2F" w:rsidRPr="006D0B2F" w:rsidRDefault="006D0B2F" w:rsidP="006D0B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Prayer was described not just as asking for things, but as relational exchange where God shapes us. </w:t>
      </w:r>
      <w:r>
        <w:rPr>
          <w:rFonts w:eastAsia="Times New Roman"/>
          <w:i/>
          <w:iCs/>
          <w:color w:val="212121"/>
        </w:rPr>
        <w:t>How does this definition challenge or deepen your current understanding of prayer? </w:t>
      </w:r>
      <w:r>
        <w:rPr>
          <w:rFonts w:eastAsia="Times New Roman"/>
          <w:color w:val="212121"/>
        </w:rPr>
        <w:br/>
      </w:r>
    </w:p>
    <w:p w14:paraId="0373F922" w14:textId="01146A05" w:rsidR="006D0B2F" w:rsidRPr="006D0B2F" w:rsidRDefault="006D0B2F" w:rsidP="006D0B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Paul’s prayers included thanksgiving, wisdom, strength, and joy. </w:t>
      </w:r>
      <w:r>
        <w:rPr>
          <w:rFonts w:eastAsia="Times New Roman"/>
          <w:i/>
          <w:iCs/>
          <w:color w:val="212121"/>
        </w:rPr>
        <w:t>Which of these areas do you most need right now, and why? </w:t>
      </w:r>
      <w:r>
        <w:rPr>
          <w:rFonts w:eastAsia="Times New Roman"/>
          <w:color w:val="212121"/>
        </w:rPr>
        <w:br/>
      </w:r>
    </w:p>
    <w:p w14:paraId="2EDCEB62" w14:textId="0D56E32F" w:rsidR="006D0B2F" w:rsidRPr="006D0B2F" w:rsidRDefault="006D0B2F" w:rsidP="006D0B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The sermon highlights that prayer includes both breakthrough moments and long-term formation. </w:t>
      </w:r>
      <w:r>
        <w:rPr>
          <w:rFonts w:eastAsia="Times New Roman"/>
          <w:i/>
          <w:iCs/>
          <w:color w:val="212121"/>
        </w:rPr>
        <w:t>Which of those have you experienced more of, and how does that affect your motivation to keep praying?</w:t>
      </w:r>
      <w:r>
        <w:rPr>
          <w:rFonts w:eastAsia="Times New Roman"/>
          <w:color w:val="212121"/>
        </w:rPr>
        <w:br/>
      </w:r>
    </w:p>
    <w:p w14:paraId="6C3EC8D2" w14:textId="329D2CA4" w:rsidR="006D0B2F" w:rsidRDefault="006D0B2F" w:rsidP="006D0B2F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lastRenderedPageBreak/>
        <w:t xml:space="preserve">The story of Polycarp shows a life formed over time. </w:t>
      </w:r>
      <w:r>
        <w:rPr>
          <w:rFonts w:eastAsia="Times New Roman"/>
          <w:i/>
          <w:iCs/>
          <w:color w:val="212121"/>
        </w:rPr>
        <w:t>What practices or rhythms help build a steady, resilient faith like that? What might need to change in your life to cultivate that kind of formation?</w:t>
      </w:r>
      <w:r>
        <w:rPr>
          <w:rFonts w:eastAsia="Times New Roman"/>
          <w:i/>
          <w:iCs/>
          <w:color w:val="212121"/>
        </w:rPr>
        <w:br/>
      </w:r>
      <w:r>
        <w:rPr>
          <w:rFonts w:eastAsia="Times New Roman"/>
          <w:color w:val="212121"/>
        </w:rPr>
        <w:br/>
      </w:r>
    </w:p>
    <w:p w14:paraId="3FAAFF4C" w14:textId="77777777" w:rsidR="006D0B2F" w:rsidRDefault="006D0B2F" w:rsidP="006D0B2F">
      <w:pPr>
        <w:rPr>
          <w:rFonts w:eastAsia="Times New Roman"/>
          <w:color w:val="212121"/>
        </w:rPr>
      </w:pPr>
      <w:r>
        <w:rPr>
          <w:rFonts w:eastAsia="Times New Roman"/>
          <w:color w:val="212121"/>
          <w:u w:val="single"/>
        </w:rPr>
        <w:t>Encouragement as a Means of Grace</w:t>
      </w:r>
    </w:p>
    <w:p w14:paraId="0A56D83E" w14:textId="5F1137F9" w:rsidR="006D0B2F" w:rsidRPr="006D0B2F" w:rsidRDefault="006D0B2F" w:rsidP="006D0B2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Paul encouraged others by pointing to their story and to God’s work in the world. </w:t>
      </w:r>
      <w:r>
        <w:rPr>
          <w:rFonts w:eastAsia="Times New Roman"/>
          <w:i/>
          <w:iCs/>
          <w:color w:val="212121"/>
        </w:rPr>
        <w:t>How can remembering your own story with God strengthen your faith right now?</w:t>
      </w:r>
      <w:r>
        <w:rPr>
          <w:rFonts w:eastAsia="Times New Roman"/>
          <w:color w:val="212121"/>
        </w:rPr>
        <w:br/>
      </w:r>
    </w:p>
    <w:p w14:paraId="40B2843C" w14:textId="77777777" w:rsidR="006D0B2F" w:rsidRDefault="006D0B2F" w:rsidP="006D0B2F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Encouragement helps us notice where God is already at work. </w:t>
      </w:r>
      <w:r>
        <w:rPr>
          <w:rFonts w:eastAsia="Times New Roman"/>
          <w:i/>
          <w:iCs/>
          <w:color w:val="212121"/>
        </w:rPr>
        <w:t>Who is someone you can intentionally encourage this week—and what would it look like to point out evidence of God’s grace in their life?</w:t>
      </w:r>
      <w:r>
        <w:rPr>
          <w:rFonts w:eastAsia="Times New Roman"/>
          <w:color w:val="212121"/>
        </w:rPr>
        <w:t>"</w:t>
      </w:r>
    </w:p>
    <w:p w14:paraId="2644DE1F" w14:textId="1B87D71A" w:rsidR="0083710B" w:rsidRPr="006D0B2F" w:rsidRDefault="0083710B">
      <w:pPr>
        <w:rPr>
          <w:b/>
          <w:bCs/>
        </w:rPr>
      </w:pPr>
    </w:p>
    <w:sectPr w:rsidR="0083710B" w:rsidRPr="006D0B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D1D67"/>
    <w:multiLevelType w:val="multilevel"/>
    <w:tmpl w:val="5280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5E8417C"/>
    <w:multiLevelType w:val="multilevel"/>
    <w:tmpl w:val="E026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826CD1"/>
    <w:multiLevelType w:val="multilevel"/>
    <w:tmpl w:val="B29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CA296E"/>
    <w:multiLevelType w:val="multilevel"/>
    <w:tmpl w:val="55A4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059461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3652549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6018679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7910819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2F"/>
    <w:rsid w:val="00001DC2"/>
    <w:rsid w:val="006D0B2F"/>
    <w:rsid w:val="00786C41"/>
    <w:rsid w:val="0083710B"/>
    <w:rsid w:val="00A70DDE"/>
    <w:rsid w:val="00B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E8DFE"/>
  <w15:chartTrackingRefBased/>
  <w15:docId w15:val="{9151A590-A140-4E64-ABA9-D75D05A6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B2F"/>
    <w:pPr>
      <w:spacing w:after="0" w:line="240" w:lineRule="auto"/>
    </w:pPr>
    <w:rPr>
      <w:rFonts w:ascii="Aptos" w:hAnsi="Aptos" w:cs="Aptos"/>
      <w:kern w:val="0"/>
      <w:sz w:val="24"/>
      <w:szCs w:val="24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B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B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B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B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B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B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Petrunia</dc:creator>
  <cp:keywords/>
  <dc:description/>
  <cp:lastModifiedBy>Shelley Petrunia</cp:lastModifiedBy>
  <cp:revision>1</cp:revision>
  <dcterms:created xsi:type="dcterms:W3CDTF">2026-04-13T21:42:00Z</dcterms:created>
  <dcterms:modified xsi:type="dcterms:W3CDTF">2026-04-13T21:48:00Z</dcterms:modified>
</cp:coreProperties>
</file>