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48E7" w14:textId="1F848657" w:rsidR="005330B0" w:rsidRPr="00992F91" w:rsidRDefault="005330B0" w:rsidP="005330B0">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992F91">
        <w:rPr>
          <w:rFonts w:ascii="Times New Roman" w:eastAsia="Times New Roman" w:hAnsi="Times New Roman" w:cs="Times New Roman"/>
          <w:b/>
          <w:bCs/>
          <w:kern w:val="36"/>
          <w14:ligatures w14:val="none"/>
        </w:rPr>
        <w:t xml:space="preserve">Hope Community Easter Service </w:t>
      </w:r>
    </w:p>
    <w:p w14:paraId="089BA4C8" w14:textId="1CBFE0CE" w:rsidR="005330B0" w:rsidRDefault="005330B0" w:rsidP="005330B0">
      <w:pPr>
        <w:spacing w:before="100" w:beforeAutospacing="1" w:after="100" w:afterAutospacing="1" w:line="240" w:lineRule="auto"/>
        <w:rPr>
          <w:rFonts w:ascii="Times New Roman" w:eastAsia="Times New Roman" w:hAnsi="Times New Roman" w:cs="Times New Roman"/>
          <w:i/>
          <w:iCs/>
          <w:kern w:val="0"/>
          <w14:ligatures w14:val="none"/>
        </w:rPr>
      </w:pPr>
      <w:r w:rsidRPr="00992F91">
        <w:rPr>
          <w:rFonts w:ascii="Times New Roman" w:eastAsia="Times New Roman" w:hAnsi="Times New Roman" w:cs="Times New Roman"/>
          <w:i/>
          <w:iCs/>
          <w:kern w:val="0"/>
          <w:highlight w:val="yellow"/>
          <w14:ligatures w14:val="none"/>
        </w:rPr>
        <w:t>“He Is Risen—Now What?”</w:t>
      </w:r>
    </w:p>
    <w:p w14:paraId="56D18686" w14:textId="32A39FD7" w:rsidR="005330B0" w:rsidRDefault="00747579" w:rsidP="005330B0">
      <w:p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DA3A9B">
          <w:rPr>
            <w:rStyle w:val="Hyperlink"/>
            <w:rFonts w:ascii="Times New Roman" w:eastAsia="Times New Roman" w:hAnsi="Times New Roman" w:cs="Times New Roman"/>
            <w:kern w:val="0"/>
            <w:highlight w:val="yellow"/>
            <w14:ligatures w14:val="none"/>
          </w:rPr>
          <w:t>https://yout</w:t>
        </w:r>
        <w:r w:rsidRPr="00DA3A9B">
          <w:rPr>
            <w:rStyle w:val="Hyperlink"/>
            <w:rFonts w:ascii="Times New Roman" w:eastAsia="Times New Roman" w:hAnsi="Times New Roman" w:cs="Times New Roman"/>
            <w:kern w:val="0"/>
            <w:highlight w:val="yellow"/>
            <w14:ligatures w14:val="none"/>
          </w:rPr>
          <w:t>u</w:t>
        </w:r>
        <w:r w:rsidRPr="00DA3A9B">
          <w:rPr>
            <w:rStyle w:val="Hyperlink"/>
            <w:rFonts w:ascii="Times New Roman" w:eastAsia="Times New Roman" w:hAnsi="Times New Roman" w:cs="Times New Roman"/>
            <w:kern w:val="0"/>
            <w:highlight w:val="yellow"/>
            <w14:ligatures w14:val="none"/>
          </w:rPr>
          <w:t>.be/1GGBGPd8skI</w:t>
        </w:r>
        <w:r w:rsidRPr="00DA3A9B">
          <w:rPr>
            <w:rStyle w:val="Hyperlink"/>
            <w:rFonts w:ascii="Times New Roman" w:eastAsia="Times New Roman" w:hAnsi="Times New Roman" w:cs="Times New Roman"/>
            <w:kern w:val="0"/>
            <w14:ligatures w14:val="none"/>
          </w:rPr>
          <w:t xml:space="preserve"> (2</w:t>
        </w:r>
      </w:hyperlink>
      <w:r>
        <w:rPr>
          <w:rFonts w:ascii="Times New Roman" w:eastAsia="Times New Roman" w:hAnsi="Times New Roman" w:cs="Times New Roman"/>
          <w:kern w:val="0"/>
          <w14:ligatures w14:val="none"/>
        </w:rPr>
        <w:t xml:space="preserve"> minutes)</w:t>
      </w:r>
    </w:p>
    <w:p w14:paraId="340C1DF0" w14:textId="67818B02" w:rsidR="00992F91" w:rsidRPr="00992F91" w:rsidRDefault="005330B0" w:rsidP="00992F91">
      <w:pPr>
        <w:spacing w:before="100" w:beforeAutospacing="1" w:after="100" w:afterAutospacing="1" w:line="240" w:lineRule="auto"/>
        <w:rPr>
          <w:rFonts w:ascii="Times New Roman" w:eastAsia="Times New Roman" w:hAnsi="Times New Roman" w:cs="Times New Roman"/>
          <w:b/>
          <w:bCs/>
          <w:kern w:val="0"/>
          <w14:ligatures w14:val="none"/>
        </w:rPr>
      </w:pPr>
      <w:r w:rsidRPr="005330B0">
        <w:rPr>
          <w:rFonts w:ascii="Times New Roman" w:eastAsia="Times New Roman" w:hAnsi="Times New Roman" w:cs="Times New Roman"/>
          <w:b/>
          <w:bCs/>
          <w:kern w:val="0"/>
          <w14:ligatures w14:val="none"/>
        </w:rPr>
        <w:t>Host Welcome (</w:t>
      </w:r>
      <w:r w:rsidR="00E55F5C">
        <w:rPr>
          <w:rFonts w:ascii="Times New Roman" w:eastAsia="Times New Roman" w:hAnsi="Times New Roman" w:cs="Times New Roman"/>
          <w:b/>
          <w:bCs/>
          <w:kern w:val="0"/>
          <w14:ligatures w14:val="none"/>
        </w:rPr>
        <w:t>1</w:t>
      </w:r>
      <w:r w:rsidRPr="005330B0">
        <w:rPr>
          <w:rFonts w:ascii="Times New Roman" w:eastAsia="Times New Roman" w:hAnsi="Times New Roman" w:cs="Times New Roman"/>
          <w:b/>
          <w:bCs/>
          <w:kern w:val="0"/>
          <w14:ligatures w14:val="none"/>
        </w:rPr>
        <w:t xml:space="preserve"> min</w:t>
      </w:r>
      <w:r w:rsidR="00992F91">
        <w:rPr>
          <w:rFonts w:ascii="Times New Roman" w:eastAsia="Times New Roman" w:hAnsi="Times New Roman" w:cs="Times New Roman"/>
          <w:b/>
          <w:bCs/>
          <w:kern w:val="0"/>
          <w14:ligatures w14:val="none"/>
        </w:rPr>
        <w:t xml:space="preserve">) </w:t>
      </w:r>
      <w:r w:rsidRPr="005330B0">
        <w:rPr>
          <w:rFonts w:ascii="Times New Roman" w:eastAsia="Times New Roman" w:hAnsi="Times New Roman" w:cs="Times New Roman"/>
          <w:i/>
          <w:iCs/>
          <w:kern w:val="0"/>
          <w14:ligatures w14:val="none"/>
        </w:rPr>
        <w:t>“Today we celebrate that Jesus didn’t stay in the grave…”</w:t>
      </w:r>
      <w:r w:rsidR="00992F91">
        <w:rPr>
          <w:rFonts w:ascii="Times New Roman" w:eastAsia="Times New Roman" w:hAnsi="Times New Roman" w:cs="Times New Roman"/>
          <w:kern w:val="0"/>
          <w14:ligatures w14:val="none"/>
        </w:rPr>
        <w:t xml:space="preserve"> </w:t>
      </w:r>
    </w:p>
    <w:p w14:paraId="0C530A42" w14:textId="6C2A765F" w:rsidR="005330B0" w:rsidRPr="005330B0" w:rsidRDefault="005330B0" w:rsidP="00992F91">
      <w:pPr>
        <w:spacing w:before="100" w:beforeAutospacing="1" w:after="100" w:afterAutospacing="1" w:line="240" w:lineRule="auto"/>
        <w:rPr>
          <w:rFonts w:ascii="Times New Roman" w:eastAsia="Times New Roman" w:hAnsi="Times New Roman" w:cs="Times New Roman"/>
          <w:kern w:val="0"/>
          <w14:ligatures w14:val="none"/>
        </w:rPr>
      </w:pPr>
      <w:r w:rsidRPr="005330B0">
        <w:rPr>
          <w:rFonts w:ascii="Times New Roman" w:eastAsia="Times New Roman" w:hAnsi="Times New Roman" w:cs="Times New Roman"/>
          <w:kern w:val="0"/>
          <w14:ligatures w14:val="none"/>
        </w:rPr>
        <w:t>Transition: “Let’s stand and worship together”</w:t>
      </w:r>
    </w:p>
    <w:p w14:paraId="3FB938A6" w14:textId="091220A6" w:rsidR="005330B0" w:rsidRPr="00992F91" w:rsidRDefault="005330B0" w:rsidP="005330B0">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92F91">
        <w:rPr>
          <w:rFonts w:ascii="Times New Roman" w:eastAsia="Times New Roman" w:hAnsi="Times New Roman" w:cs="Times New Roman"/>
          <w:b/>
          <w:bCs/>
          <w:kern w:val="0"/>
          <w14:ligatures w14:val="none"/>
        </w:rPr>
        <w:t>Worship Set (</w:t>
      </w:r>
      <w:r w:rsidR="00992F91" w:rsidRPr="00992F91">
        <w:rPr>
          <w:rFonts w:ascii="Times New Roman" w:eastAsia="Times New Roman" w:hAnsi="Times New Roman" w:cs="Times New Roman"/>
          <w:b/>
          <w:bCs/>
          <w:kern w:val="0"/>
          <w14:ligatures w14:val="none"/>
        </w:rPr>
        <w:t>20</w:t>
      </w:r>
      <w:r w:rsidRPr="00992F91">
        <w:rPr>
          <w:rFonts w:ascii="Times New Roman" w:eastAsia="Times New Roman" w:hAnsi="Times New Roman" w:cs="Times New Roman"/>
          <w:b/>
          <w:bCs/>
          <w:kern w:val="0"/>
          <w14:ligatures w14:val="none"/>
        </w:rPr>
        <w:t xml:space="preserve"> min)</w:t>
      </w:r>
    </w:p>
    <w:p w14:paraId="3FBF0149" w14:textId="77777777" w:rsidR="005330B0" w:rsidRPr="00992F91" w:rsidRDefault="005330B0" w:rsidP="005330B0">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992F91">
        <w:rPr>
          <w:rFonts w:ascii="Times New Roman" w:eastAsia="Times New Roman" w:hAnsi="Times New Roman" w:cs="Times New Roman"/>
          <w:b/>
          <w:bCs/>
          <w:kern w:val="0"/>
          <w14:ligatures w14:val="none"/>
        </w:rPr>
        <w:t>1. “No One” (opener – energy builder)</w:t>
      </w:r>
    </w:p>
    <w:p w14:paraId="258200B4" w14:textId="77777777" w:rsidR="005330B0" w:rsidRPr="00992F91" w:rsidRDefault="005330B0" w:rsidP="005330B0">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992F91">
        <w:rPr>
          <w:rFonts w:ascii="Times New Roman" w:eastAsia="Times New Roman" w:hAnsi="Times New Roman" w:cs="Times New Roman"/>
          <w:b/>
          <w:bCs/>
          <w:kern w:val="0"/>
          <w14:ligatures w14:val="none"/>
        </w:rPr>
        <w:t>2. “Graves Into Gardens”</w:t>
      </w:r>
    </w:p>
    <w:p w14:paraId="11EF19BF" w14:textId="77777777" w:rsidR="005330B0" w:rsidRPr="00992F91" w:rsidRDefault="005330B0" w:rsidP="005330B0">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992F91">
        <w:rPr>
          <w:rFonts w:ascii="Times New Roman" w:eastAsia="Times New Roman" w:hAnsi="Times New Roman" w:cs="Times New Roman"/>
          <w:b/>
          <w:bCs/>
          <w:kern w:val="0"/>
          <w14:ligatures w14:val="none"/>
        </w:rPr>
        <w:t>3. “The Blood”</w:t>
      </w:r>
    </w:p>
    <w:p w14:paraId="7077F0B2" w14:textId="61555D35" w:rsidR="00992F91" w:rsidRPr="00992F91" w:rsidRDefault="00992F91" w:rsidP="005330B0">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992F91">
        <w:rPr>
          <w:rFonts w:ascii="Times New Roman" w:eastAsia="Times New Roman" w:hAnsi="Times New Roman" w:cs="Times New Roman"/>
          <w:b/>
          <w:bCs/>
          <w:kern w:val="0"/>
          <w14:ligatures w14:val="none"/>
        </w:rPr>
        <w:t xml:space="preserve">Testimony and Scripture Reading Time </w:t>
      </w:r>
    </w:p>
    <w:p w14:paraId="0E6C0FA7" w14:textId="53E3EAC2" w:rsidR="00992F91" w:rsidRPr="00992F91" w:rsidRDefault="00992F91" w:rsidP="00992F9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 xml:space="preserve">Student from </w:t>
      </w:r>
      <w:r w:rsidRPr="00992F91">
        <w:rPr>
          <w:rFonts w:ascii="Times New Roman" w:eastAsia="Times New Roman" w:hAnsi="Times New Roman" w:cs="Times New Roman"/>
          <w:kern w:val="0"/>
          <w14:ligatures w14:val="none"/>
        </w:rPr>
        <w:t>Momentum</w:t>
      </w:r>
    </w:p>
    <w:p w14:paraId="62A1371B" w14:textId="77777777" w:rsidR="00992F91" w:rsidRPr="00992F91" w:rsidRDefault="00992F91" w:rsidP="00992F9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Personal testimony (before/after Jesus)</w:t>
      </w:r>
    </w:p>
    <w:p w14:paraId="4F29BB18" w14:textId="77777777" w:rsidR="00992F91" w:rsidRPr="00992F91" w:rsidRDefault="00992F91" w:rsidP="00992F9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Short story of transformation</w:t>
      </w:r>
    </w:p>
    <w:p w14:paraId="2C4FF7DB" w14:textId="0EFB6622" w:rsidR="00992F91" w:rsidRDefault="00992F91" w:rsidP="00992F91">
      <w:p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“Because the tomb is empty…my life is different.”</w:t>
      </w:r>
    </w:p>
    <w:p w14:paraId="47131488" w14:textId="51CFBC0B" w:rsidR="00E55F5C" w:rsidRPr="00334A2E" w:rsidRDefault="00E55F5C" w:rsidP="00992F91">
      <w:pPr>
        <w:spacing w:before="100" w:beforeAutospacing="1" w:after="100" w:afterAutospacing="1" w:line="240" w:lineRule="auto"/>
        <w:rPr>
          <w:rFonts w:asciiTheme="majorBidi" w:eastAsia="Times New Roman" w:hAnsiTheme="majorBidi" w:cstheme="majorBidi"/>
          <w:b/>
          <w:bCs/>
          <w:kern w:val="0"/>
          <w14:ligatures w14:val="none"/>
        </w:rPr>
      </w:pPr>
      <w:r w:rsidRPr="00334A2E">
        <w:rPr>
          <w:rFonts w:asciiTheme="majorBidi" w:eastAsia="Times New Roman" w:hAnsiTheme="majorBidi" w:cstheme="majorBidi"/>
          <w:b/>
          <w:bCs/>
          <w:kern w:val="0"/>
          <w14:ligatures w14:val="none"/>
        </w:rPr>
        <w:t>Romans 8:9-11</w:t>
      </w:r>
      <w:r w:rsidR="00334A2E">
        <w:rPr>
          <w:rFonts w:asciiTheme="majorBidi" w:eastAsia="Times New Roman" w:hAnsiTheme="majorBidi" w:cstheme="majorBidi"/>
          <w:b/>
          <w:bCs/>
          <w:kern w:val="0"/>
          <w14:ligatures w14:val="none"/>
        </w:rPr>
        <w:t xml:space="preserve"> (Jeremy)</w:t>
      </w:r>
    </w:p>
    <w:p w14:paraId="5D910BFD" w14:textId="0CCA3323" w:rsidR="00E55F5C" w:rsidRDefault="00E55F5C" w:rsidP="00E55F5C">
      <w:pPr>
        <w:spacing w:before="100" w:beforeAutospacing="1" w:after="100" w:afterAutospacing="1" w:line="240" w:lineRule="auto"/>
        <w:rPr>
          <w:rFonts w:asciiTheme="majorBidi" w:hAnsiTheme="majorBidi" w:cstheme="majorBidi"/>
          <w:b/>
          <w:bCs/>
          <w:color w:val="000000"/>
          <w:shd w:val="clear" w:color="auto" w:fill="FFFFFF"/>
        </w:rPr>
      </w:pPr>
      <w:r w:rsidRPr="00334A2E">
        <w:rPr>
          <w:rFonts w:asciiTheme="majorBidi" w:hAnsiTheme="majorBidi" w:cstheme="majorBidi"/>
          <w:b/>
          <w:bCs/>
          <w:color w:val="000000"/>
          <w:shd w:val="clear" w:color="auto" w:fill="FFFFFF"/>
          <w:vertAlign w:val="superscript"/>
        </w:rPr>
        <w:t>9 </w:t>
      </w:r>
      <w:r w:rsidRPr="00334A2E">
        <w:rPr>
          <w:rFonts w:asciiTheme="majorBidi" w:hAnsiTheme="majorBidi" w:cstheme="majorBidi"/>
          <w:b/>
          <w:bCs/>
          <w:color w:val="000000"/>
          <w:shd w:val="clear" w:color="auto" w:fill="FFFFFF"/>
        </w:rPr>
        <w:t>You, however, are not in the flesh but in the Spirit, if in fact the Spirit of God dwells in you. Anyone who does not have the Spirit of Christ does not belong to him. </w:t>
      </w:r>
      <w:r w:rsidRPr="00334A2E">
        <w:rPr>
          <w:rFonts w:asciiTheme="majorBidi" w:hAnsiTheme="majorBidi" w:cstheme="majorBidi"/>
          <w:b/>
          <w:bCs/>
          <w:color w:val="000000"/>
          <w:shd w:val="clear" w:color="auto" w:fill="FFFFFF"/>
          <w:vertAlign w:val="superscript"/>
        </w:rPr>
        <w:t>10 </w:t>
      </w:r>
      <w:r w:rsidRPr="00334A2E">
        <w:rPr>
          <w:rFonts w:asciiTheme="majorBidi" w:hAnsiTheme="majorBidi" w:cstheme="majorBidi"/>
          <w:b/>
          <w:bCs/>
          <w:color w:val="000000"/>
          <w:shd w:val="clear" w:color="auto" w:fill="FFFFFF"/>
        </w:rPr>
        <w:t>But if Christ is in you, although the body is dead because of sin, the Spirit is life because of righteousness. </w:t>
      </w:r>
      <w:r w:rsidRPr="00334A2E">
        <w:rPr>
          <w:rFonts w:asciiTheme="majorBidi" w:hAnsiTheme="majorBidi" w:cstheme="majorBidi"/>
          <w:b/>
          <w:bCs/>
          <w:color w:val="000000"/>
          <w:shd w:val="clear" w:color="auto" w:fill="FFFFFF"/>
          <w:vertAlign w:val="superscript"/>
        </w:rPr>
        <w:t>11 </w:t>
      </w:r>
      <w:r w:rsidRPr="00334A2E">
        <w:rPr>
          <w:rFonts w:asciiTheme="majorBidi" w:hAnsiTheme="majorBidi" w:cstheme="majorBidi"/>
          <w:b/>
          <w:bCs/>
          <w:color w:val="000000"/>
          <w:shd w:val="clear" w:color="auto" w:fill="FFFFFF"/>
        </w:rPr>
        <w:t>If the Spirit of him who raised Jesus from the dead dwells in you, he who raised Christ Jesus from the dead will also give life to your mortal bodies through his Spirit who dwells in you.</w:t>
      </w:r>
    </w:p>
    <w:p w14:paraId="44BB69F9" w14:textId="384D977B" w:rsidR="00334A2E" w:rsidRPr="00334A2E" w:rsidRDefault="00334A2E" w:rsidP="00334A2E">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334A2E">
        <w:rPr>
          <w:rFonts w:ascii="Times New Roman" w:eastAsia="Times New Roman" w:hAnsi="Times New Roman" w:cs="Times New Roman"/>
          <w:b/>
          <w:bCs/>
          <w:kern w:val="0"/>
          <w14:ligatures w14:val="none"/>
        </w:rPr>
        <w:t>1 Corinthians 15:20–22</w:t>
      </w:r>
      <w:r>
        <w:rPr>
          <w:rFonts w:ascii="Times New Roman" w:eastAsia="Times New Roman" w:hAnsi="Times New Roman" w:cs="Times New Roman"/>
          <w:b/>
          <w:bCs/>
          <w:kern w:val="0"/>
          <w14:ligatures w14:val="none"/>
        </w:rPr>
        <w:t xml:space="preserve"> (Lynette)</w:t>
      </w:r>
    </w:p>
    <w:p w14:paraId="64DD5A29" w14:textId="5ABA8821" w:rsidR="00334A2E" w:rsidRDefault="00334A2E" w:rsidP="00334A2E">
      <w:pPr>
        <w:spacing w:before="100" w:beforeAutospacing="1" w:after="100" w:afterAutospacing="1" w:line="240" w:lineRule="auto"/>
        <w:rPr>
          <w:rFonts w:ascii="Times New Roman" w:eastAsia="Times New Roman" w:hAnsi="Times New Roman" w:cs="Times New Roman"/>
          <w:b/>
          <w:bCs/>
          <w:kern w:val="0"/>
          <w14:ligatures w14:val="none"/>
        </w:rPr>
      </w:pPr>
      <w:r w:rsidRPr="00334A2E">
        <w:rPr>
          <w:rFonts w:ascii="Times New Roman" w:eastAsia="Times New Roman" w:hAnsi="Times New Roman" w:cs="Times New Roman"/>
          <w:b/>
          <w:bCs/>
          <w:kern w:val="0"/>
          <w14:ligatures w14:val="none"/>
        </w:rPr>
        <w:t>“But in fact Christ has been raised from the dead, the first</w:t>
      </w:r>
      <w:r>
        <w:rPr>
          <w:rFonts w:ascii="Times New Roman" w:eastAsia="Times New Roman" w:hAnsi="Times New Roman" w:cs="Times New Roman"/>
          <w:b/>
          <w:bCs/>
          <w:kern w:val="0"/>
          <w14:ligatures w14:val="none"/>
        </w:rPr>
        <w:t xml:space="preserve"> </w:t>
      </w:r>
      <w:r w:rsidRPr="00334A2E">
        <w:rPr>
          <w:rFonts w:ascii="Times New Roman" w:eastAsia="Times New Roman" w:hAnsi="Times New Roman" w:cs="Times New Roman"/>
          <w:b/>
          <w:bCs/>
          <w:kern w:val="0"/>
          <w14:ligatures w14:val="none"/>
        </w:rPr>
        <w:t>fruits of those who have fallen asleep.</w:t>
      </w:r>
      <w:r>
        <w:rPr>
          <w:rFonts w:ascii="Times New Roman" w:eastAsia="Times New Roman" w:hAnsi="Times New Roman" w:cs="Times New Roman"/>
          <w:b/>
          <w:bCs/>
          <w:kern w:val="0"/>
          <w14:ligatures w14:val="none"/>
        </w:rPr>
        <w:t xml:space="preserve">  </w:t>
      </w:r>
      <w:r w:rsidRPr="00334A2E">
        <w:rPr>
          <w:rFonts w:ascii="Times New Roman" w:eastAsia="Times New Roman" w:hAnsi="Times New Roman" w:cs="Times New Roman"/>
          <w:b/>
          <w:bCs/>
          <w:kern w:val="0"/>
          <w14:ligatures w14:val="none"/>
        </w:rPr>
        <w:t>For as by a man came death, by a man has come also the resurrection of the dead.</w:t>
      </w:r>
      <w:r w:rsidRPr="00334A2E">
        <w:rPr>
          <w:rFonts w:ascii="Times New Roman" w:eastAsia="Times New Roman" w:hAnsi="Times New Roman" w:cs="Times New Roman"/>
          <w:b/>
          <w:bCs/>
          <w:kern w:val="0"/>
          <w14:ligatures w14:val="none"/>
        </w:rPr>
        <w:br/>
        <w:t>For as in Adam all die, so also in Christ shall all be made alive.”</w:t>
      </w:r>
    </w:p>
    <w:p w14:paraId="221D8318" w14:textId="76AD1E22" w:rsidR="005434D2" w:rsidRDefault="005434D2" w:rsidP="00334A2E">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Ephesians 1:17-21 (McKinley)</w:t>
      </w:r>
    </w:p>
    <w:p w14:paraId="7B7E7648" w14:textId="6817A02D" w:rsidR="00334A2E" w:rsidRPr="005434D2" w:rsidRDefault="005434D2" w:rsidP="005434D2">
      <w:pPr>
        <w:spacing w:before="100" w:beforeAutospacing="1" w:after="100" w:afterAutospacing="1" w:line="240" w:lineRule="auto"/>
        <w:rPr>
          <w:rFonts w:ascii="Times New Roman" w:eastAsia="Times New Roman" w:hAnsi="Times New Roman" w:cs="Times New Roman"/>
          <w:b/>
          <w:bCs/>
          <w:kern w:val="0"/>
          <w14:ligatures w14:val="none"/>
        </w:rPr>
      </w:pPr>
      <w:r w:rsidRPr="005434D2">
        <w:rPr>
          <w:rStyle w:val="text"/>
          <w:rFonts w:ascii="Times New Roman" w:hAnsi="Times New Roman" w:cs="Times New Roman"/>
          <w:b/>
          <w:bCs/>
          <w:color w:val="000000"/>
          <w:shd w:val="clear" w:color="auto" w:fill="FFFFFF"/>
        </w:rPr>
        <w:t>that the God of our Lord Jesus Christ, the Father of glory, may give you the Spirit of wisdom and of revelation in the knowledge of him,</w:t>
      </w:r>
      <w:r w:rsidRPr="005434D2">
        <w:rPr>
          <w:rFonts w:ascii="Times New Roman" w:hAnsi="Times New Roman" w:cs="Times New Roman"/>
          <w:b/>
          <w:bCs/>
          <w:color w:val="000000"/>
          <w:shd w:val="clear" w:color="auto" w:fill="FFFFFF"/>
        </w:rPr>
        <w:t> </w:t>
      </w:r>
      <w:r w:rsidRPr="005434D2">
        <w:rPr>
          <w:rStyle w:val="text"/>
          <w:rFonts w:ascii="Times New Roman" w:hAnsi="Times New Roman" w:cs="Times New Roman"/>
          <w:b/>
          <w:bCs/>
          <w:color w:val="000000"/>
          <w:shd w:val="clear" w:color="auto" w:fill="FFFFFF"/>
          <w:vertAlign w:val="superscript"/>
        </w:rPr>
        <w:t>18 </w:t>
      </w:r>
      <w:r w:rsidRPr="005434D2">
        <w:rPr>
          <w:rStyle w:val="text"/>
          <w:rFonts w:ascii="Times New Roman" w:hAnsi="Times New Roman" w:cs="Times New Roman"/>
          <w:b/>
          <w:bCs/>
          <w:color w:val="000000"/>
          <w:shd w:val="clear" w:color="auto" w:fill="FFFFFF"/>
        </w:rPr>
        <w:t xml:space="preserve">having the eyes of your hearts enlightened, that you may know what is the hope to which he has called you, what are the </w:t>
      </w:r>
      <w:r w:rsidRPr="005434D2">
        <w:rPr>
          <w:rStyle w:val="text"/>
          <w:rFonts w:ascii="Times New Roman" w:hAnsi="Times New Roman" w:cs="Times New Roman"/>
          <w:b/>
          <w:bCs/>
          <w:color w:val="000000"/>
          <w:shd w:val="clear" w:color="auto" w:fill="FFFFFF"/>
        </w:rPr>
        <w:lastRenderedPageBreak/>
        <w:t>riches of his glorious inheritance in the saints,</w:t>
      </w:r>
      <w:r w:rsidRPr="005434D2">
        <w:rPr>
          <w:rFonts w:ascii="Times New Roman" w:hAnsi="Times New Roman" w:cs="Times New Roman"/>
          <w:b/>
          <w:bCs/>
          <w:color w:val="000000"/>
          <w:shd w:val="clear" w:color="auto" w:fill="FFFFFF"/>
        </w:rPr>
        <w:t> </w:t>
      </w:r>
      <w:r w:rsidRPr="005434D2">
        <w:rPr>
          <w:rStyle w:val="text"/>
          <w:rFonts w:ascii="Times New Roman" w:hAnsi="Times New Roman" w:cs="Times New Roman"/>
          <w:b/>
          <w:bCs/>
          <w:color w:val="000000"/>
          <w:shd w:val="clear" w:color="auto" w:fill="FFFFFF"/>
          <w:vertAlign w:val="superscript"/>
        </w:rPr>
        <w:t>19 </w:t>
      </w:r>
      <w:r w:rsidRPr="005434D2">
        <w:rPr>
          <w:rStyle w:val="text"/>
          <w:rFonts w:ascii="Times New Roman" w:hAnsi="Times New Roman" w:cs="Times New Roman"/>
          <w:b/>
          <w:bCs/>
          <w:color w:val="000000"/>
          <w:shd w:val="clear" w:color="auto" w:fill="FFFFFF"/>
        </w:rPr>
        <w:t>and what is the immeasurable greatness of his power toward us who believe, according to the working of his great might</w:t>
      </w:r>
      <w:r w:rsidRPr="005434D2">
        <w:rPr>
          <w:rFonts w:ascii="Times New Roman" w:hAnsi="Times New Roman" w:cs="Times New Roman"/>
          <w:b/>
          <w:bCs/>
          <w:color w:val="000000"/>
          <w:shd w:val="clear" w:color="auto" w:fill="FFFFFF"/>
        </w:rPr>
        <w:t> </w:t>
      </w:r>
      <w:r w:rsidRPr="005434D2">
        <w:rPr>
          <w:rStyle w:val="text"/>
          <w:rFonts w:ascii="Times New Roman" w:hAnsi="Times New Roman" w:cs="Times New Roman"/>
          <w:b/>
          <w:bCs/>
          <w:color w:val="000000"/>
          <w:shd w:val="clear" w:color="auto" w:fill="FFFFFF"/>
          <w:vertAlign w:val="superscript"/>
        </w:rPr>
        <w:t>20 </w:t>
      </w:r>
      <w:r w:rsidRPr="005434D2">
        <w:rPr>
          <w:rStyle w:val="text"/>
          <w:rFonts w:ascii="Times New Roman" w:hAnsi="Times New Roman" w:cs="Times New Roman"/>
          <w:b/>
          <w:bCs/>
          <w:color w:val="000000"/>
          <w:shd w:val="clear" w:color="auto" w:fill="FFFFFF"/>
        </w:rPr>
        <w:t>that he worked in Christ when he raised him from the dead and seated him at his right hand in the heavenly places,</w:t>
      </w:r>
      <w:r w:rsidRPr="005434D2">
        <w:rPr>
          <w:rFonts w:ascii="Times New Roman" w:hAnsi="Times New Roman" w:cs="Times New Roman"/>
          <w:b/>
          <w:bCs/>
          <w:color w:val="000000"/>
          <w:shd w:val="clear" w:color="auto" w:fill="FFFFFF"/>
        </w:rPr>
        <w:t> </w:t>
      </w:r>
      <w:r w:rsidRPr="005434D2">
        <w:rPr>
          <w:rStyle w:val="text"/>
          <w:rFonts w:ascii="Times New Roman" w:hAnsi="Times New Roman" w:cs="Times New Roman"/>
          <w:b/>
          <w:bCs/>
          <w:color w:val="000000"/>
          <w:shd w:val="clear" w:color="auto" w:fill="FFFFFF"/>
          <w:vertAlign w:val="superscript"/>
        </w:rPr>
        <w:t>21 </w:t>
      </w:r>
      <w:r w:rsidRPr="005434D2">
        <w:rPr>
          <w:rStyle w:val="text"/>
          <w:rFonts w:ascii="Times New Roman" w:hAnsi="Times New Roman" w:cs="Times New Roman"/>
          <w:b/>
          <w:bCs/>
          <w:color w:val="000000"/>
          <w:shd w:val="clear" w:color="auto" w:fill="FFFFFF"/>
        </w:rPr>
        <w:t>far above all rule and authority and power and dominion, and above every name that is named, not only in this age but also in the one to come.</w:t>
      </w:r>
    </w:p>
    <w:p w14:paraId="3CEDA70B" w14:textId="390AA2E3" w:rsidR="00334A2E" w:rsidRPr="005434D2" w:rsidRDefault="00992F91" w:rsidP="005434D2">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992F91">
        <w:rPr>
          <w:rFonts w:ascii="Times New Roman" w:eastAsia="Times New Roman" w:hAnsi="Times New Roman" w:cs="Times New Roman"/>
          <w:b/>
          <w:bCs/>
          <w:kern w:val="0"/>
          <w14:ligatures w14:val="none"/>
        </w:rPr>
        <w:t>4.  Is He Worthy</w:t>
      </w:r>
    </w:p>
    <w:p w14:paraId="0923339E" w14:textId="3F04F9BD" w:rsidR="005330B0" w:rsidRPr="00992F91" w:rsidRDefault="00E55F5C" w:rsidP="005330B0">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E55F5C">
        <w:rPr>
          <w:rFonts w:ascii="Times New Roman" w:eastAsia="Times New Roman" w:hAnsi="Times New Roman" w:cs="Times New Roman"/>
          <w:b/>
          <w:bCs/>
          <w:kern w:val="0"/>
          <w:highlight w:val="yellow"/>
          <w14:ligatures w14:val="none"/>
        </w:rPr>
        <w:t>He is Risen Now What?</w:t>
      </w:r>
    </w:p>
    <w:p w14:paraId="267FE448" w14:textId="6199D5E7" w:rsidR="005330B0" w:rsidRPr="00992F91" w:rsidRDefault="005330B0" w:rsidP="005330B0">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992F91">
        <w:rPr>
          <w:rFonts w:ascii="Times New Roman" w:eastAsia="Times New Roman" w:hAnsi="Times New Roman" w:cs="Times New Roman"/>
          <w:b/>
          <w:bCs/>
          <w:kern w:val="0"/>
          <w14:ligatures w14:val="none"/>
        </w:rPr>
        <w:t xml:space="preserve">Point 1: </w:t>
      </w:r>
      <w:r w:rsidRPr="00E55F5C">
        <w:rPr>
          <w:rFonts w:ascii="Times New Roman" w:eastAsia="Times New Roman" w:hAnsi="Times New Roman" w:cs="Times New Roman"/>
          <w:b/>
          <w:bCs/>
          <w:kern w:val="0"/>
          <w:highlight w:val="yellow"/>
          <w14:ligatures w14:val="none"/>
        </w:rPr>
        <w:t>The Resurrection is Proof</w:t>
      </w:r>
    </w:p>
    <w:p w14:paraId="13655442" w14:textId="77777777" w:rsidR="005330B0" w:rsidRPr="00992F91" w:rsidRDefault="005330B0" w:rsidP="005330B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Scripture: Matthew 28:5–6</w:t>
      </w:r>
    </w:p>
    <w:p w14:paraId="315E2100" w14:textId="77777777" w:rsidR="005330B0" w:rsidRDefault="005330B0" w:rsidP="005330B0">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“He is not here…He has risen”</w:t>
      </w:r>
    </w:p>
    <w:p w14:paraId="2B46AC73" w14:textId="07D2CAD9" w:rsidR="00EB1C6C" w:rsidRDefault="00EB1C6C" w:rsidP="00367F77">
      <w:pPr>
        <w:pStyle w:val="NormalWeb"/>
      </w:pPr>
      <w:r>
        <w:t>Here are just some of the proofs…</w:t>
      </w:r>
    </w:p>
    <w:p w14:paraId="4CEEC7A0" w14:textId="7BD3E02C" w:rsidR="00367F77" w:rsidRDefault="00367F77" w:rsidP="00367F77">
      <w:pPr>
        <w:pStyle w:val="NormalWeb"/>
      </w:pPr>
      <w:r w:rsidRPr="00EB1C6C">
        <w:rPr>
          <w:highlight w:val="yellow"/>
        </w:rPr>
        <w:t>T</w:t>
      </w:r>
      <w:r w:rsidR="001E3189" w:rsidRPr="00EB1C6C">
        <w:rPr>
          <w:highlight w:val="yellow"/>
        </w:rPr>
        <w:t>he Empty Tomb</w:t>
      </w:r>
      <w:r w:rsidR="00113608">
        <w:t xml:space="preserve"> (all proofs on one slide)</w:t>
      </w:r>
      <w:r>
        <w:br/>
        <w:t>Matthew 28:6</w:t>
      </w:r>
      <w:r>
        <w:t xml:space="preserve">  </w:t>
      </w:r>
      <w:r>
        <w:t>“He is not here, for He has risen…”</w:t>
      </w:r>
      <w:r>
        <w:br/>
        <w:t>Why this matters: Jesus was publicly executed and everyone knew where He was buried. The tomb was sealed and guarded, yet it was found empty. Even His enemies never produced a body. If they had, Christianity would have ended immediately.</w:t>
      </w:r>
    </w:p>
    <w:p w14:paraId="7F6D19A4" w14:textId="136CCAC6" w:rsidR="00367F77" w:rsidRDefault="00367F77" w:rsidP="00367F77">
      <w:pPr>
        <w:pStyle w:val="NormalWeb"/>
      </w:pPr>
      <w:r w:rsidRPr="00EB1C6C">
        <w:rPr>
          <w:highlight w:val="yellow"/>
        </w:rPr>
        <w:t>T</w:t>
      </w:r>
      <w:r w:rsidR="001E3189" w:rsidRPr="00EB1C6C">
        <w:rPr>
          <w:highlight w:val="yellow"/>
        </w:rPr>
        <w:t>he Eyewitnesses</w:t>
      </w:r>
      <w:r>
        <w:br/>
        <w:t>1 Corinthians 15:5–6</w:t>
      </w:r>
      <w:r>
        <w:t xml:space="preserve"> </w:t>
      </w:r>
      <w:r>
        <w:t>“He appeared to Cephas, then to the twelve… then He appeared to more than five hundred brothers at one time…”</w:t>
      </w:r>
      <w:r>
        <w:br/>
        <w:t>Why this matters: Over 500 people saw Him alive in different settings. These were not isolated visions. This was written while eyewitnesses were still alive, meaning people could verify it.</w:t>
      </w:r>
    </w:p>
    <w:p w14:paraId="177DA496" w14:textId="7C3EC79A" w:rsidR="00367F77" w:rsidRDefault="00367F77" w:rsidP="00367F77">
      <w:pPr>
        <w:pStyle w:val="NormalWeb"/>
      </w:pPr>
      <w:r w:rsidRPr="00EB1C6C">
        <w:rPr>
          <w:highlight w:val="yellow"/>
        </w:rPr>
        <w:t>T</w:t>
      </w:r>
      <w:r w:rsidR="001E3189" w:rsidRPr="00EB1C6C">
        <w:rPr>
          <w:highlight w:val="yellow"/>
        </w:rPr>
        <w:t>he Transformed Disciples</w:t>
      </w:r>
      <w:r>
        <w:br/>
        <w:t>Before: Hiding, afraid, denying Jesus.</w:t>
      </w:r>
      <w:r>
        <w:br/>
        <w:t>After: Bold, fearless, willing to die.</w:t>
      </w:r>
      <w:r>
        <w:br/>
        <w:t>What changed: They saw the risen Jesus. People do not die for something they know is a lie.</w:t>
      </w:r>
    </w:p>
    <w:p w14:paraId="4A1FD9A5" w14:textId="2ED1321B" w:rsidR="00367F77" w:rsidRDefault="00367F77" w:rsidP="00367F77">
      <w:pPr>
        <w:pStyle w:val="NormalWeb"/>
      </w:pPr>
      <w:r w:rsidRPr="00EB1C6C">
        <w:rPr>
          <w:highlight w:val="yellow"/>
        </w:rPr>
        <w:t>T</w:t>
      </w:r>
      <w:r w:rsidR="001E3189" w:rsidRPr="00EB1C6C">
        <w:rPr>
          <w:highlight w:val="yellow"/>
        </w:rPr>
        <w:t>he Church Explosion</w:t>
      </w:r>
      <w:r>
        <w:br/>
        <w:t>Fact: Christianity started in the same city Jesus was killed—Jerusalem.</w:t>
      </w:r>
      <w:r>
        <w:br/>
        <w:t>Why this matters: That is the hardest place to fake a resurrection. Thousands believed almost immediately (Acts 2). The movement did not grow in secret—it spread rapidly in the very place it could have been disproven.</w:t>
      </w:r>
    </w:p>
    <w:p w14:paraId="42ED6FE6" w14:textId="0CC0F7A9" w:rsidR="00367F77" w:rsidRDefault="00367F77" w:rsidP="00367F77">
      <w:pPr>
        <w:pStyle w:val="NormalWeb"/>
      </w:pPr>
      <w:r w:rsidRPr="00EB1C6C">
        <w:rPr>
          <w:highlight w:val="yellow"/>
        </w:rPr>
        <w:t>T</w:t>
      </w:r>
      <w:r w:rsidR="001E3189" w:rsidRPr="00EB1C6C">
        <w:rPr>
          <w:highlight w:val="yellow"/>
        </w:rPr>
        <w:t>he Conversion of Skeptics</w:t>
      </w:r>
      <w:r>
        <w:br/>
        <w:t>James (Jesus’ brother) did not believe at first but became a leader in the church. Paul persecuted Christians and later became one of the most influential apostles.</w:t>
      </w:r>
      <w:r>
        <w:br/>
        <w:t>What changed them: They encountered the risen Jesus.</w:t>
      </w:r>
    </w:p>
    <w:p w14:paraId="29EAA60B" w14:textId="64368CBD" w:rsidR="00367F77" w:rsidRDefault="00367F77" w:rsidP="00367F77">
      <w:pPr>
        <w:pStyle w:val="NormalWeb"/>
      </w:pPr>
      <w:r w:rsidRPr="00EB1C6C">
        <w:rPr>
          <w:highlight w:val="yellow"/>
        </w:rPr>
        <w:lastRenderedPageBreak/>
        <w:t>T</w:t>
      </w:r>
      <w:r w:rsidR="001E3189" w:rsidRPr="00EB1C6C">
        <w:rPr>
          <w:highlight w:val="yellow"/>
        </w:rPr>
        <w:t>he Stone and The Guards</w:t>
      </w:r>
      <w:r>
        <w:br/>
        <w:t>The tomb was sealed with a Roman guard, a high level of security where failure carried severe consequences.</w:t>
      </w:r>
      <w:r>
        <w:br/>
        <w:t>Yet the stone was rolled away, the tomb was empty, and the guards were unable to prevent it.</w:t>
      </w:r>
    </w:p>
    <w:p w14:paraId="484CF981" w14:textId="77777777" w:rsidR="001E3189" w:rsidRDefault="001E3189" w:rsidP="001E3189">
      <w:pPr>
        <w:pStyle w:val="NormalWeb"/>
      </w:pPr>
      <w:r w:rsidRPr="00EB1C6C">
        <w:rPr>
          <w:highlight w:val="yellow"/>
        </w:rPr>
        <w:t>The Ongoing Proof</w:t>
      </w:r>
      <w:r w:rsidR="00367F77">
        <w:br/>
        <w:t>The impact of the resurrection continues today. Addictions are broken, lives are changed, hope is restored, and people still encounter Jesus.</w:t>
      </w:r>
      <w:r w:rsidR="00367F77">
        <w:br/>
        <w:t>Romans 8:11</w:t>
      </w:r>
      <w:r w:rsidR="00846099">
        <w:t xml:space="preserve">  </w:t>
      </w:r>
      <w:r w:rsidR="00367F77">
        <w:t>“The same Spirit… lives in you”</w:t>
      </w:r>
      <w:r>
        <w:t>’</w:t>
      </w:r>
    </w:p>
    <w:p w14:paraId="0847C4E6" w14:textId="056D2C66" w:rsidR="00AB4A45" w:rsidRPr="00992F91" w:rsidRDefault="00367F77" w:rsidP="001E3189">
      <w:pPr>
        <w:pStyle w:val="NormalWeb"/>
      </w:pPr>
      <w:r>
        <w:br/>
        <w:t>“You do not just need evidence of a risen Savior… You need an encounter with Him.”</w:t>
      </w:r>
    </w:p>
    <w:p w14:paraId="0324B93F" w14:textId="2D070CFC" w:rsidR="005330B0" w:rsidRPr="00992F91" w:rsidRDefault="005330B0" w:rsidP="005330B0">
      <w:p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Without resurrection → no power</w:t>
      </w:r>
      <w:r w:rsidRPr="00992F91">
        <w:rPr>
          <w:rFonts w:ascii="Times New Roman" w:eastAsia="Times New Roman" w:hAnsi="Times New Roman" w:cs="Times New Roman"/>
          <w:kern w:val="0"/>
          <w14:ligatures w14:val="none"/>
        </w:rPr>
        <w:br/>
        <w:t>With resurrection → everything changes</w:t>
      </w:r>
    </w:p>
    <w:p w14:paraId="572193DF" w14:textId="3BF1881F" w:rsidR="005330B0" w:rsidRPr="00992F91" w:rsidRDefault="005330B0" w:rsidP="005330B0">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992F91">
        <w:rPr>
          <w:rFonts w:ascii="Times New Roman" w:eastAsia="Times New Roman" w:hAnsi="Times New Roman" w:cs="Times New Roman"/>
          <w:b/>
          <w:bCs/>
          <w:kern w:val="0"/>
          <w14:ligatures w14:val="none"/>
        </w:rPr>
        <w:t xml:space="preserve">Point 2: </w:t>
      </w:r>
      <w:r w:rsidRPr="00E55F5C">
        <w:rPr>
          <w:rFonts w:ascii="Times New Roman" w:eastAsia="Times New Roman" w:hAnsi="Times New Roman" w:cs="Times New Roman"/>
          <w:b/>
          <w:bCs/>
          <w:kern w:val="0"/>
          <w:highlight w:val="yellow"/>
          <w14:ligatures w14:val="none"/>
        </w:rPr>
        <w:t>The Resurrection is Personal</w:t>
      </w:r>
    </w:p>
    <w:p w14:paraId="3E32BCB6" w14:textId="77777777" w:rsidR="005330B0" w:rsidRPr="00992F91" w:rsidRDefault="005330B0" w:rsidP="005330B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Scripture: Romans 8:11</w:t>
      </w:r>
    </w:p>
    <w:p w14:paraId="3B7E5EC5" w14:textId="77777777" w:rsidR="005330B0" w:rsidRPr="00992F91" w:rsidRDefault="005330B0" w:rsidP="005330B0">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 xml:space="preserve">Same power lives in </w:t>
      </w:r>
      <w:r w:rsidRPr="00992F91">
        <w:rPr>
          <w:rFonts w:ascii="Times New Roman" w:eastAsia="Times New Roman" w:hAnsi="Times New Roman" w:cs="Times New Roman"/>
          <w:i/>
          <w:iCs/>
          <w:kern w:val="0"/>
          <w14:ligatures w14:val="none"/>
        </w:rPr>
        <w:t>you</w:t>
      </w:r>
    </w:p>
    <w:p w14:paraId="7A067E6F" w14:textId="0198C37F" w:rsidR="005330B0" w:rsidRPr="00992F91" w:rsidRDefault="005330B0" w:rsidP="005330B0">
      <w:p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Speak directly:</w:t>
      </w:r>
    </w:p>
    <w:p w14:paraId="662D647A" w14:textId="77777777" w:rsidR="005330B0" w:rsidRPr="00992F91" w:rsidRDefault="005330B0" w:rsidP="005330B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To the tired mom</w:t>
      </w:r>
    </w:p>
    <w:p w14:paraId="76749BC5" w14:textId="77777777" w:rsidR="005330B0" w:rsidRPr="00992F91" w:rsidRDefault="005330B0" w:rsidP="005330B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To the struggling student</w:t>
      </w:r>
    </w:p>
    <w:p w14:paraId="7288D3A4" w14:textId="77777777" w:rsidR="005330B0" w:rsidRPr="00992F91" w:rsidRDefault="005330B0" w:rsidP="005330B0">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To the person who feels stuck</w:t>
      </w:r>
    </w:p>
    <w:p w14:paraId="6A33D843" w14:textId="65AFE904" w:rsidR="005330B0" w:rsidRPr="00992F91" w:rsidRDefault="005330B0" w:rsidP="005330B0">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992F91">
        <w:rPr>
          <w:rFonts w:ascii="Times New Roman" w:eastAsia="Times New Roman" w:hAnsi="Times New Roman" w:cs="Times New Roman"/>
          <w:b/>
          <w:bCs/>
          <w:kern w:val="0"/>
          <w14:ligatures w14:val="none"/>
        </w:rPr>
        <w:t xml:space="preserve">Point 3: </w:t>
      </w:r>
      <w:r w:rsidRPr="00E55F5C">
        <w:rPr>
          <w:rFonts w:ascii="Times New Roman" w:eastAsia="Times New Roman" w:hAnsi="Times New Roman" w:cs="Times New Roman"/>
          <w:b/>
          <w:bCs/>
          <w:kern w:val="0"/>
          <w:highlight w:val="yellow"/>
          <w14:ligatures w14:val="none"/>
        </w:rPr>
        <w:t>The Resurrection Demands a Response</w:t>
      </w:r>
    </w:p>
    <w:p w14:paraId="61FC7846" w14:textId="77777777" w:rsidR="005330B0" w:rsidRPr="00992F91" w:rsidRDefault="005330B0" w:rsidP="005330B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Scripture: John 11:25</w:t>
      </w:r>
    </w:p>
    <w:p w14:paraId="2D9F11E3" w14:textId="77777777" w:rsidR="005330B0" w:rsidRPr="00992F91" w:rsidRDefault="005330B0" w:rsidP="005330B0">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“I am the resurrection and the life…”</w:t>
      </w:r>
    </w:p>
    <w:p w14:paraId="4A7DFFFD" w14:textId="257AC55B" w:rsidR="005330B0" w:rsidRPr="00992F91" w:rsidRDefault="005330B0" w:rsidP="005330B0">
      <w:p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You can’t stay neutral about Easter</w:t>
      </w:r>
      <w:r w:rsidR="003C4220">
        <w:rPr>
          <w:rFonts w:ascii="Times New Roman" w:eastAsia="Times New Roman" w:hAnsi="Times New Roman" w:cs="Times New Roman"/>
          <w:kern w:val="0"/>
          <w14:ligatures w14:val="none"/>
        </w:rPr>
        <w:t>. You can’t stay neutral about the Resurrection.</w:t>
      </w:r>
    </w:p>
    <w:p w14:paraId="4ACD8DA0" w14:textId="288B2016" w:rsidR="005330B0" w:rsidRPr="00992F91" w:rsidRDefault="005330B0" w:rsidP="005330B0">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992F91">
        <w:rPr>
          <w:rFonts w:ascii="Times New Roman" w:eastAsia="Times New Roman" w:hAnsi="Times New Roman" w:cs="Times New Roman"/>
          <w:b/>
          <w:bCs/>
          <w:kern w:val="0"/>
          <w14:ligatures w14:val="none"/>
        </w:rPr>
        <w:t>Close Strong (5 min)</w:t>
      </w:r>
    </w:p>
    <w:p w14:paraId="4ABF1581" w14:textId="77777777" w:rsidR="005330B0" w:rsidRPr="00992F91" w:rsidRDefault="005330B0" w:rsidP="005330B0">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“The stone wasn’t just rolled away for Jesus… it was rolled away for YOU”</w:t>
      </w:r>
    </w:p>
    <w:p w14:paraId="1FA8E2A9" w14:textId="77777777" w:rsidR="005330B0" w:rsidRPr="00992F91" w:rsidRDefault="005330B0" w:rsidP="005330B0">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Invitation:</w:t>
      </w:r>
    </w:p>
    <w:p w14:paraId="2D0C3D58" w14:textId="77777777" w:rsidR="005330B0" w:rsidRPr="00992F91" w:rsidRDefault="005330B0" w:rsidP="005330B0">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Salvation moment</w:t>
      </w:r>
    </w:p>
    <w:p w14:paraId="499A2B8A" w14:textId="77777777" w:rsidR="005330B0" w:rsidRPr="00992F91" w:rsidRDefault="005330B0" w:rsidP="005330B0">
      <w:pPr>
        <w:numPr>
          <w:ilvl w:val="1"/>
          <w:numId w:val="13"/>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Rededication</w:t>
      </w:r>
    </w:p>
    <w:p w14:paraId="222C2502" w14:textId="6660F49A" w:rsidR="005330B0" w:rsidRPr="00992F91" w:rsidRDefault="005330B0" w:rsidP="005330B0">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92F91">
        <w:rPr>
          <w:rFonts w:ascii="Times New Roman" w:eastAsia="Times New Roman" w:hAnsi="Times New Roman" w:cs="Times New Roman"/>
          <w:b/>
          <w:bCs/>
          <w:kern w:val="0"/>
          <w14:ligatures w14:val="none"/>
        </w:rPr>
        <w:t>Altar / Response Moment</w:t>
      </w:r>
    </w:p>
    <w:p w14:paraId="12948DFA" w14:textId="77777777" w:rsidR="005330B0" w:rsidRPr="00992F91" w:rsidRDefault="005330B0" w:rsidP="005330B0">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 xml:space="preserve">Soft instrumental or reprise of </w:t>
      </w:r>
      <w:r w:rsidRPr="00992F91">
        <w:rPr>
          <w:rFonts w:ascii="Times New Roman" w:eastAsia="Times New Roman" w:hAnsi="Times New Roman" w:cs="Times New Roman"/>
          <w:b/>
          <w:bCs/>
          <w:kern w:val="0"/>
          <w14:ligatures w14:val="none"/>
        </w:rPr>
        <w:t>“The Blood”</w:t>
      </w:r>
      <w:r w:rsidRPr="00992F91">
        <w:rPr>
          <w:rFonts w:ascii="Times New Roman" w:eastAsia="Times New Roman" w:hAnsi="Times New Roman" w:cs="Times New Roman"/>
          <w:kern w:val="0"/>
          <w14:ligatures w14:val="none"/>
        </w:rPr>
        <w:t xml:space="preserve"> or </w:t>
      </w:r>
      <w:r w:rsidRPr="00992F91">
        <w:rPr>
          <w:rFonts w:ascii="Times New Roman" w:eastAsia="Times New Roman" w:hAnsi="Times New Roman" w:cs="Times New Roman"/>
          <w:b/>
          <w:bCs/>
          <w:kern w:val="0"/>
          <w14:ligatures w14:val="none"/>
        </w:rPr>
        <w:t>“Is He Worthy”</w:t>
      </w:r>
    </w:p>
    <w:p w14:paraId="681777E6" w14:textId="77777777" w:rsidR="005330B0" w:rsidRPr="00992F91" w:rsidRDefault="005330B0" w:rsidP="005330B0">
      <w:p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Options:</w:t>
      </w:r>
    </w:p>
    <w:p w14:paraId="675FA8B7" w14:textId="77777777" w:rsidR="005330B0" w:rsidRPr="00992F91" w:rsidRDefault="005330B0" w:rsidP="005330B0">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lastRenderedPageBreak/>
        <w:t>Prayer team comes forward</w:t>
      </w:r>
    </w:p>
    <w:p w14:paraId="5BD85F7A" w14:textId="77777777" w:rsidR="005330B0" w:rsidRPr="00992F91" w:rsidRDefault="005330B0" w:rsidP="005330B0">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Hands raised moment</w:t>
      </w:r>
    </w:p>
    <w:p w14:paraId="16D3B3D9" w14:textId="77777777" w:rsidR="005330B0" w:rsidRPr="00992F91" w:rsidRDefault="005330B0" w:rsidP="005330B0">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“If that’s you…” invitation</w:t>
      </w:r>
    </w:p>
    <w:p w14:paraId="777091A2" w14:textId="3F8A0364" w:rsidR="005330B0" w:rsidRPr="00992F91" w:rsidRDefault="005330B0" w:rsidP="005330B0">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992F91">
        <w:rPr>
          <w:rFonts w:ascii="Times New Roman" w:eastAsia="Times New Roman" w:hAnsi="Times New Roman" w:cs="Times New Roman"/>
          <w:b/>
          <w:bCs/>
          <w:kern w:val="0"/>
          <w14:ligatures w14:val="none"/>
        </w:rPr>
        <w:t>Closing + Next Steps (3 min)</w:t>
      </w:r>
    </w:p>
    <w:p w14:paraId="348FE525" w14:textId="77777777" w:rsidR="005330B0" w:rsidRPr="00992F91" w:rsidRDefault="005330B0" w:rsidP="005330B0">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 xml:space="preserve">Celebrate decisions </w:t>
      </w:r>
      <w:r w:rsidRPr="00992F91">
        <w:rPr>
          <w:rFonts w:ascii="Segoe UI Emoji" w:eastAsia="Times New Roman" w:hAnsi="Segoe UI Emoji" w:cs="Segoe UI Emoji"/>
          <w:kern w:val="0"/>
          <w14:ligatures w14:val="none"/>
        </w:rPr>
        <w:t>🙌</w:t>
      </w:r>
    </w:p>
    <w:p w14:paraId="0F56887F" w14:textId="77777777" w:rsidR="005330B0" w:rsidRPr="00992F91" w:rsidRDefault="005330B0" w:rsidP="005330B0">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Invite to:</w:t>
      </w:r>
    </w:p>
    <w:p w14:paraId="05BF31A1" w14:textId="768D66BB" w:rsidR="005330B0" w:rsidRPr="00992F91" w:rsidRDefault="005330B0" w:rsidP="005330B0">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Next Sunday</w:t>
      </w:r>
      <w:r w:rsidR="00992F91" w:rsidRPr="00992F91">
        <w:rPr>
          <w:rFonts w:ascii="Times New Roman" w:eastAsia="Times New Roman" w:hAnsi="Times New Roman" w:cs="Times New Roman"/>
          <w:kern w:val="0"/>
          <w14:ligatures w14:val="none"/>
        </w:rPr>
        <w:t xml:space="preserve"> with Andrew Eastmond Saturday at 6:30pm and Sunday at 10am</w:t>
      </w:r>
    </w:p>
    <w:p w14:paraId="12DF9787" w14:textId="77777777" w:rsidR="005330B0" w:rsidRPr="00992F91" w:rsidRDefault="005330B0" w:rsidP="005330B0">
      <w:pPr>
        <w:numPr>
          <w:ilvl w:val="1"/>
          <w:numId w:val="16"/>
        </w:num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kern w:val="0"/>
          <w14:ligatures w14:val="none"/>
        </w:rPr>
        <w:t>Small groups / Bible study</w:t>
      </w:r>
    </w:p>
    <w:p w14:paraId="65E12B95" w14:textId="40A087B4" w:rsidR="005330B0" w:rsidRPr="00992F91" w:rsidRDefault="005330B0" w:rsidP="005330B0">
      <w:pPr>
        <w:spacing w:before="100" w:beforeAutospacing="1" w:after="100" w:afterAutospacing="1" w:line="240" w:lineRule="auto"/>
        <w:rPr>
          <w:rFonts w:ascii="Times New Roman" w:eastAsia="Times New Roman" w:hAnsi="Times New Roman" w:cs="Times New Roman"/>
          <w:kern w:val="0"/>
          <w14:ligatures w14:val="none"/>
        </w:rPr>
      </w:pPr>
      <w:r w:rsidRPr="00992F91">
        <w:rPr>
          <w:rFonts w:ascii="Times New Roman" w:eastAsia="Times New Roman" w:hAnsi="Times New Roman" w:cs="Times New Roman"/>
          <w:b/>
          <w:bCs/>
          <w:kern w:val="0"/>
          <w14:ligatures w14:val="none"/>
        </w:rPr>
        <w:t>Closing Line Idea:</w:t>
      </w:r>
      <w:r w:rsidRPr="00992F91">
        <w:rPr>
          <w:rFonts w:ascii="Times New Roman" w:eastAsia="Times New Roman" w:hAnsi="Times New Roman" w:cs="Times New Roman"/>
          <w:kern w:val="0"/>
          <w14:ligatures w14:val="none"/>
        </w:rPr>
        <w:br/>
        <w:t>“Because He lives…</w:t>
      </w:r>
      <w:r w:rsidR="00992F91" w:rsidRPr="00992F91">
        <w:rPr>
          <w:rFonts w:ascii="Times New Roman" w:eastAsia="Times New Roman" w:hAnsi="Times New Roman" w:cs="Times New Roman"/>
          <w:kern w:val="0"/>
          <w14:ligatures w14:val="none"/>
        </w:rPr>
        <w:t>you can say goodbye to your yesterday and walk in the light of Jesus in your new days.</w:t>
      </w:r>
      <w:r w:rsidR="00334A2E">
        <w:rPr>
          <w:rFonts w:ascii="Times New Roman" w:eastAsia="Times New Roman" w:hAnsi="Times New Roman" w:cs="Times New Roman"/>
          <w:kern w:val="0"/>
          <w14:ligatures w14:val="none"/>
        </w:rPr>
        <w:t xml:space="preserve"> Lets welcome Hope Kids this East Sunday and their Special Good Bye Yesterday.</w:t>
      </w:r>
    </w:p>
    <w:p w14:paraId="4AFAC52D" w14:textId="77777777" w:rsidR="005330B0" w:rsidRPr="00992F91" w:rsidRDefault="005330B0"/>
    <w:sectPr w:rsidR="005330B0" w:rsidRPr="00992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60E5"/>
    <w:multiLevelType w:val="multilevel"/>
    <w:tmpl w:val="10C0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E4FDB"/>
    <w:multiLevelType w:val="multilevel"/>
    <w:tmpl w:val="9402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719AB"/>
    <w:multiLevelType w:val="multilevel"/>
    <w:tmpl w:val="D732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66D03"/>
    <w:multiLevelType w:val="multilevel"/>
    <w:tmpl w:val="A2C2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C2776"/>
    <w:multiLevelType w:val="multilevel"/>
    <w:tmpl w:val="45FC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A771F"/>
    <w:multiLevelType w:val="multilevel"/>
    <w:tmpl w:val="80C8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05651"/>
    <w:multiLevelType w:val="multilevel"/>
    <w:tmpl w:val="5BA4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779CD"/>
    <w:multiLevelType w:val="multilevel"/>
    <w:tmpl w:val="0666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B7A29"/>
    <w:multiLevelType w:val="multilevel"/>
    <w:tmpl w:val="ACC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410A0"/>
    <w:multiLevelType w:val="multilevel"/>
    <w:tmpl w:val="0FF4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330B8"/>
    <w:multiLevelType w:val="multilevel"/>
    <w:tmpl w:val="69C05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A57D5D"/>
    <w:multiLevelType w:val="multilevel"/>
    <w:tmpl w:val="3502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EA7B72"/>
    <w:multiLevelType w:val="multilevel"/>
    <w:tmpl w:val="1C7AF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DD3679"/>
    <w:multiLevelType w:val="multilevel"/>
    <w:tmpl w:val="E37E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DF06E2"/>
    <w:multiLevelType w:val="multilevel"/>
    <w:tmpl w:val="7ED2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763E84"/>
    <w:multiLevelType w:val="multilevel"/>
    <w:tmpl w:val="0700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070890"/>
    <w:multiLevelType w:val="multilevel"/>
    <w:tmpl w:val="5582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D835E6"/>
    <w:multiLevelType w:val="multilevel"/>
    <w:tmpl w:val="EA508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108818">
    <w:abstractNumId w:val="7"/>
  </w:num>
  <w:num w:numId="2" w16cid:durableId="2070809569">
    <w:abstractNumId w:val="16"/>
  </w:num>
  <w:num w:numId="3" w16cid:durableId="1951350287">
    <w:abstractNumId w:val="15"/>
  </w:num>
  <w:num w:numId="4" w16cid:durableId="999387420">
    <w:abstractNumId w:val="0"/>
  </w:num>
  <w:num w:numId="5" w16cid:durableId="195389552">
    <w:abstractNumId w:val="4"/>
  </w:num>
  <w:num w:numId="6" w16cid:durableId="1882670529">
    <w:abstractNumId w:val="11"/>
  </w:num>
  <w:num w:numId="7" w16cid:durableId="2077892158">
    <w:abstractNumId w:val="8"/>
  </w:num>
  <w:num w:numId="8" w16cid:durableId="1400590764">
    <w:abstractNumId w:val="14"/>
  </w:num>
  <w:num w:numId="9" w16cid:durableId="297271692">
    <w:abstractNumId w:val="1"/>
  </w:num>
  <w:num w:numId="10" w16cid:durableId="1641105876">
    <w:abstractNumId w:val="3"/>
  </w:num>
  <w:num w:numId="11" w16cid:durableId="290791568">
    <w:abstractNumId w:val="2"/>
  </w:num>
  <w:num w:numId="12" w16cid:durableId="225994651">
    <w:abstractNumId w:val="13"/>
  </w:num>
  <w:num w:numId="13" w16cid:durableId="1070077603">
    <w:abstractNumId w:val="17"/>
  </w:num>
  <w:num w:numId="14" w16cid:durableId="730542994">
    <w:abstractNumId w:val="9"/>
  </w:num>
  <w:num w:numId="15" w16cid:durableId="1954510203">
    <w:abstractNumId w:val="5"/>
  </w:num>
  <w:num w:numId="16" w16cid:durableId="562253559">
    <w:abstractNumId w:val="10"/>
  </w:num>
  <w:num w:numId="17" w16cid:durableId="1533759825">
    <w:abstractNumId w:val="6"/>
  </w:num>
  <w:num w:numId="18" w16cid:durableId="11303936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B0"/>
    <w:rsid w:val="00113608"/>
    <w:rsid w:val="00181BD6"/>
    <w:rsid w:val="001E3189"/>
    <w:rsid w:val="00334A2E"/>
    <w:rsid w:val="00367F77"/>
    <w:rsid w:val="003C4220"/>
    <w:rsid w:val="005330B0"/>
    <w:rsid w:val="005434D2"/>
    <w:rsid w:val="00747579"/>
    <w:rsid w:val="00846099"/>
    <w:rsid w:val="008F7F66"/>
    <w:rsid w:val="00992F91"/>
    <w:rsid w:val="00AB4A45"/>
    <w:rsid w:val="00DE0788"/>
    <w:rsid w:val="00E55F5C"/>
    <w:rsid w:val="00EB1C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E923"/>
  <w15:chartTrackingRefBased/>
  <w15:docId w15:val="{DB967CCF-4105-495C-AC8F-CD7280A5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0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0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0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0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0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0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0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0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0B0"/>
    <w:rPr>
      <w:rFonts w:eastAsiaTheme="majorEastAsia" w:cstheme="majorBidi"/>
      <w:color w:val="272727" w:themeColor="text1" w:themeTint="D8"/>
    </w:rPr>
  </w:style>
  <w:style w:type="paragraph" w:styleId="Title">
    <w:name w:val="Title"/>
    <w:basedOn w:val="Normal"/>
    <w:next w:val="Normal"/>
    <w:link w:val="TitleChar"/>
    <w:uiPriority w:val="10"/>
    <w:qFormat/>
    <w:rsid w:val="00533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0B0"/>
    <w:pPr>
      <w:spacing w:before="160"/>
      <w:jc w:val="center"/>
    </w:pPr>
    <w:rPr>
      <w:i/>
      <w:iCs/>
      <w:color w:val="404040" w:themeColor="text1" w:themeTint="BF"/>
    </w:rPr>
  </w:style>
  <w:style w:type="character" w:customStyle="1" w:styleId="QuoteChar">
    <w:name w:val="Quote Char"/>
    <w:basedOn w:val="DefaultParagraphFont"/>
    <w:link w:val="Quote"/>
    <w:uiPriority w:val="29"/>
    <w:rsid w:val="005330B0"/>
    <w:rPr>
      <w:i/>
      <w:iCs/>
      <w:color w:val="404040" w:themeColor="text1" w:themeTint="BF"/>
    </w:rPr>
  </w:style>
  <w:style w:type="paragraph" w:styleId="ListParagraph">
    <w:name w:val="List Paragraph"/>
    <w:basedOn w:val="Normal"/>
    <w:uiPriority w:val="34"/>
    <w:qFormat/>
    <w:rsid w:val="005330B0"/>
    <w:pPr>
      <w:ind w:left="720"/>
      <w:contextualSpacing/>
    </w:pPr>
  </w:style>
  <w:style w:type="character" w:styleId="IntenseEmphasis">
    <w:name w:val="Intense Emphasis"/>
    <w:basedOn w:val="DefaultParagraphFont"/>
    <w:uiPriority w:val="21"/>
    <w:qFormat/>
    <w:rsid w:val="005330B0"/>
    <w:rPr>
      <w:i/>
      <w:iCs/>
      <w:color w:val="0F4761" w:themeColor="accent1" w:themeShade="BF"/>
    </w:rPr>
  </w:style>
  <w:style w:type="paragraph" w:styleId="IntenseQuote">
    <w:name w:val="Intense Quote"/>
    <w:basedOn w:val="Normal"/>
    <w:next w:val="Normal"/>
    <w:link w:val="IntenseQuoteChar"/>
    <w:uiPriority w:val="30"/>
    <w:qFormat/>
    <w:rsid w:val="00533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0B0"/>
    <w:rPr>
      <w:i/>
      <w:iCs/>
      <w:color w:val="0F4761" w:themeColor="accent1" w:themeShade="BF"/>
    </w:rPr>
  </w:style>
  <w:style w:type="character" w:styleId="IntenseReference">
    <w:name w:val="Intense Reference"/>
    <w:basedOn w:val="DefaultParagraphFont"/>
    <w:uiPriority w:val="32"/>
    <w:qFormat/>
    <w:rsid w:val="005330B0"/>
    <w:rPr>
      <w:b/>
      <w:bCs/>
      <w:smallCaps/>
      <w:color w:val="0F4761" w:themeColor="accent1" w:themeShade="BF"/>
      <w:spacing w:val="5"/>
    </w:rPr>
  </w:style>
  <w:style w:type="character" w:styleId="Hyperlink">
    <w:name w:val="Hyperlink"/>
    <w:basedOn w:val="DefaultParagraphFont"/>
    <w:uiPriority w:val="99"/>
    <w:unhideWhenUsed/>
    <w:rsid w:val="005330B0"/>
    <w:rPr>
      <w:color w:val="467886" w:themeColor="hyperlink"/>
      <w:u w:val="single"/>
    </w:rPr>
  </w:style>
  <w:style w:type="character" w:styleId="UnresolvedMention">
    <w:name w:val="Unresolved Mention"/>
    <w:basedOn w:val="DefaultParagraphFont"/>
    <w:uiPriority w:val="99"/>
    <w:semiHidden/>
    <w:unhideWhenUsed/>
    <w:rsid w:val="005330B0"/>
    <w:rPr>
      <w:color w:val="605E5C"/>
      <w:shd w:val="clear" w:color="auto" w:fill="E1DFDD"/>
    </w:rPr>
  </w:style>
  <w:style w:type="character" w:styleId="FollowedHyperlink">
    <w:name w:val="FollowedHyperlink"/>
    <w:basedOn w:val="DefaultParagraphFont"/>
    <w:uiPriority w:val="99"/>
    <w:semiHidden/>
    <w:unhideWhenUsed/>
    <w:rsid w:val="005330B0"/>
    <w:rPr>
      <w:color w:val="96607D" w:themeColor="followedHyperlink"/>
      <w:u w:val="single"/>
    </w:rPr>
  </w:style>
  <w:style w:type="character" w:customStyle="1" w:styleId="text">
    <w:name w:val="text"/>
    <w:basedOn w:val="DefaultParagraphFont"/>
    <w:rsid w:val="005434D2"/>
  </w:style>
  <w:style w:type="paragraph" w:styleId="NormalWeb">
    <w:name w:val="Normal (Web)"/>
    <w:basedOn w:val="Normal"/>
    <w:uiPriority w:val="99"/>
    <w:unhideWhenUsed/>
    <w:rsid w:val="00367F7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1GGBGPd8skI%2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Detiveaux</dc:creator>
  <cp:keywords/>
  <dc:description/>
  <cp:lastModifiedBy>Tara Detiveaux</cp:lastModifiedBy>
  <cp:revision>11</cp:revision>
  <dcterms:created xsi:type="dcterms:W3CDTF">2026-03-18T15:23:00Z</dcterms:created>
  <dcterms:modified xsi:type="dcterms:W3CDTF">2026-03-18T16:24:00Z</dcterms:modified>
</cp:coreProperties>
</file>