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FA69" w14:textId="0DE80167" w:rsidR="009737F4" w:rsidRPr="002F1CDA" w:rsidRDefault="002F1CDA" w:rsidP="009737F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F1CDA">
        <w:rPr>
          <w:rFonts w:ascii="Arial" w:hAnsi="Arial" w:cs="Arial"/>
          <w:b/>
          <w:bCs/>
        </w:rPr>
        <w:t>F</w:t>
      </w:r>
      <w:r w:rsidR="00C43F43" w:rsidRPr="002F1CDA">
        <w:rPr>
          <w:rFonts w:ascii="Arial" w:hAnsi="Arial" w:cs="Arial"/>
          <w:b/>
          <w:bCs/>
        </w:rPr>
        <w:t>acilities Rental User Agreement -  Central Saanich United Church</w:t>
      </w:r>
    </w:p>
    <w:p w14:paraId="6C1B3B8C" w14:textId="0A3AC367" w:rsidR="009737F4" w:rsidRPr="002F1CDA" w:rsidRDefault="009737F4" w:rsidP="002F1CDA">
      <w:pPr>
        <w:spacing w:after="0" w:line="240" w:lineRule="auto"/>
        <w:ind w:right="270"/>
        <w:jc w:val="center"/>
        <w:rPr>
          <w:rFonts w:ascii="Arial" w:hAnsi="Arial" w:cs="Arial"/>
        </w:rPr>
      </w:pPr>
      <w:r w:rsidRPr="002F1CDA">
        <w:rPr>
          <w:rFonts w:ascii="Arial" w:hAnsi="Arial" w:cs="Arial"/>
        </w:rPr>
        <w:t>7180 East Saanich Road, Saanichton BC, V8M 1Y4   www.centralsaanichunited.ca    Tel. 250-652-2713</w:t>
      </w:r>
    </w:p>
    <w:p w14:paraId="6BC86CE8" w14:textId="77777777" w:rsidR="009737F4" w:rsidRPr="002F1CDA" w:rsidRDefault="009737F4" w:rsidP="009737F4">
      <w:pPr>
        <w:spacing w:after="0" w:line="240" w:lineRule="auto"/>
        <w:jc w:val="center"/>
        <w:rPr>
          <w:rFonts w:ascii="Arial" w:hAnsi="Arial" w:cs="Arial"/>
        </w:rPr>
      </w:pPr>
      <w:r w:rsidRPr="002F1CDA">
        <w:rPr>
          <w:rFonts w:ascii="Arial" w:hAnsi="Arial" w:cs="Arial"/>
        </w:rPr>
        <w:t>Emergency Contacts:      Heather Barclay  250-216-5807     Alan Cameron 250-216-5807</w:t>
      </w:r>
    </w:p>
    <w:p w14:paraId="64C0B1A8" w14:textId="3D43EBB5" w:rsidR="00190639" w:rsidRPr="002F1CDA" w:rsidRDefault="009737F4" w:rsidP="009737F4">
      <w:pPr>
        <w:spacing w:after="0" w:line="240" w:lineRule="auto"/>
        <w:jc w:val="center"/>
        <w:rPr>
          <w:rFonts w:ascii="Arial" w:hAnsi="Arial" w:cs="Arial"/>
        </w:rPr>
      </w:pPr>
      <w:r w:rsidRPr="002F1CDA">
        <w:rPr>
          <w:rFonts w:ascii="Arial" w:hAnsi="Arial" w:cs="Arial"/>
        </w:rPr>
        <w:t xml:space="preserve">PLEASE SUBMIT COMPLETED </w:t>
      </w:r>
      <w:r w:rsidR="002F1CDA" w:rsidRPr="002F1CDA">
        <w:rPr>
          <w:rFonts w:ascii="Arial" w:hAnsi="Arial" w:cs="Arial"/>
        </w:rPr>
        <w:t>F</w:t>
      </w:r>
      <w:r w:rsidRPr="002F1CDA">
        <w:rPr>
          <w:rFonts w:ascii="Arial" w:hAnsi="Arial" w:cs="Arial"/>
        </w:rPr>
        <w:t>ORM TO CSUC O</w:t>
      </w:r>
      <w:r w:rsidR="002F1CDA" w:rsidRPr="002F1CDA">
        <w:rPr>
          <w:rFonts w:ascii="Arial" w:hAnsi="Arial" w:cs="Arial"/>
        </w:rPr>
        <w:t>FF</w:t>
      </w:r>
      <w:r w:rsidRPr="002F1CDA">
        <w:rPr>
          <w:rFonts w:ascii="Arial" w:hAnsi="Arial" w:cs="Arial"/>
        </w:rPr>
        <w:t>ICE:  o</w:t>
      </w:r>
      <w:r w:rsidR="002F1CDA" w:rsidRPr="002F1CDA">
        <w:rPr>
          <w:rFonts w:ascii="Arial" w:hAnsi="Arial" w:cs="Arial"/>
        </w:rPr>
        <w:t>ff</w:t>
      </w:r>
      <w:r w:rsidRPr="002F1CDA">
        <w:rPr>
          <w:rFonts w:ascii="Arial" w:hAnsi="Arial" w:cs="Arial"/>
        </w:rPr>
        <w:t>icecsuc@shaw.ca or in person</w:t>
      </w:r>
    </w:p>
    <w:p w14:paraId="653A320D" w14:textId="1019BFED" w:rsidR="009737F4" w:rsidRPr="002F1CDA" w:rsidRDefault="009737F4" w:rsidP="009737F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7240"/>
        <w:gridCol w:w="1525"/>
      </w:tblGrid>
      <w:tr w:rsidR="009737F4" w:rsidRPr="002F1CDA" w14:paraId="5B7B9ED9" w14:textId="77777777" w:rsidTr="007D3B28">
        <w:trPr>
          <w:trHeight w:val="360"/>
        </w:trPr>
        <w:tc>
          <w:tcPr>
            <w:tcW w:w="1342" w:type="dxa"/>
          </w:tcPr>
          <w:p w14:paraId="0E6ED8FE" w14:textId="3C9602D3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Date /s</w:t>
            </w:r>
          </w:p>
        </w:tc>
        <w:tc>
          <w:tcPr>
            <w:tcW w:w="8765" w:type="dxa"/>
            <w:gridSpan w:val="2"/>
          </w:tcPr>
          <w:p w14:paraId="4D8752AD" w14:textId="781902E4" w:rsidR="009737F4" w:rsidRPr="002F1CDA" w:rsidRDefault="002F1CDA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F</w:t>
            </w:r>
            <w:r w:rsidR="009737F4" w:rsidRPr="002F1CDA">
              <w:rPr>
                <w:rFonts w:ascii="Arial" w:hAnsi="Arial" w:cs="Arial"/>
              </w:rPr>
              <w:t xml:space="preserve">rom:   </w:t>
            </w:r>
            <w:r w:rsidR="009737F4" w:rsidRPr="002F1CDA">
              <w:rPr>
                <w:rFonts w:ascii="Arial" w:hAnsi="Arial" w:cs="Arial"/>
              </w:rPr>
              <w:tab/>
            </w:r>
            <w:r w:rsidR="009737F4" w:rsidRPr="002F1CDA">
              <w:rPr>
                <w:rFonts w:ascii="Arial" w:hAnsi="Arial" w:cs="Arial"/>
              </w:rPr>
              <w:tab/>
            </w:r>
            <w:r w:rsidR="009737F4" w:rsidRPr="002F1CDA">
              <w:rPr>
                <w:rFonts w:ascii="Arial" w:hAnsi="Arial" w:cs="Arial"/>
              </w:rPr>
              <w:tab/>
            </w:r>
            <w:r w:rsidR="009737F4" w:rsidRPr="002F1CDA">
              <w:rPr>
                <w:rFonts w:ascii="Arial" w:hAnsi="Arial" w:cs="Arial"/>
              </w:rPr>
              <w:tab/>
            </w:r>
            <w:r w:rsidR="009737F4" w:rsidRPr="002F1CDA">
              <w:rPr>
                <w:rFonts w:ascii="Arial" w:hAnsi="Arial" w:cs="Arial"/>
              </w:rPr>
              <w:tab/>
              <w:t>to:</w:t>
            </w:r>
          </w:p>
        </w:tc>
      </w:tr>
      <w:tr w:rsidR="009737F4" w:rsidRPr="002F1CDA" w14:paraId="1907C55D" w14:textId="77777777" w:rsidTr="007D3B28">
        <w:trPr>
          <w:trHeight w:val="360"/>
        </w:trPr>
        <w:tc>
          <w:tcPr>
            <w:tcW w:w="1342" w:type="dxa"/>
          </w:tcPr>
          <w:p w14:paraId="3089C92B" w14:textId="39D96105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Time /s</w:t>
            </w:r>
          </w:p>
        </w:tc>
        <w:tc>
          <w:tcPr>
            <w:tcW w:w="8765" w:type="dxa"/>
            <w:gridSpan w:val="2"/>
          </w:tcPr>
          <w:p w14:paraId="409223A4" w14:textId="06B703EB" w:rsidR="009737F4" w:rsidRPr="002F1CDA" w:rsidRDefault="002F1CDA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F</w:t>
            </w:r>
            <w:r w:rsidR="009737F4" w:rsidRPr="002F1CDA">
              <w:rPr>
                <w:rFonts w:ascii="Arial" w:hAnsi="Arial" w:cs="Arial"/>
              </w:rPr>
              <w:t>rom ____________ AM / PM  to  ___________  AM / PM</w:t>
            </w:r>
            <w:r w:rsidR="00A77AB9">
              <w:rPr>
                <w:rFonts w:ascii="Arial" w:hAnsi="Arial" w:cs="Arial"/>
              </w:rPr>
              <w:t xml:space="preserve">  </w:t>
            </w:r>
            <w:r w:rsidR="00A77AB9" w:rsidRPr="00A77AB9">
              <w:rPr>
                <w:rFonts w:ascii="Arial" w:hAnsi="Arial" w:cs="Arial"/>
                <w:sz w:val="20"/>
                <w:szCs w:val="20"/>
              </w:rPr>
              <w:t>(including setup</w:t>
            </w:r>
            <w:r w:rsidR="00A77AB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A77AB9" w:rsidRPr="00A77AB9">
              <w:rPr>
                <w:rFonts w:ascii="Arial" w:hAnsi="Arial" w:cs="Arial"/>
                <w:sz w:val="20"/>
                <w:szCs w:val="20"/>
              </w:rPr>
              <w:t>cleanup)</w:t>
            </w:r>
          </w:p>
          <w:p w14:paraId="416E138F" w14:textId="54FB7EFA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One-time Use           </w:t>
            </w:r>
          </w:p>
          <w:p w14:paraId="30F74466" w14:textId="7C380905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Recurring (circle all that apply):         Sun    Mon    Tue     Wed   Thu    </w:t>
            </w:r>
            <w:r w:rsidR="002F1CDA" w:rsidRPr="002F1CDA">
              <w:rPr>
                <w:rFonts w:ascii="Arial" w:hAnsi="Arial" w:cs="Arial"/>
              </w:rPr>
              <w:t>F</w:t>
            </w:r>
            <w:r w:rsidRPr="002F1CDA">
              <w:rPr>
                <w:rFonts w:ascii="Arial" w:hAnsi="Arial" w:cs="Arial"/>
              </w:rPr>
              <w:t>ri     Sat</w:t>
            </w:r>
          </w:p>
        </w:tc>
      </w:tr>
      <w:tr w:rsidR="009737F4" w:rsidRPr="002F1CDA" w14:paraId="4A3506A0" w14:textId="77777777" w:rsidTr="007D3B28">
        <w:trPr>
          <w:trHeight w:val="360"/>
        </w:trPr>
        <w:tc>
          <w:tcPr>
            <w:tcW w:w="1342" w:type="dxa"/>
          </w:tcPr>
          <w:p w14:paraId="5A2B3F20" w14:textId="29A32225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Occasion:</w:t>
            </w:r>
          </w:p>
        </w:tc>
        <w:tc>
          <w:tcPr>
            <w:tcW w:w="8765" w:type="dxa"/>
            <w:gridSpan w:val="2"/>
          </w:tcPr>
          <w:p w14:paraId="48218D42" w14:textId="18B750FA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Wedding    </w:t>
            </w: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</w:t>
            </w:r>
            <w:r w:rsidR="002F1CDA" w:rsidRPr="002F1CDA">
              <w:rPr>
                <w:rFonts w:ascii="Arial" w:hAnsi="Arial" w:cs="Arial"/>
              </w:rPr>
              <w:t>F</w:t>
            </w:r>
            <w:r w:rsidRPr="002F1CDA">
              <w:rPr>
                <w:rFonts w:ascii="Arial" w:hAnsi="Arial" w:cs="Arial"/>
              </w:rPr>
              <w:t xml:space="preserve">uneral    </w:t>
            </w: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Meeting   </w:t>
            </w: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Other:</w:t>
            </w:r>
          </w:p>
        </w:tc>
      </w:tr>
      <w:tr w:rsidR="009737F4" w:rsidRPr="002F1CDA" w14:paraId="1C327078" w14:textId="77777777" w:rsidTr="007D3B28">
        <w:trPr>
          <w:trHeight w:val="360"/>
        </w:trPr>
        <w:tc>
          <w:tcPr>
            <w:tcW w:w="1342" w:type="dxa"/>
          </w:tcPr>
          <w:p w14:paraId="6F4C064F" w14:textId="281F9F6C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Type:</w:t>
            </w:r>
          </w:p>
        </w:tc>
        <w:tc>
          <w:tcPr>
            <w:tcW w:w="8765" w:type="dxa"/>
            <w:gridSpan w:val="2"/>
          </w:tcPr>
          <w:p w14:paraId="529AEAE7" w14:textId="34FFB6C0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Personal    </w:t>
            </w: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Commercial    </w:t>
            </w: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Other:</w:t>
            </w:r>
          </w:p>
        </w:tc>
      </w:tr>
      <w:tr w:rsidR="009737F4" w:rsidRPr="002F1CDA" w14:paraId="2A24F167" w14:textId="77777777" w:rsidTr="007D3B28">
        <w:trPr>
          <w:trHeight w:val="360"/>
        </w:trPr>
        <w:tc>
          <w:tcPr>
            <w:tcW w:w="1342" w:type="dxa"/>
            <w:vMerge w:val="restart"/>
          </w:tcPr>
          <w:p w14:paraId="1753BB1F" w14:textId="525AEE54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Requested by:</w:t>
            </w:r>
          </w:p>
        </w:tc>
        <w:tc>
          <w:tcPr>
            <w:tcW w:w="8765" w:type="dxa"/>
            <w:gridSpan w:val="2"/>
          </w:tcPr>
          <w:p w14:paraId="023E468B" w14:textId="277C864B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Group or Organization:  </w:t>
            </w:r>
          </w:p>
        </w:tc>
      </w:tr>
      <w:tr w:rsidR="009737F4" w:rsidRPr="002F1CDA" w14:paraId="229AC57C" w14:textId="77777777" w:rsidTr="007D3B28">
        <w:trPr>
          <w:trHeight w:val="360"/>
        </w:trPr>
        <w:tc>
          <w:tcPr>
            <w:tcW w:w="1342" w:type="dxa"/>
            <w:vMerge/>
          </w:tcPr>
          <w:p w14:paraId="2B8EED65" w14:textId="77777777" w:rsidR="009737F4" w:rsidRPr="002F1CDA" w:rsidRDefault="009737F4" w:rsidP="009737F4">
            <w:pPr>
              <w:rPr>
                <w:rFonts w:ascii="Arial" w:hAnsi="Arial" w:cs="Arial"/>
              </w:rPr>
            </w:pPr>
          </w:p>
        </w:tc>
        <w:tc>
          <w:tcPr>
            <w:tcW w:w="8765" w:type="dxa"/>
            <w:gridSpan w:val="2"/>
          </w:tcPr>
          <w:p w14:paraId="2535F8E9" w14:textId="62C68067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Contact Person</w:t>
            </w:r>
            <w:r w:rsidR="00020C2B" w:rsidRPr="002F1CDA">
              <w:rPr>
                <w:rFonts w:ascii="Arial" w:hAnsi="Arial" w:cs="Arial"/>
              </w:rPr>
              <w:t xml:space="preserve"> Name</w:t>
            </w:r>
            <w:r w:rsidRPr="002F1CDA">
              <w:rPr>
                <w:rFonts w:ascii="Arial" w:hAnsi="Arial" w:cs="Arial"/>
              </w:rPr>
              <w:t xml:space="preserve">:  </w:t>
            </w:r>
          </w:p>
        </w:tc>
      </w:tr>
      <w:tr w:rsidR="009737F4" w:rsidRPr="002F1CDA" w14:paraId="187DB0D0" w14:textId="77777777" w:rsidTr="007D3B28">
        <w:trPr>
          <w:trHeight w:val="360"/>
        </w:trPr>
        <w:tc>
          <w:tcPr>
            <w:tcW w:w="1342" w:type="dxa"/>
          </w:tcPr>
          <w:p w14:paraId="4F2C7A7A" w14:textId="77777777" w:rsidR="009737F4" w:rsidRPr="002F1CDA" w:rsidRDefault="009737F4" w:rsidP="009737F4">
            <w:pPr>
              <w:rPr>
                <w:rFonts w:ascii="Arial" w:hAnsi="Arial" w:cs="Arial"/>
              </w:rPr>
            </w:pPr>
          </w:p>
        </w:tc>
        <w:tc>
          <w:tcPr>
            <w:tcW w:w="8765" w:type="dxa"/>
            <w:gridSpan w:val="2"/>
          </w:tcPr>
          <w:p w14:paraId="78636745" w14:textId="60A3264B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Phone:  </w:t>
            </w:r>
            <w:r w:rsidR="006C749C" w:rsidRPr="002F1CDA">
              <w:rPr>
                <w:rFonts w:ascii="Arial" w:hAnsi="Arial" w:cs="Arial"/>
              </w:rPr>
              <w:tab/>
            </w:r>
            <w:r w:rsidR="006C749C" w:rsidRPr="002F1CDA">
              <w:rPr>
                <w:rFonts w:ascii="Arial" w:hAnsi="Arial" w:cs="Arial"/>
              </w:rPr>
              <w:tab/>
            </w:r>
            <w:r w:rsidR="006C749C" w:rsidRPr="002F1CDA">
              <w:rPr>
                <w:rFonts w:ascii="Arial" w:hAnsi="Arial" w:cs="Arial"/>
              </w:rPr>
              <w:tab/>
            </w:r>
            <w:r w:rsidR="00020C2B" w:rsidRPr="002F1CDA">
              <w:rPr>
                <w:rFonts w:ascii="Arial" w:hAnsi="Arial" w:cs="Arial"/>
              </w:rPr>
              <w:tab/>
            </w:r>
            <w:r w:rsidR="006C749C" w:rsidRPr="002F1CDA">
              <w:rPr>
                <w:rFonts w:ascii="Arial" w:hAnsi="Arial" w:cs="Arial"/>
              </w:rPr>
              <w:t>Best time to call:</w:t>
            </w:r>
          </w:p>
        </w:tc>
      </w:tr>
      <w:tr w:rsidR="009737F4" w:rsidRPr="002F1CDA" w14:paraId="1C88446C" w14:textId="77777777" w:rsidTr="007D3B28">
        <w:trPr>
          <w:trHeight w:val="360"/>
        </w:trPr>
        <w:tc>
          <w:tcPr>
            <w:tcW w:w="1342" w:type="dxa"/>
          </w:tcPr>
          <w:p w14:paraId="475EC37C" w14:textId="77777777" w:rsidR="009737F4" w:rsidRPr="002F1CDA" w:rsidRDefault="009737F4" w:rsidP="009737F4">
            <w:pPr>
              <w:rPr>
                <w:rFonts w:ascii="Arial" w:hAnsi="Arial" w:cs="Arial"/>
              </w:rPr>
            </w:pPr>
          </w:p>
        </w:tc>
        <w:tc>
          <w:tcPr>
            <w:tcW w:w="8765" w:type="dxa"/>
            <w:gridSpan w:val="2"/>
          </w:tcPr>
          <w:p w14:paraId="197E4776" w14:textId="3F198442" w:rsidR="009737F4" w:rsidRPr="002F1CDA" w:rsidRDefault="009737F4" w:rsidP="009737F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Email:  </w:t>
            </w:r>
          </w:p>
        </w:tc>
      </w:tr>
      <w:tr w:rsidR="006C749C" w:rsidRPr="002F1CDA" w14:paraId="3AE2F4C1" w14:textId="77777777" w:rsidTr="007D3B28">
        <w:trPr>
          <w:trHeight w:val="360"/>
        </w:trPr>
        <w:tc>
          <w:tcPr>
            <w:tcW w:w="1342" w:type="dxa"/>
            <w:vMerge w:val="restart"/>
          </w:tcPr>
          <w:p w14:paraId="48972DBB" w14:textId="5FC4422A" w:rsidR="006C749C" w:rsidRPr="002F1CDA" w:rsidRDefault="002F1CDA" w:rsidP="004613A6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F</w:t>
            </w:r>
            <w:r w:rsidR="006C749C" w:rsidRPr="002F1CDA">
              <w:rPr>
                <w:rFonts w:ascii="Arial" w:hAnsi="Arial" w:cs="Arial"/>
              </w:rPr>
              <w:t>acilities Requested:</w:t>
            </w:r>
          </w:p>
        </w:tc>
        <w:tc>
          <w:tcPr>
            <w:tcW w:w="7240" w:type="dxa"/>
          </w:tcPr>
          <w:p w14:paraId="745207C6" w14:textId="1DD8AC63" w:rsidR="006C749C" w:rsidRPr="002F1CDA" w:rsidRDefault="006C749C" w:rsidP="00A77AB9">
            <w:pPr>
              <w:tabs>
                <w:tab w:val="right" w:pos="700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Church Sanctuary - </w:t>
            </w:r>
            <w:r w:rsidR="00C43F43" w:rsidRPr="002F1CDA">
              <w:rPr>
                <w:rFonts w:ascii="Arial" w:hAnsi="Arial" w:cs="Arial"/>
              </w:rPr>
              <w:t>98</w:t>
            </w:r>
            <w:r w:rsidRPr="002F1CDA">
              <w:rPr>
                <w:rFonts w:ascii="Arial" w:hAnsi="Arial" w:cs="Arial"/>
              </w:rPr>
              <w:t xml:space="preserve"> people max</w:t>
            </w:r>
            <w:r w:rsidRPr="002F1CDA">
              <w:rPr>
                <w:rFonts w:ascii="Arial" w:hAnsi="Arial" w:cs="Arial"/>
              </w:rPr>
              <w:tab/>
            </w:r>
            <w:r w:rsidR="00A77AB9" w:rsidRPr="002F1CDA">
              <w:rPr>
                <w:rFonts w:ascii="Arial" w:hAnsi="Arial" w:cs="Arial"/>
              </w:rPr>
              <w:t>$</w:t>
            </w:r>
            <w:r w:rsidR="00A77AB9">
              <w:rPr>
                <w:rFonts w:ascii="Arial" w:hAnsi="Arial" w:cs="Arial"/>
              </w:rPr>
              <w:t>2</w:t>
            </w:r>
            <w:r w:rsidR="00A77AB9" w:rsidRPr="002F1CDA">
              <w:rPr>
                <w:rFonts w:ascii="Arial" w:hAnsi="Arial" w:cs="Arial"/>
              </w:rPr>
              <w:t>00/ 3 hrs</w:t>
            </w:r>
          </w:p>
        </w:tc>
        <w:tc>
          <w:tcPr>
            <w:tcW w:w="1525" w:type="dxa"/>
          </w:tcPr>
          <w:p w14:paraId="6AC24BCD" w14:textId="33534DB3" w:rsidR="006C749C" w:rsidRPr="002F1CDA" w:rsidRDefault="006C749C" w:rsidP="004613A6">
            <w:pPr>
              <w:tabs>
                <w:tab w:val="right" w:pos="115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ab/>
            </w:r>
          </w:p>
        </w:tc>
      </w:tr>
      <w:tr w:rsidR="00C36524" w:rsidRPr="002F1CDA" w14:paraId="59696E89" w14:textId="77777777" w:rsidTr="007D3B28">
        <w:trPr>
          <w:trHeight w:val="360"/>
        </w:trPr>
        <w:tc>
          <w:tcPr>
            <w:tcW w:w="1342" w:type="dxa"/>
            <w:vMerge/>
          </w:tcPr>
          <w:p w14:paraId="5900CBF4" w14:textId="77777777" w:rsidR="00C36524" w:rsidRPr="002F1CDA" w:rsidRDefault="00C36524" w:rsidP="004613A6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0E9D4009" w14:textId="3A91EDD2" w:rsidR="00C36524" w:rsidRPr="002F1CDA" w:rsidRDefault="00C36524" w:rsidP="00A77AB9">
            <w:pPr>
              <w:tabs>
                <w:tab w:val="right" w:pos="700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</w:t>
            </w:r>
            <w:r w:rsidR="00C43F43" w:rsidRPr="002F1CDA">
              <w:rPr>
                <w:rFonts w:ascii="Arial" w:hAnsi="Arial" w:cs="Arial"/>
              </w:rPr>
              <w:t xml:space="preserve">Shadywood Centre </w:t>
            </w:r>
            <w:r w:rsidRPr="002F1CDA">
              <w:rPr>
                <w:rFonts w:ascii="Arial" w:hAnsi="Arial" w:cs="Arial"/>
              </w:rPr>
              <w:t xml:space="preserve">Hall </w:t>
            </w:r>
            <w:r w:rsidRPr="002F1CDA">
              <w:rPr>
                <w:rFonts w:ascii="Arial" w:hAnsi="Arial" w:cs="Arial"/>
                <w:color w:val="FF0000"/>
              </w:rPr>
              <w:t xml:space="preserve"> </w:t>
            </w:r>
            <w:r w:rsidRPr="002F1CDA">
              <w:rPr>
                <w:rFonts w:ascii="Arial" w:hAnsi="Arial" w:cs="Arial"/>
              </w:rPr>
              <w:t>- 6</w:t>
            </w:r>
            <w:r w:rsidR="00C43F43" w:rsidRPr="002F1CDA">
              <w:rPr>
                <w:rFonts w:ascii="Arial" w:hAnsi="Arial" w:cs="Arial"/>
              </w:rPr>
              <w:t>5</w:t>
            </w:r>
            <w:r w:rsidRPr="002F1CDA">
              <w:rPr>
                <w:rFonts w:ascii="Arial" w:hAnsi="Arial" w:cs="Arial"/>
              </w:rPr>
              <w:t xml:space="preserve"> people max</w:t>
            </w:r>
            <w:r w:rsidRPr="002F1CDA">
              <w:rPr>
                <w:rFonts w:ascii="Arial" w:hAnsi="Arial" w:cs="Arial"/>
              </w:rPr>
              <w:tab/>
            </w:r>
            <w:r w:rsidR="00A77AB9" w:rsidRPr="002F1CDA">
              <w:rPr>
                <w:rFonts w:ascii="Arial" w:hAnsi="Arial" w:cs="Arial"/>
              </w:rPr>
              <w:t>$</w:t>
            </w:r>
            <w:r w:rsidR="00A77AB9">
              <w:rPr>
                <w:rFonts w:ascii="Arial" w:hAnsi="Arial" w:cs="Arial"/>
              </w:rPr>
              <w:t>4</w:t>
            </w:r>
            <w:r w:rsidR="00A77AB9" w:rsidRPr="002F1CDA">
              <w:rPr>
                <w:rFonts w:ascii="Arial" w:hAnsi="Arial" w:cs="Arial"/>
              </w:rPr>
              <w:t>5/hr</w:t>
            </w:r>
          </w:p>
        </w:tc>
        <w:tc>
          <w:tcPr>
            <w:tcW w:w="1525" w:type="dxa"/>
          </w:tcPr>
          <w:p w14:paraId="41AE5E6E" w14:textId="2B502765" w:rsidR="00C36524" w:rsidRPr="002F1CDA" w:rsidRDefault="00C36524" w:rsidP="004613A6">
            <w:pPr>
              <w:tabs>
                <w:tab w:val="right" w:pos="115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ab/>
            </w:r>
          </w:p>
        </w:tc>
      </w:tr>
      <w:tr w:rsidR="00C36524" w:rsidRPr="002F1CDA" w14:paraId="127508D6" w14:textId="77777777" w:rsidTr="007D3B28">
        <w:trPr>
          <w:trHeight w:val="360"/>
        </w:trPr>
        <w:tc>
          <w:tcPr>
            <w:tcW w:w="1342" w:type="dxa"/>
          </w:tcPr>
          <w:p w14:paraId="132CF3C0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3E8FDB5A" w14:textId="12FF5392" w:rsidR="00C36524" w:rsidRPr="002F1CDA" w:rsidRDefault="00C36524" w:rsidP="00A77AB9">
            <w:pPr>
              <w:tabs>
                <w:tab w:val="right" w:pos="7023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</w:t>
            </w:r>
            <w:r w:rsidR="00C43F43" w:rsidRPr="002F1CDA">
              <w:rPr>
                <w:rFonts w:ascii="Arial" w:hAnsi="Arial" w:cs="Arial"/>
              </w:rPr>
              <w:t xml:space="preserve">Shadywood Centre </w:t>
            </w:r>
            <w:r w:rsidRPr="002F1CDA">
              <w:rPr>
                <w:rFonts w:ascii="Arial" w:hAnsi="Arial" w:cs="Arial"/>
              </w:rPr>
              <w:t>Kitchen</w:t>
            </w:r>
            <w:r w:rsidR="00A77AB9">
              <w:rPr>
                <w:rFonts w:ascii="Arial" w:hAnsi="Arial" w:cs="Arial"/>
              </w:rPr>
              <w:tab/>
            </w:r>
            <w:r w:rsidR="00A77AB9" w:rsidRPr="002F1CDA">
              <w:rPr>
                <w:rFonts w:ascii="Arial" w:hAnsi="Arial" w:cs="Arial"/>
              </w:rPr>
              <w:t>$</w:t>
            </w:r>
            <w:r w:rsidR="00A77AB9">
              <w:rPr>
                <w:rFonts w:ascii="Arial" w:hAnsi="Arial" w:cs="Arial"/>
              </w:rPr>
              <w:t>3</w:t>
            </w:r>
            <w:r w:rsidR="00A77AB9" w:rsidRPr="002F1CDA">
              <w:rPr>
                <w:rFonts w:ascii="Arial" w:hAnsi="Arial" w:cs="Arial"/>
              </w:rPr>
              <w:t>5/hr</w:t>
            </w:r>
          </w:p>
        </w:tc>
        <w:tc>
          <w:tcPr>
            <w:tcW w:w="1525" w:type="dxa"/>
          </w:tcPr>
          <w:p w14:paraId="2FDED3ED" w14:textId="44DBFD16" w:rsidR="00C36524" w:rsidRPr="002F1CDA" w:rsidRDefault="00C36524" w:rsidP="006C749C">
            <w:pPr>
              <w:tabs>
                <w:tab w:val="right" w:pos="115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ab/>
            </w:r>
          </w:p>
        </w:tc>
      </w:tr>
      <w:tr w:rsidR="007D3B28" w:rsidRPr="002F1CDA" w14:paraId="64175F28" w14:textId="77777777" w:rsidTr="00A77AB9">
        <w:trPr>
          <w:trHeight w:val="332"/>
        </w:trPr>
        <w:tc>
          <w:tcPr>
            <w:tcW w:w="1342" w:type="dxa"/>
          </w:tcPr>
          <w:p w14:paraId="4797D653" w14:textId="77777777" w:rsidR="007D3B28" w:rsidRPr="002F1CDA" w:rsidRDefault="007D3B28" w:rsidP="00326E6F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2705FD21" w14:textId="2A03FE0E" w:rsidR="007D3B28" w:rsidRPr="002F1CDA" w:rsidRDefault="007D3B28" w:rsidP="00A77AB9">
            <w:pPr>
              <w:tabs>
                <w:tab w:val="right" w:pos="700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Custodial fee  </w:t>
            </w:r>
            <w:r w:rsidR="00A77AB9">
              <w:rPr>
                <w:rFonts w:ascii="Arial" w:hAnsi="Arial" w:cs="Arial"/>
              </w:rPr>
              <w:tab/>
            </w:r>
            <w:r w:rsidR="00A77AB9">
              <w:rPr>
                <w:rFonts w:ascii="Arial" w:hAnsi="Arial" w:cs="Arial"/>
              </w:rPr>
              <w:t>$35</w:t>
            </w:r>
          </w:p>
        </w:tc>
        <w:tc>
          <w:tcPr>
            <w:tcW w:w="1525" w:type="dxa"/>
          </w:tcPr>
          <w:p w14:paraId="2BCC9FB3" w14:textId="39D2FD12" w:rsidR="007D3B28" w:rsidRPr="002F1CDA" w:rsidRDefault="007D3B28" w:rsidP="00326E6F">
            <w:pPr>
              <w:tabs>
                <w:tab w:val="right" w:pos="11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C36524" w:rsidRPr="002F1CDA" w14:paraId="213EC519" w14:textId="77777777" w:rsidTr="007D3B28">
        <w:trPr>
          <w:trHeight w:val="360"/>
        </w:trPr>
        <w:tc>
          <w:tcPr>
            <w:tcW w:w="1342" w:type="dxa"/>
          </w:tcPr>
          <w:p w14:paraId="3585A5D3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63375E53" w14:textId="538E14D0" w:rsidR="00C36524" w:rsidRPr="002F1CDA" w:rsidRDefault="00C36524" w:rsidP="00A77AB9">
            <w:pPr>
              <w:tabs>
                <w:tab w:val="right" w:pos="7023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Damage Deposit*</w:t>
            </w:r>
            <w:r w:rsidR="00A77AB9">
              <w:rPr>
                <w:rFonts w:ascii="Arial" w:hAnsi="Arial" w:cs="Arial"/>
              </w:rPr>
              <w:tab/>
            </w:r>
            <w:r w:rsidR="00A77AB9" w:rsidRPr="002F1CDA">
              <w:rPr>
                <w:rFonts w:ascii="Arial" w:hAnsi="Arial" w:cs="Arial"/>
              </w:rPr>
              <w:t>$100</w:t>
            </w:r>
          </w:p>
        </w:tc>
        <w:tc>
          <w:tcPr>
            <w:tcW w:w="1525" w:type="dxa"/>
          </w:tcPr>
          <w:p w14:paraId="5E2A8BB7" w14:textId="717039C9" w:rsidR="00C36524" w:rsidRPr="002F1CDA" w:rsidRDefault="00C36524" w:rsidP="006C749C">
            <w:pPr>
              <w:tabs>
                <w:tab w:val="right" w:pos="1156"/>
              </w:tabs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ab/>
            </w:r>
          </w:p>
        </w:tc>
      </w:tr>
      <w:tr w:rsidR="00C36524" w:rsidRPr="002F1CDA" w14:paraId="560AAB2A" w14:textId="77777777" w:rsidTr="007D3B28">
        <w:tc>
          <w:tcPr>
            <w:tcW w:w="1342" w:type="dxa"/>
          </w:tcPr>
          <w:p w14:paraId="7554ECEB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5611F85E" w14:textId="4F863CA4" w:rsidR="00C36524" w:rsidRPr="007D3B28" w:rsidRDefault="00C36524" w:rsidP="006C749C">
            <w:pPr>
              <w:rPr>
                <w:rFonts w:ascii="Arial" w:hAnsi="Arial" w:cs="Arial"/>
                <w:sz w:val="20"/>
                <w:szCs w:val="20"/>
              </w:rPr>
            </w:pPr>
            <w:r w:rsidRPr="007D3B28">
              <w:rPr>
                <w:rFonts w:ascii="Arial" w:hAnsi="Arial" w:cs="Arial"/>
                <w:sz w:val="20"/>
                <w:szCs w:val="20"/>
              </w:rPr>
              <w:t>*(</w:t>
            </w:r>
            <w:r w:rsidR="002F1CDA" w:rsidRPr="007D3B28">
              <w:rPr>
                <w:rFonts w:ascii="Arial" w:hAnsi="Arial" w:cs="Arial"/>
                <w:sz w:val="20"/>
                <w:szCs w:val="20"/>
              </w:rPr>
              <w:t>F</w:t>
            </w:r>
            <w:r w:rsidRPr="007D3B28">
              <w:rPr>
                <w:rFonts w:ascii="Arial" w:hAnsi="Arial" w:cs="Arial"/>
                <w:sz w:val="20"/>
                <w:szCs w:val="20"/>
              </w:rPr>
              <w:t>ollowing an inspection o</w:t>
            </w:r>
            <w:r w:rsidR="002F1CDA" w:rsidRPr="007D3B28">
              <w:rPr>
                <w:rFonts w:ascii="Arial" w:hAnsi="Arial" w:cs="Arial"/>
                <w:sz w:val="20"/>
                <w:szCs w:val="20"/>
              </w:rPr>
              <w:t>f</w:t>
            </w:r>
            <w:r w:rsidRPr="007D3B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CDA" w:rsidRPr="007D3B28">
              <w:rPr>
                <w:rFonts w:ascii="Arial" w:hAnsi="Arial" w:cs="Arial"/>
                <w:sz w:val="20"/>
                <w:szCs w:val="20"/>
              </w:rPr>
              <w:t>f</w:t>
            </w:r>
            <w:r w:rsidRPr="007D3B28">
              <w:rPr>
                <w:rFonts w:ascii="Arial" w:hAnsi="Arial" w:cs="Arial"/>
                <w:sz w:val="20"/>
                <w:szCs w:val="20"/>
              </w:rPr>
              <w:t>acilities post-rental, your cheque will be destroyed i</w:t>
            </w:r>
            <w:r w:rsidR="002F1CDA" w:rsidRPr="007D3B28">
              <w:rPr>
                <w:rFonts w:ascii="Arial" w:hAnsi="Arial" w:cs="Arial"/>
                <w:sz w:val="20"/>
                <w:szCs w:val="20"/>
              </w:rPr>
              <w:t>f</w:t>
            </w:r>
            <w:r w:rsidRPr="007D3B28">
              <w:rPr>
                <w:rFonts w:ascii="Arial" w:hAnsi="Arial" w:cs="Arial"/>
                <w:sz w:val="20"/>
                <w:szCs w:val="20"/>
              </w:rPr>
              <w:t xml:space="preserve"> no damage </w:t>
            </w:r>
            <w:r w:rsidR="002F1CDA" w:rsidRPr="007D3B28">
              <w:rPr>
                <w:rFonts w:ascii="Arial" w:hAnsi="Arial" w:cs="Arial"/>
                <w:sz w:val="20"/>
                <w:szCs w:val="20"/>
              </w:rPr>
              <w:t>f</w:t>
            </w:r>
            <w:r w:rsidRPr="007D3B28">
              <w:rPr>
                <w:rFonts w:ascii="Arial" w:hAnsi="Arial" w:cs="Arial"/>
                <w:sz w:val="20"/>
                <w:szCs w:val="20"/>
              </w:rPr>
              <w:t>ees are incurred.)</w:t>
            </w:r>
          </w:p>
        </w:tc>
        <w:tc>
          <w:tcPr>
            <w:tcW w:w="1525" w:type="dxa"/>
          </w:tcPr>
          <w:p w14:paraId="0A7217E0" w14:textId="5E7682B3" w:rsidR="00C36524" w:rsidRPr="002F1CDA" w:rsidRDefault="00C36524" w:rsidP="006C749C">
            <w:pPr>
              <w:tabs>
                <w:tab w:val="right" w:pos="1156"/>
              </w:tabs>
              <w:rPr>
                <w:rFonts w:ascii="Arial" w:hAnsi="Arial" w:cs="Arial"/>
              </w:rPr>
            </w:pPr>
          </w:p>
        </w:tc>
      </w:tr>
      <w:tr w:rsidR="00C36524" w:rsidRPr="002F1CDA" w14:paraId="652D87EF" w14:textId="77777777" w:rsidTr="007D3B28">
        <w:tc>
          <w:tcPr>
            <w:tcW w:w="1342" w:type="dxa"/>
          </w:tcPr>
          <w:p w14:paraId="572832C4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3C3066DD" w14:textId="3DD7EDE0" w:rsidR="00C36524" w:rsidRPr="002F1CDA" w:rsidRDefault="00C36524" w:rsidP="006C749C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sym w:font="Wingdings" w:char="F06F"/>
            </w:r>
            <w:r w:rsidRPr="002F1CDA">
              <w:rPr>
                <w:rFonts w:ascii="Arial" w:hAnsi="Arial" w:cs="Arial"/>
              </w:rPr>
              <w:t xml:space="preserve">    Damages incurred</w:t>
            </w:r>
            <w:r w:rsidRPr="002F1CDA">
              <w:rPr>
                <w:rFonts w:ascii="Arial" w:hAnsi="Arial" w:cs="Arial"/>
              </w:rPr>
              <w:tab/>
            </w:r>
          </w:p>
        </w:tc>
        <w:tc>
          <w:tcPr>
            <w:tcW w:w="1525" w:type="dxa"/>
          </w:tcPr>
          <w:p w14:paraId="27E70813" w14:textId="76A7862B" w:rsidR="00C36524" w:rsidRPr="002F1CDA" w:rsidRDefault="00C36524" w:rsidP="006C749C">
            <w:pPr>
              <w:tabs>
                <w:tab w:val="right" w:pos="1156"/>
              </w:tabs>
              <w:rPr>
                <w:rFonts w:ascii="Arial" w:hAnsi="Arial" w:cs="Arial"/>
              </w:rPr>
            </w:pPr>
          </w:p>
        </w:tc>
      </w:tr>
      <w:tr w:rsidR="00C36524" w:rsidRPr="002F1CDA" w14:paraId="715C4591" w14:textId="77777777" w:rsidTr="007D3B28">
        <w:tc>
          <w:tcPr>
            <w:tcW w:w="1342" w:type="dxa"/>
          </w:tcPr>
          <w:p w14:paraId="1ADEEC46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751B0541" w14:textId="5432D3F0" w:rsidR="00C36524" w:rsidRPr="002F1CDA" w:rsidRDefault="00C36524" w:rsidP="006C749C">
            <w:pPr>
              <w:jc w:val="right"/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Total Due A</w:t>
            </w:r>
            <w:r w:rsidR="002F1CDA" w:rsidRPr="002F1CDA">
              <w:rPr>
                <w:rFonts w:ascii="Arial" w:hAnsi="Arial" w:cs="Arial"/>
              </w:rPr>
              <w:t>f</w:t>
            </w:r>
            <w:r w:rsidRPr="002F1CDA">
              <w:rPr>
                <w:rFonts w:ascii="Arial" w:hAnsi="Arial" w:cs="Arial"/>
              </w:rPr>
              <w:t>ter:</w:t>
            </w:r>
          </w:p>
        </w:tc>
        <w:tc>
          <w:tcPr>
            <w:tcW w:w="1525" w:type="dxa"/>
          </w:tcPr>
          <w:p w14:paraId="28A587ED" w14:textId="77777777" w:rsidR="00C36524" w:rsidRPr="002F1CDA" w:rsidRDefault="00C36524" w:rsidP="006C749C">
            <w:pPr>
              <w:rPr>
                <w:rFonts w:ascii="Arial" w:hAnsi="Arial" w:cs="Arial"/>
              </w:rPr>
            </w:pPr>
          </w:p>
        </w:tc>
      </w:tr>
    </w:tbl>
    <w:p w14:paraId="73886AB2" w14:textId="4CFF9583" w:rsidR="006C749C" w:rsidRPr="002F1CDA" w:rsidRDefault="00C43F43" w:rsidP="00C43F43">
      <w:pPr>
        <w:spacing w:before="60" w:after="60" w:line="240" w:lineRule="auto"/>
        <w:rPr>
          <w:rFonts w:ascii="Arial" w:hAnsi="Arial" w:cs="Arial"/>
        </w:rPr>
      </w:pPr>
      <w:r w:rsidRPr="003C3DDD">
        <w:rPr>
          <w:rFonts w:ascii="Arial" w:hAnsi="Arial" w:cs="Arial"/>
          <w:b/>
          <w:bCs/>
        </w:rPr>
        <w:t>Commercial rates</w:t>
      </w:r>
      <w:r w:rsidRPr="002F1CDA">
        <w:rPr>
          <w:rFonts w:ascii="Arial" w:hAnsi="Arial" w:cs="Arial"/>
        </w:rPr>
        <w:t>, and day rates will be discussed during booking</w:t>
      </w:r>
      <w:r w:rsidR="00CD699B">
        <w:rPr>
          <w:rFonts w:ascii="Arial" w:hAnsi="Arial" w:cs="Arial"/>
        </w:rPr>
        <w:t>.  Rates for weddings &amp; memorials will be discussed at booking</w:t>
      </w:r>
    </w:p>
    <w:p w14:paraId="53B73931" w14:textId="652FBD92" w:rsidR="006C749C" w:rsidRPr="002F1CDA" w:rsidRDefault="006C749C" w:rsidP="00C36524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F1CDA">
        <w:rPr>
          <w:rFonts w:ascii="Arial" w:hAnsi="Arial" w:cs="Arial"/>
          <w:b/>
          <w:bCs/>
          <w:sz w:val="20"/>
          <w:szCs w:val="20"/>
        </w:rPr>
        <w:t>Renter Agrees to :</w:t>
      </w:r>
    </w:p>
    <w:p w14:paraId="3719DF26" w14:textId="250C7D80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Provide a CERTI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ICATE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LIABILITY INSURANCE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or event dates NO LATER THAN 2 weeks be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ore </w:t>
      </w:r>
      <w:proofErr w:type="gramStart"/>
      <w:r w:rsidRPr="002F1CDA">
        <w:rPr>
          <w:rFonts w:ascii="Arial" w:hAnsi="Arial" w:cs="Arial"/>
          <w:sz w:val="20"/>
          <w:szCs w:val="20"/>
        </w:rPr>
        <w:t>event</w:t>
      </w:r>
      <w:proofErr w:type="gramEnd"/>
      <w:r w:rsidR="00C43F43" w:rsidRPr="002F1CDA">
        <w:rPr>
          <w:rFonts w:ascii="Arial" w:hAnsi="Arial" w:cs="Arial"/>
          <w:sz w:val="20"/>
          <w:szCs w:val="20"/>
        </w:rPr>
        <w:t>.</w:t>
      </w:r>
    </w:p>
    <w:p w14:paraId="7692802E" w14:textId="04C1ED80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 xml:space="preserve">No alcohol on premises except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or beer or wine as part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a meal.</w:t>
      </w:r>
    </w:p>
    <w:p w14:paraId="6D4C5A92" w14:textId="7320B381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Provide applicable licenses and permit through the Government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BC.  Re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er to Liquor and Cannabis Regulation Branch </w:t>
      </w:r>
    </w:p>
    <w:p w14:paraId="253B889B" w14:textId="16959195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No smoking in any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the Church Buildings</w:t>
      </w:r>
      <w:r w:rsidR="00E679D7">
        <w:rPr>
          <w:rFonts w:ascii="Arial" w:hAnsi="Arial" w:cs="Arial"/>
          <w:sz w:val="20"/>
          <w:szCs w:val="20"/>
        </w:rPr>
        <w:t xml:space="preserve"> and within 20 feet of any entrance.</w:t>
      </w:r>
    </w:p>
    <w:p w14:paraId="77F455A2" w14:textId="32663667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 xml:space="preserve">Pay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or repair or replacement, at the Renter's expense,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any damages incurred over $100 during the time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rental, to the building or its contents, and to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or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eit the damage deposit. </w:t>
      </w:r>
    </w:p>
    <w:p w14:paraId="738611F2" w14:textId="625EA6BB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 xml:space="preserve">Pay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or replacement keys i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they are lost</w:t>
      </w:r>
      <w:r w:rsidR="00C43F43" w:rsidRPr="002F1CDA">
        <w:rPr>
          <w:rFonts w:ascii="Arial" w:hAnsi="Arial" w:cs="Arial"/>
          <w:sz w:val="20"/>
          <w:szCs w:val="20"/>
        </w:rPr>
        <w:t>.</w:t>
      </w:r>
    </w:p>
    <w:p w14:paraId="796B78E8" w14:textId="7BAA3734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Complete the set-up, take-down and clean-up o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 xml:space="preserve"> the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acility spaces used.  YOU MUST TAKE YOUR GARBAGE WITH YOU.  The church has limited janitorial sta</w:t>
      </w:r>
      <w:r w:rsidR="002F1CDA" w:rsidRPr="002F1CDA">
        <w:rPr>
          <w:rFonts w:ascii="Arial" w:hAnsi="Arial" w:cs="Arial"/>
          <w:sz w:val="20"/>
          <w:szCs w:val="20"/>
        </w:rPr>
        <w:t>ff</w:t>
      </w:r>
      <w:r w:rsidRPr="002F1CDA">
        <w:rPr>
          <w:rFonts w:ascii="Arial" w:hAnsi="Arial" w:cs="Arial"/>
          <w:sz w:val="20"/>
          <w:szCs w:val="20"/>
        </w:rPr>
        <w:t xml:space="preserve"> and asks that those who use it leave it in the same condition that it was </w:t>
      </w:r>
      <w:r w:rsidR="002F1CDA" w:rsidRPr="002F1CDA">
        <w:rPr>
          <w:rFonts w:ascii="Arial" w:hAnsi="Arial" w:cs="Arial"/>
          <w:sz w:val="20"/>
          <w:szCs w:val="20"/>
        </w:rPr>
        <w:t>f</w:t>
      </w:r>
      <w:r w:rsidRPr="002F1CDA">
        <w:rPr>
          <w:rFonts w:ascii="Arial" w:hAnsi="Arial" w:cs="Arial"/>
          <w:sz w:val="20"/>
          <w:szCs w:val="20"/>
        </w:rPr>
        <w:t>ound</w:t>
      </w:r>
      <w:r w:rsidR="007D3B28">
        <w:rPr>
          <w:rFonts w:ascii="Arial" w:hAnsi="Arial" w:cs="Arial"/>
          <w:sz w:val="20"/>
          <w:szCs w:val="20"/>
        </w:rPr>
        <w:t>, including furniture layout</w:t>
      </w:r>
      <w:r w:rsidRPr="002F1CDA">
        <w:rPr>
          <w:rFonts w:ascii="Arial" w:hAnsi="Arial" w:cs="Arial"/>
          <w:sz w:val="20"/>
          <w:szCs w:val="20"/>
        </w:rPr>
        <w:t>.</w:t>
      </w:r>
    </w:p>
    <w:p w14:paraId="2B0A5032" w14:textId="0543B3F0" w:rsidR="006C749C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Turn o</w:t>
      </w:r>
      <w:r w:rsidR="002F1CDA" w:rsidRPr="002F1CDA">
        <w:rPr>
          <w:rFonts w:ascii="Arial" w:hAnsi="Arial" w:cs="Arial"/>
          <w:sz w:val="20"/>
          <w:szCs w:val="20"/>
        </w:rPr>
        <w:t>ff</w:t>
      </w:r>
      <w:r w:rsidRPr="002F1CDA">
        <w:rPr>
          <w:rFonts w:ascii="Arial" w:hAnsi="Arial" w:cs="Arial"/>
          <w:sz w:val="20"/>
          <w:szCs w:val="20"/>
        </w:rPr>
        <w:t xml:space="preserve"> all lights and </w:t>
      </w:r>
      <w:proofErr w:type="gramStart"/>
      <w:r w:rsidRPr="002F1CDA">
        <w:rPr>
          <w:rFonts w:ascii="Arial" w:hAnsi="Arial" w:cs="Arial"/>
          <w:sz w:val="20"/>
          <w:szCs w:val="20"/>
        </w:rPr>
        <w:t>heat, and</w:t>
      </w:r>
      <w:proofErr w:type="gramEnd"/>
      <w:r w:rsidRPr="002F1CDA">
        <w:rPr>
          <w:rFonts w:ascii="Arial" w:hAnsi="Arial" w:cs="Arial"/>
          <w:sz w:val="20"/>
          <w:szCs w:val="20"/>
        </w:rPr>
        <w:t xml:space="preserve"> securely lock all doors upon leaving.</w:t>
      </w:r>
      <w:r w:rsidRPr="002F1CDA">
        <w:rPr>
          <w:rFonts w:ascii="Arial" w:hAnsi="Arial" w:cs="Arial"/>
          <w:sz w:val="20"/>
          <w:szCs w:val="20"/>
        </w:rPr>
        <w:tab/>
      </w:r>
      <w:r w:rsidRPr="002F1CDA">
        <w:rPr>
          <w:rFonts w:ascii="Arial" w:hAnsi="Arial" w:cs="Arial"/>
          <w:sz w:val="20"/>
          <w:szCs w:val="20"/>
        </w:rPr>
        <w:tab/>
      </w:r>
    </w:p>
    <w:p w14:paraId="00CF2B79" w14:textId="25104784" w:rsidR="004613A6" w:rsidRPr="002F1CDA" w:rsidRDefault="006C749C" w:rsidP="00C3652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F1CDA">
        <w:rPr>
          <w:rFonts w:ascii="Arial" w:hAnsi="Arial" w:cs="Arial"/>
          <w:sz w:val="20"/>
          <w:szCs w:val="20"/>
        </w:rPr>
        <w:t>The Church reserves the right to cancel schedule bookings when necessary.  We will do our best to provide advance notice.</w:t>
      </w:r>
      <w:r w:rsidRPr="002F1CDA">
        <w:rPr>
          <w:rFonts w:ascii="Arial" w:hAnsi="Arial" w:cs="Arial"/>
          <w:sz w:val="20"/>
          <w:szCs w:val="20"/>
        </w:rPr>
        <w:tab/>
      </w:r>
      <w:r w:rsidRPr="002F1CDA">
        <w:rPr>
          <w:rFonts w:ascii="Arial" w:hAnsi="Arial" w:cs="Arial"/>
          <w:sz w:val="20"/>
          <w:szCs w:val="20"/>
        </w:rPr>
        <w:tab/>
      </w:r>
    </w:p>
    <w:p w14:paraId="09C79EFC" w14:textId="1CEF73F1" w:rsidR="00C36524" w:rsidRPr="002F1CDA" w:rsidRDefault="00C36524" w:rsidP="00020C2B">
      <w:pPr>
        <w:pStyle w:val="ListParagraph"/>
        <w:spacing w:after="12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36524" w:rsidRPr="002F1CDA" w14:paraId="7D42C19B" w14:textId="77777777" w:rsidTr="00C36524">
        <w:tc>
          <w:tcPr>
            <w:tcW w:w="5035" w:type="dxa"/>
          </w:tcPr>
          <w:p w14:paraId="6C699D98" w14:textId="303360E3" w:rsidR="00C36524" w:rsidRPr="002F1CDA" w:rsidRDefault="00C36524" w:rsidP="00C36524">
            <w:pPr>
              <w:jc w:val="center"/>
              <w:rPr>
                <w:rFonts w:ascii="Arial" w:hAnsi="Arial" w:cs="Arial"/>
                <w:i/>
                <w:iCs/>
              </w:rPr>
            </w:pPr>
            <w:r w:rsidRPr="002F1CDA">
              <w:rPr>
                <w:rFonts w:ascii="Arial" w:hAnsi="Arial" w:cs="Arial"/>
                <w:i/>
                <w:iCs/>
              </w:rPr>
              <w:t>_________________________________</w:t>
            </w:r>
          </w:p>
        </w:tc>
        <w:tc>
          <w:tcPr>
            <w:tcW w:w="5035" w:type="dxa"/>
          </w:tcPr>
          <w:p w14:paraId="2ACFB440" w14:textId="5307ED83" w:rsidR="00C36524" w:rsidRPr="002F1CDA" w:rsidRDefault="00C36524" w:rsidP="00C36524">
            <w:pPr>
              <w:jc w:val="center"/>
              <w:rPr>
                <w:rFonts w:ascii="Arial" w:hAnsi="Arial" w:cs="Arial"/>
                <w:i/>
                <w:iCs/>
              </w:rPr>
            </w:pPr>
            <w:r w:rsidRPr="002F1CDA">
              <w:rPr>
                <w:rFonts w:ascii="Arial" w:hAnsi="Arial" w:cs="Arial"/>
                <w:i/>
                <w:iCs/>
              </w:rPr>
              <w:t>_________________________________</w:t>
            </w:r>
          </w:p>
        </w:tc>
      </w:tr>
      <w:tr w:rsidR="00CF157F" w:rsidRPr="002F1CDA" w14:paraId="55A140B4" w14:textId="77777777" w:rsidTr="00C36524">
        <w:tc>
          <w:tcPr>
            <w:tcW w:w="5035" w:type="dxa"/>
          </w:tcPr>
          <w:p w14:paraId="61D60AE7" w14:textId="60169027" w:rsidR="00CF157F" w:rsidRPr="002F1CDA" w:rsidRDefault="00CF157F" w:rsidP="00C36524">
            <w:pPr>
              <w:jc w:val="center"/>
              <w:rPr>
                <w:rFonts w:ascii="Arial" w:hAnsi="Arial" w:cs="Arial"/>
                <w:i/>
                <w:iCs/>
              </w:rPr>
            </w:pPr>
            <w:r w:rsidRPr="002F1CDA">
              <w:rPr>
                <w:rFonts w:ascii="Arial" w:hAnsi="Arial" w:cs="Arial"/>
                <w:i/>
                <w:iCs/>
              </w:rPr>
              <w:t xml:space="preserve">Signed by </w:t>
            </w:r>
            <w:r w:rsidR="00C36524" w:rsidRPr="002F1CDA">
              <w:rPr>
                <w:rFonts w:ascii="Arial" w:hAnsi="Arial" w:cs="Arial"/>
                <w:i/>
                <w:iCs/>
              </w:rPr>
              <w:t xml:space="preserve">authorized representative </w:t>
            </w:r>
            <w:r w:rsidR="002F1CDA" w:rsidRPr="002F1CDA">
              <w:rPr>
                <w:rFonts w:ascii="Arial" w:hAnsi="Arial" w:cs="Arial"/>
                <w:i/>
                <w:iCs/>
              </w:rPr>
              <w:t>f</w:t>
            </w:r>
            <w:r w:rsidR="00C36524" w:rsidRPr="002F1CDA">
              <w:rPr>
                <w:rFonts w:ascii="Arial" w:hAnsi="Arial" w:cs="Arial"/>
                <w:i/>
                <w:iCs/>
              </w:rPr>
              <w:t xml:space="preserve">or </w:t>
            </w:r>
            <w:r w:rsidR="00C36524" w:rsidRPr="002F1CDA">
              <w:rPr>
                <w:rFonts w:ascii="Arial" w:hAnsi="Arial" w:cs="Arial"/>
                <w:i/>
                <w:iCs/>
              </w:rPr>
              <w:br/>
              <w:t>the above group</w:t>
            </w:r>
          </w:p>
        </w:tc>
        <w:tc>
          <w:tcPr>
            <w:tcW w:w="5035" w:type="dxa"/>
          </w:tcPr>
          <w:p w14:paraId="6B6D27EB" w14:textId="41F190E6" w:rsidR="00CF157F" w:rsidRPr="002F1CDA" w:rsidRDefault="00C36524" w:rsidP="00C36524">
            <w:pPr>
              <w:jc w:val="center"/>
              <w:rPr>
                <w:rFonts w:ascii="Arial" w:hAnsi="Arial" w:cs="Arial"/>
                <w:i/>
                <w:iCs/>
              </w:rPr>
            </w:pPr>
            <w:r w:rsidRPr="002F1CDA">
              <w:rPr>
                <w:rFonts w:ascii="Arial" w:hAnsi="Arial" w:cs="Arial"/>
                <w:i/>
                <w:iCs/>
              </w:rPr>
              <w:t xml:space="preserve">Signed by authorized representative </w:t>
            </w:r>
            <w:r w:rsidR="002F1CDA" w:rsidRPr="002F1CDA">
              <w:rPr>
                <w:rFonts w:ascii="Arial" w:hAnsi="Arial" w:cs="Arial"/>
                <w:i/>
                <w:iCs/>
              </w:rPr>
              <w:t>f</w:t>
            </w:r>
            <w:r w:rsidRPr="002F1CDA">
              <w:rPr>
                <w:rFonts w:ascii="Arial" w:hAnsi="Arial" w:cs="Arial"/>
                <w:i/>
                <w:iCs/>
              </w:rPr>
              <w:t xml:space="preserve">or </w:t>
            </w:r>
            <w:r w:rsidRPr="002F1CDA">
              <w:rPr>
                <w:rFonts w:ascii="Arial" w:hAnsi="Arial" w:cs="Arial"/>
                <w:i/>
                <w:iCs/>
              </w:rPr>
              <w:br/>
              <w:t>Central Saanich United Church</w:t>
            </w:r>
          </w:p>
        </w:tc>
      </w:tr>
      <w:tr w:rsidR="00C36524" w:rsidRPr="002F1CDA" w14:paraId="5608CEB6" w14:textId="77777777" w:rsidTr="002F1CDA">
        <w:trPr>
          <w:trHeight w:val="594"/>
        </w:trPr>
        <w:tc>
          <w:tcPr>
            <w:tcW w:w="5035" w:type="dxa"/>
          </w:tcPr>
          <w:p w14:paraId="272D0853" w14:textId="59C9BC79" w:rsidR="00C36524" w:rsidRPr="002F1CDA" w:rsidRDefault="00C36524" w:rsidP="00C36524">
            <w:pPr>
              <w:rPr>
                <w:rFonts w:ascii="Arial" w:hAnsi="Arial" w:cs="Arial"/>
              </w:rPr>
            </w:pPr>
          </w:p>
          <w:p w14:paraId="263C2D9B" w14:textId="038B3E20" w:rsidR="00C36524" w:rsidRPr="002F1CDA" w:rsidRDefault="00C36524" w:rsidP="00C3652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Print Name: </w:t>
            </w:r>
            <w:r w:rsidRPr="002F1CDA">
              <w:rPr>
                <w:rFonts w:ascii="Arial" w:hAnsi="Arial" w:cs="Arial"/>
              </w:rPr>
              <w:tab/>
              <w:t>_________________________________</w:t>
            </w:r>
          </w:p>
        </w:tc>
        <w:tc>
          <w:tcPr>
            <w:tcW w:w="5035" w:type="dxa"/>
          </w:tcPr>
          <w:p w14:paraId="61DF529D" w14:textId="77777777" w:rsidR="00C36524" w:rsidRPr="002F1CDA" w:rsidRDefault="00C36524" w:rsidP="00C36524">
            <w:pPr>
              <w:rPr>
                <w:rFonts w:ascii="Arial" w:hAnsi="Arial" w:cs="Arial"/>
              </w:rPr>
            </w:pPr>
          </w:p>
          <w:p w14:paraId="6DAE6295" w14:textId="4F7137B0" w:rsidR="00C36524" w:rsidRPr="002F1CDA" w:rsidRDefault="00C36524" w:rsidP="00C36524">
            <w:pPr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Print Name: </w:t>
            </w:r>
            <w:r w:rsidRPr="002F1CDA">
              <w:rPr>
                <w:rFonts w:ascii="Arial" w:hAnsi="Arial" w:cs="Arial"/>
              </w:rPr>
              <w:tab/>
              <w:t>_________________________________</w:t>
            </w:r>
          </w:p>
        </w:tc>
      </w:tr>
      <w:tr w:rsidR="00C36524" w:rsidRPr="002F1CDA" w14:paraId="5BEC0E2A" w14:textId="77777777" w:rsidTr="002F1CDA">
        <w:trPr>
          <w:trHeight w:val="558"/>
        </w:trPr>
        <w:tc>
          <w:tcPr>
            <w:tcW w:w="5035" w:type="dxa"/>
          </w:tcPr>
          <w:p w14:paraId="30EB9292" w14:textId="40DE259D" w:rsidR="00C36524" w:rsidRPr="002F1CDA" w:rsidRDefault="00C36524" w:rsidP="002F1CDA">
            <w:pPr>
              <w:spacing w:before="200"/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Date: </w:t>
            </w:r>
            <w:r w:rsidRPr="002F1CDA">
              <w:rPr>
                <w:rFonts w:ascii="Arial" w:hAnsi="Arial" w:cs="Arial"/>
              </w:rPr>
              <w:tab/>
            </w:r>
            <w:r w:rsidRPr="002F1CDA">
              <w:rPr>
                <w:rFonts w:ascii="Arial" w:hAnsi="Arial" w:cs="Arial"/>
              </w:rPr>
              <w:tab/>
              <w:t>_________________________________</w:t>
            </w:r>
          </w:p>
        </w:tc>
        <w:tc>
          <w:tcPr>
            <w:tcW w:w="5035" w:type="dxa"/>
          </w:tcPr>
          <w:p w14:paraId="5862A8A1" w14:textId="487F520D" w:rsidR="00C36524" w:rsidRPr="002F1CDA" w:rsidRDefault="00C36524" w:rsidP="002F1CDA">
            <w:pPr>
              <w:spacing w:before="200"/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 xml:space="preserve">Date: </w:t>
            </w:r>
            <w:r w:rsidRPr="002F1CDA">
              <w:rPr>
                <w:rFonts w:ascii="Arial" w:hAnsi="Arial" w:cs="Arial"/>
              </w:rPr>
              <w:tab/>
            </w:r>
            <w:r w:rsidRPr="002F1CDA">
              <w:rPr>
                <w:rFonts w:ascii="Arial" w:hAnsi="Arial" w:cs="Arial"/>
              </w:rPr>
              <w:tab/>
              <w:t>_________________________________</w:t>
            </w:r>
          </w:p>
        </w:tc>
      </w:tr>
      <w:tr w:rsidR="00C36524" w:rsidRPr="002F1CDA" w14:paraId="3636EA43" w14:textId="77777777" w:rsidTr="00C36524">
        <w:tc>
          <w:tcPr>
            <w:tcW w:w="5035" w:type="dxa"/>
          </w:tcPr>
          <w:p w14:paraId="63F8EF4F" w14:textId="7A5F34C7" w:rsidR="00C36524" w:rsidRPr="002F1CDA" w:rsidRDefault="00C36524" w:rsidP="00C36524">
            <w:pPr>
              <w:jc w:val="center"/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dd/mm/</w:t>
            </w:r>
            <w:proofErr w:type="spellStart"/>
            <w:r w:rsidRPr="002F1CDA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5035" w:type="dxa"/>
          </w:tcPr>
          <w:p w14:paraId="60018ACE" w14:textId="1F03ADDF" w:rsidR="00C36524" w:rsidRPr="002F1CDA" w:rsidRDefault="00C36524" w:rsidP="00C36524">
            <w:pPr>
              <w:jc w:val="center"/>
              <w:rPr>
                <w:rFonts w:ascii="Arial" w:hAnsi="Arial" w:cs="Arial"/>
              </w:rPr>
            </w:pPr>
            <w:r w:rsidRPr="002F1CDA">
              <w:rPr>
                <w:rFonts w:ascii="Arial" w:hAnsi="Arial" w:cs="Arial"/>
              </w:rPr>
              <w:t>dd/mm/</w:t>
            </w:r>
            <w:proofErr w:type="spellStart"/>
            <w:r w:rsidRPr="002F1CDA">
              <w:rPr>
                <w:rFonts w:ascii="Arial" w:hAnsi="Arial" w:cs="Arial"/>
              </w:rPr>
              <w:t>yyyy</w:t>
            </w:r>
            <w:proofErr w:type="spellEnd"/>
          </w:p>
        </w:tc>
      </w:tr>
    </w:tbl>
    <w:p w14:paraId="66620A90" w14:textId="293F9508" w:rsidR="009737F4" w:rsidRPr="002F1CDA" w:rsidRDefault="002F1CDA" w:rsidP="009737F4">
      <w:pPr>
        <w:spacing w:after="0" w:line="240" w:lineRule="auto"/>
        <w:rPr>
          <w:rFonts w:ascii="Arial" w:hAnsi="Arial" w:cs="Arial"/>
        </w:rPr>
      </w:pPr>
      <w:r w:rsidRPr="002F1CD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E384CB" wp14:editId="5B96566F">
                <wp:simplePos x="0" y="0"/>
                <wp:positionH relativeFrom="column">
                  <wp:posOffset>-38100</wp:posOffset>
                </wp:positionH>
                <wp:positionV relativeFrom="paragraph">
                  <wp:posOffset>185420</wp:posOffset>
                </wp:positionV>
                <wp:extent cx="64770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76DF" w14:textId="0315AD3D" w:rsidR="00C43F43" w:rsidRPr="00C43F43" w:rsidRDefault="007D3B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3C3DDD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C43F43" w:rsidRPr="00C43F43"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384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4.6pt;width:51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" stroked="f">
                <v:textbox>
                  <w:txbxContent>
                    <w:p w14:paraId="66AF76DF" w14:textId="0315AD3D" w:rsidR="00C43F43" w:rsidRPr="00C43F43" w:rsidRDefault="007D3B2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01</w:t>
                      </w:r>
                      <w:r w:rsidR="003C3DDD">
                        <w:rPr>
                          <w:sz w:val="16"/>
                          <w:szCs w:val="16"/>
                        </w:rPr>
                        <w:t>/</w:t>
                      </w:r>
                      <w:r w:rsidR="00C43F43" w:rsidRPr="00C43F43">
                        <w:rPr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37F4" w:rsidRPr="002F1CDA" w:rsidSect="002F1CDA">
      <w:pgSz w:w="12240" w:h="15840"/>
      <w:pgMar w:top="720" w:right="72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9FD4" w14:textId="77777777" w:rsidR="008928B3" w:rsidRDefault="008928B3" w:rsidP="00C43F43">
      <w:pPr>
        <w:spacing w:after="0" w:line="240" w:lineRule="auto"/>
      </w:pPr>
      <w:r>
        <w:separator/>
      </w:r>
    </w:p>
  </w:endnote>
  <w:endnote w:type="continuationSeparator" w:id="0">
    <w:p w14:paraId="354D5770" w14:textId="77777777" w:rsidR="008928B3" w:rsidRDefault="008928B3" w:rsidP="00C4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0B7F" w14:textId="77777777" w:rsidR="008928B3" w:rsidRDefault="008928B3" w:rsidP="00C43F43">
      <w:pPr>
        <w:spacing w:after="0" w:line="240" w:lineRule="auto"/>
      </w:pPr>
      <w:r>
        <w:separator/>
      </w:r>
    </w:p>
  </w:footnote>
  <w:footnote w:type="continuationSeparator" w:id="0">
    <w:p w14:paraId="549C26DB" w14:textId="77777777" w:rsidR="008928B3" w:rsidRDefault="008928B3" w:rsidP="00C4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777"/>
    <w:multiLevelType w:val="hybridMultilevel"/>
    <w:tmpl w:val="B3B48F00"/>
    <w:lvl w:ilvl="0" w:tplc="7DA0EC8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96357"/>
    <w:multiLevelType w:val="hybridMultilevel"/>
    <w:tmpl w:val="B37A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6050">
    <w:abstractNumId w:val="1"/>
  </w:num>
  <w:num w:numId="2" w16cid:durableId="17369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F4"/>
    <w:rsid w:val="00020C2B"/>
    <w:rsid w:val="000257D4"/>
    <w:rsid w:val="00033AC3"/>
    <w:rsid w:val="00190639"/>
    <w:rsid w:val="001A4FB9"/>
    <w:rsid w:val="002B271D"/>
    <w:rsid w:val="002F1CDA"/>
    <w:rsid w:val="0033716F"/>
    <w:rsid w:val="00395A6E"/>
    <w:rsid w:val="003C3DDD"/>
    <w:rsid w:val="004613A6"/>
    <w:rsid w:val="0051714A"/>
    <w:rsid w:val="005C3C67"/>
    <w:rsid w:val="005C5317"/>
    <w:rsid w:val="005E294D"/>
    <w:rsid w:val="00615216"/>
    <w:rsid w:val="0066573D"/>
    <w:rsid w:val="006C749C"/>
    <w:rsid w:val="0076571E"/>
    <w:rsid w:val="007B6890"/>
    <w:rsid w:val="007D3B28"/>
    <w:rsid w:val="00846647"/>
    <w:rsid w:val="008928B3"/>
    <w:rsid w:val="009737F4"/>
    <w:rsid w:val="00A77AB9"/>
    <w:rsid w:val="00B674C3"/>
    <w:rsid w:val="00BF148C"/>
    <w:rsid w:val="00C36524"/>
    <w:rsid w:val="00C43F43"/>
    <w:rsid w:val="00CD699B"/>
    <w:rsid w:val="00CF157F"/>
    <w:rsid w:val="00DA56DC"/>
    <w:rsid w:val="00E52F79"/>
    <w:rsid w:val="00E679D7"/>
    <w:rsid w:val="00F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F7B"/>
  <w15:chartTrackingRefBased/>
  <w15:docId w15:val="{FDD4C2D9-0BDA-4618-ABF1-27864582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7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43"/>
  </w:style>
  <w:style w:type="paragraph" w:styleId="Footer">
    <w:name w:val="footer"/>
    <w:basedOn w:val="Normal"/>
    <w:link w:val="FooterChar"/>
    <w:uiPriority w:val="99"/>
    <w:unhideWhenUsed/>
    <w:rsid w:val="00C4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2024-12-13T19:12:00Z</cp:lastPrinted>
  <dcterms:created xsi:type="dcterms:W3CDTF">2026-01-17T01:44:00Z</dcterms:created>
  <dcterms:modified xsi:type="dcterms:W3CDTF">2026-04-06T22:10:00Z</dcterms:modified>
</cp:coreProperties>
</file>