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7C1B7" w14:textId="314DC9BB" w:rsidR="00567E27" w:rsidRPr="00567E27" w:rsidRDefault="00567E27" w:rsidP="00567E27">
      <w:pPr>
        <w:pStyle w:val="NormalWeb"/>
        <w:spacing w:before="0" w:beforeAutospacing="0" w:after="0" w:afterAutospacing="0"/>
        <w:jc w:val="center"/>
        <w:rPr>
          <w:rFonts w:ascii="Trebuchet MS" w:hAnsi="Trebuchet MS"/>
          <w:sz w:val="28"/>
          <w:szCs w:val="28"/>
        </w:rPr>
      </w:pPr>
      <w:r w:rsidRPr="00567E27">
        <w:rPr>
          <w:rStyle w:val="Strong"/>
          <w:rFonts w:ascii="Trebuchet MS" w:eastAsiaTheme="majorEastAsia" w:hAnsi="Trebuchet MS"/>
          <w:sz w:val="28"/>
          <w:szCs w:val="28"/>
        </w:rPr>
        <w:t>The Cup That Never Runs Dry</w:t>
      </w:r>
      <w:r w:rsidRPr="00567E27">
        <w:rPr>
          <w:rFonts w:ascii="Trebuchet MS" w:hAnsi="Trebuchet MS"/>
          <w:sz w:val="28"/>
          <w:szCs w:val="28"/>
        </w:rPr>
        <w:br/>
        <w:t>(John 20:1–18) and The Easter Poem by Joyce Rupp</w:t>
      </w:r>
    </w:p>
    <w:p w14:paraId="24FCCCF3" w14:textId="65207ECE" w:rsidR="00567E27" w:rsidRPr="00567E27" w:rsidRDefault="00567E27" w:rsidP="00567E27">
      <w:pPr>
        <w:pStyle w:val="NormalWeb"/>
        <w:spacing w:before="0" w:beforeAutospacing="0" w:after="0" w:afterAutospacing="0"/>
        <w:jc w:val="center"/>
        <w:rPr>
          <w:rFonts w:ascii="Trebuchet MS" w:hAnsi="Trebuchet MS"/>
          <w:sz w:val="28"/>
          <w:szCs w:val="28"/>
        </w:rPr>
      </w:pPr>
      <w:r w:rsidRPr="00567E27">
        <w:rPr>
          <w:rFonts w:ascii="Trebuchet MS" w:hAnsi="Trebuchet MS"/>
          <w:sz w:val="28"/>
          <w:szCs w:val="28"/>
        </w:rPr>
        <w:t>Squamish United Church</w:t>
      </w:r>
    </w:p>
    <w:p w14:paraId="5F14EB2C" w14:textId="11B893BA" w:rsidR="00567E27" w:rsidRPr="00567E27" w:rsidRDefault="00567E27" w:rsidP="00567E27">
      <w:pPr>
        <w:pStyle w:val="NormalWeb"/>
        <w:spacing w:before="0" w:beforeAutospacing="0" w:after="0" w:afterAutospacing="0"/>
        <w:jc w:val="center"/>
        <w:rPr>
          <w:rFonts w:ascii="Trebuchet MS" w:hAnsi="Trebuchet MS"/>
          <w:sz w:val="28"/>
          <w:szCs w:val="28"/>
        </w:rPr>
      </w:pPr>
      <w:r w:rsidRPr="00567E27">
        <w:rPr>
          <w:rFonts w:ascii="Trebuchet MS" w:hAnsi="Trebuchet MS"/>
          <w:sz w:val="28"/>
          <w:szCs w:val="28"/>
        </w:rPr>
        <w:t>April 5, 2026</w:t>
      </w:r>
    </w:p>
    <w:p w14:paraId="5EE655FF" w14:textId="77777777" w:rsidR="00567E27" w:rsidRPr="00567E27" w:rsidRDefault="00567E27" w:rsidP="00567E27">
      <w:pPr>
        <w:pStyle w:val="NormalWeb"/>
        <w:spacing w:before="0" w:beforeAutospacing="0" w:after="0" w:afterAutospacing="0"/>
        <w:jc w:val="center"/>
        <w:rPr>
          <w:rFonts w:ascii="Trebuchet MS" w:hAnsi="Trebuchet MS"/>
          <w:sz w:val="28"/>
          <w:szCs w:val="28"/>
        </w:rPr>
      </w:pPr>
    </w:p>
    <w:p w14:paraId="0009204E" w14:textId="77777777" w:rsidR="00567E27" w:rsidRPr="00567E27" w:rsidRDefault="00567E27" w:rsidP="00567E27">
      <w:pPr>
        <w:shd w:val="clear" w:color="auto" w:fill="FFFFFF"/>
        <w:spacing w:before="300" w:after="150"/>
        <w:outlineLvl w:val="2"/>
        <w:rPr>
          <w:rFonts w:ascii="Trebuchet MS" w:eastAsia="Times New Roman" w:hAnsi="Trebuchet MS" w:cs="Segoe UI"/>
          <w:b/>
          <w:bCs/>
          <w:color w:val="000000"/>
          <w:sz w:val="28"/>
          <w:szCs w:val="28"/>
          <w:lang w:eastAsia="en-CA"/>
        </w:rPr>
      </w:pPr>
      <w:r w:rsidRPr="00567E27">
        <w:rPr>
          <w:rFonts w:ascii="Trebuchet MS" w:eastAsia="Times New Roman" w:hAnsi="Trebuchet MS" w:cs="Segoe UI"/>
          <w:b/>
          <w:bCs/>
          <w:color w:val="000000"/>
          <w:sz w:val="28"/>
          <w:szCs w:val="28"/>
          <w:lang w:eastAsia="en-CA"/>
        </w:rPr>
        <w:t>The Resurrection of Jesus</w:t>
      </w:r>
    </w:p>
    <w:p w14:paraId="79290BFA" w14:textId="32C9AA6A" w:rsidR="00567E27" w:rsidRPr="00567E27" w:rsidRDefault="00567E27" w:rsidP="00567E27">
      <w:pPr>
        <w:shd w:val="clear" w:color="auto" w:fill="FFFFFF"/>
        <w:spacing w:before="100" w:beforeAutospacing="1" w:after="100" w:afterAutospacing="1"/>
        <w:rPr>
          <w:rFonts w:ascii="Trebuchet MS" w:eastAsia="Times New Roman" w:hAnsi="Trebuchet MS" w:cs="Segoe UI"/>
          <w:color w:val="000000"/>
          <w:sz w:val="28"/>
          <w:szCs w:val="28"/>
          <w:lang w:eastAsia="en-CA"/>
        </w:rPr>
      </w:pPr>
      <w:r w:rsidRPr="00567E27">
        <w:rPr>
          <w:rFonts w:ascii="Trebuchet MS" w:eastAsia="Times New Roman" w:hAnsi="Trebuchet MS" w:cs="Segoe UI"/>
          <w:color w:val="000000"/>
          <w:sz w:val="28"/>
          <w:szCs w:val="28"/>
          <w:lang w:eastAsia="en-CA"/>
        </w:rPr>
        <w:t>Early on the first day of the week, while it was still dark, Mary Magdalene came to the tomb and saw that the stone had been removed from the tomb. So</w:t>
      </w:r>
      <w:r w:rsidR="0091062A">
        <w:rPr>
          <w:rFonts w:ascii="Trebuchet MS" w:eastAsia="Times New Roman" w:hAnsi="Trebuchet MS" w:cs="Segoe UI"/>
          <w:color w:val="000000"/>
          <w:sz w:val="28"/>
          <w:szCs w:val="28"/>
          <w:lang w:eastAsia="en-CA"/>
        </w:rPr>
        <w:t>,</w:t>
      </w:r>
      <w:r w:rsidRPr="00567E27">
        <w:rPr>
          <w:rFonts w:ascii="Trebuchet MS" w:eastAsia="Times New Roman" w:hAnsi="Trebuchet MS" w:cs="Segoe UI"/>
          <w:color w:val="000000"/>
          <w:sz w:val="28"/>
          <w:szCs w:val="28"/>
          <w:lang w:eastAsia="en-CA"/>
        </w:rPr>
        <w:t xml:space="preserve"> she ran and went to Simon Peter and the other disciple, the one whom Jesus loved, and said to them, “They have taken the Lord out of the tomb, and we do not know where they have laid him.” Then Peter and the other disciple set out and went toward the tomb. The two were running together, but the other disciple outran Peter and reached the tomb first. He bent down to look in and saw the linen wrappings lying there, but he did not go in. Then Simon Peter came, following him, and went into the tomb. He saw the linen wrappings lying there, and the cloth that had been on Jesus’s head, not lying with the linen wrappings but rolled up in a place by itself. Then the other disciple, who reached the tomb first, also went in, and he saw and believed, for as yet they did not understand the scripture, that he must rise from the dead. Then the disciples returned to their homes.</w:t>
      </w:r>
    </w:p>
    <w:p w14:paraId="36BD6624" w14:textId="77777777" w:rsidR="00567E27" w:rsidRPr="00567E27" w:rsidRDefault="00567E27" w:rsidP="00567E27">
      <w:pPr>
        <w:shd w:val="clear" w:color="auto" w:fill="FFFFFF"/>
        <w:spacing w:before="300" w:after="150"/>
        <w:outlineLvl w:val="2"/>
        <w:rPr>
          <w:rFonts w:ascii="Trebuchet MS" w:eastAsia="Times New Roman" w:hAnsi="Trebuchet MS" w:cs="Segoe UI"/>
          <w:b/>
          <w:bCs/>
          <w:color w:val="000000"/>
          <w:sz w:val="28"/>
          <w:szCs w:val="28"/>
          <w:lang w:eastAsia="en-CA"/>
        </w:rPr>
      </w:pPr>
      <w:r w:rsidRPr="00567E27">
        <w:rPr>
          <w:rFonts w:ascii="Trebuchet MS" w:eastAsia="Times New Roman" w:hAnsi="Trebuchet MS" w:cs="Segoe UI"/>
          <w:b/>
          <w:bCs/>
          <w:color w:val="000000"/>
          <w:sz w:val="28"/>
          <w:szCs w:val="28"/>
          <w:lang w:eastAsia="en-CA"/>
        </w:rPr>
        <w:t>Jesus Appears to Mary Magdalene</w:t>
      </w:r>
    </w:p>
    <w:p w14:paraId="1B043EFC" w14:textId="77777777" w:rsidR="00567E27" w:rsidRPr="00567E27" w:rsidRDefault="00567E27" w:rsidP="00567E27">
      <w:pPr>
        <w:pBdr>
          <w:bottom w:val="single" w:sz="12" w:space="1" w:color="auto"/>
        </w:pBdr>
        <w:shd w:val="clear" w:color="auto" w:fill="FFFFFF"/>
        <w:spacing w:before="100" w:beforeAutospacing="1" w:after="100" w:afterAutospacing="1"/>
        <w:rPr>
          <w:rFonts w:ascii="Trebuchet MS" w:eastAsia="Times New Roman" w:hAnsi="Trebuchet MS" w:cs="Segoe UI"/>
          <w:color w:val="000000"/>
          <w:sz w:val="28"/>
          <w:szCs w:val="28"/>
          <w:lang w:eastAsia="en-CA"/>
        </w:rPr>
      </w:pPr>
      <w:r w:rsidRPr="00567E27">
        <w:rPr>
          <w:rFonts w:ascii="Trebuchet MS" w:eastAsia="Times New Roman" w:hAnsi="Trebuchet MS" w:cs="Segoe UI"/>
          <w:color w:val="000000"/>
          <w:sz w:val="28"/>
          <w:szCs w:val="28"/>
          <w:lang w:eastAsia="en-CA"/>
        </w:rPr>
        <w:t>But Mary stood weeping outside the tomb. As she wept, she bent over to look into the tomb, and she saw two angels in white sitting where the body of Jesus had been lying, one at the head and the other at the feet. They said to her, “Woman, why are you weeping?” She said to them, “They have taken away my Lord, and I do not know where they have laid him.” When she had said this, she turned around and saw Jesus standing there, but she did not know that it was Jesus. Jesus said to her, “Woman, why are you weeping? Whom are you looking for?” Supposing him to be the gardener, she said to him, “Sir, if you have carried him away, tell me where you have laid him, and I will take him away.” Jesus said to her, “Mary!” She turned and said to him in Hebrew, “</w:t>
      </w:r>
      <w:proofErr w:type="spellStart"/>
      <w:r w:rsidRPr="00567E27">
        <w:rPr>
          <w:rFonts w:ascii="Trebuchet MS" w:eastAsia="Times New Roman" w:hAnsi="Trebuchet MS" w:cs="Segoe UI"/>
          <w:color w:val="000000"/>
          <w:sz w:val="28"/>
          <w:szCs w:val="28"/>
          <w:lang w:eastAsia="en-CA"/>
        </w:rPr>
        <w:t>Rabbouni</w:t>
      </w:r>
      <w:proofErr w:type="spellEnd"/>
      <w:r w:rsidRPr="00567E27">
        <w:rPr>
          <w:rFonts w:ascii="Trebuchet MS" w:eastAsia="Times New Roman" w:hAnsi="Trebuchet MS" w:cs="Segoe UI"/>
          <w:color w:val="000000"/>
          <w:sz w:val="28"/>
          <w:szCs w:val="28"/>
          <w:lang w:eastAsia="en-CA"/>
        </w:rPr>
        <w:t xml:space="preserve">!” (which means </w:t>
      </w:r>
      <w:r w:rsidRPr="00567E27">
        <w:rPr>
          <w:rFonts w:ascii="Trebuchet MS" w:eastAsia="Times New Roman" w:hAnsi="Trebuchet MS" w:cs="Segoe UI"/>
          <w:color w:val="000000"/>
          <w:sz w:val="28"/>
          <w:szCs w:val="28"/>
          <w:lang w:eastAsia="en-CA"/>
        </w:rPr>
        <w:lastRenderedPageBreak/>
        <w:t>Teacher). Jesus said to her, “Do not touch me, because I have not yet ascended to the Father. But go to my brothers and say to them, ‘I am ascending to my Father and your Father, to my God and your God.’ ” Mary Magdalene went and announced to the disciples, “I have seen the Lord,” and she told them that he had said these things to her.</w:t>
      </w:r>
    </w:p>
    <w:p w14:paraId="008CAD3A" w14:textId="765EAD6C" w:rsidR="00567E27" w:rsidRPr="00567E27" w:rsidRDefault="00567E27" w:rsidP="00567E27">
      <w:pPr>
        <w:pStyle w:val="NormalWeb"/>
        <w:rPr>
          <w:rFonts w:ascii="Trebuchet MS" w:hAnsi="Trebuchet MS"/>
          <w:sz w:val="28"/>
          <w:szCs w:val="28"/>
        </w:rPr>
      </w:pPr>
      <w:r w:rsidRPr="00567E27">
        <w:rPr>
          <w:rFonts w:ascii="Trebuchet MS" w:hAnsi="Trebuchet MS"/>
          <w:sz w:val="28"/>
          <w:szCs w:val="28"/>
        </w:rPr>
        <w:t xml:space="preserve">Early on that first day of the week, while it was still dark, Mary Magdalene came to the tomb. </w:t>
      </w:r>
    </w:p>
    <w:p w14:paraId="5B0F498B" w14:textId="6B679A05" w:rsidR="00567E27" w:rsidRPr="00567E27" w:rsidRDefault="00567E27" w:rsidP="00567E27">
      <w:pPr>
        <w:pStyle w:val="NormalWeb"/>
        <w:rPr>
          <w:rFonts w:ascii="Trebuchet MS" w:hAnsi="Trebuchet MS"/>
          <w:sz w:val="28"/>
          <w:szCs w:val="28"/>
        </w:rPr>
      </w:pPr>
      <w:r w:rsidRPr="00567E27">
        <w:rPr>
          <w:rFonts w:ascii="Trebuchet MS" w:hAnsi="Trebuchet MS"/>
          <w:sz w:val="28"/>
          <w:szCs w:val="28"/>
        </w:rPr>
        <w:t>It begins in darkness, not just the darkness of the early morning sky, but the kind that settles into the soul after loss. Mary comes carrying grief like a cup filled to the brim, heavy and unsteady. She has come to mourn what she believes is the end of the story.</w:t>
      </w:r>
    </w:p>
    <w:p w14:paraId="74853EF2" w14:textId="77777777" w:rsidR="00567E27" w:rsidRPr="00567E27" w:rsidRDefault="00567E27" w:rsidP="00567E27">
      <w:pPr>
        <w:pStyle w:val="NormalWeb"/>
        <w:rPr>
          <w:rFonts w:ascii="Trebuchet MS" w:hAnsi="Trebuchet MS"/>
          <w:sz w:val="28"/>
          <w:szCs w:val="28"/>
        </w:rPr>
      </w:pPr>
      <w:r w:rsidRPr="00567E27">
        <w:rPr>
          <w:rFonts w:ascii="Trebuchet MS" w:hAnsi="Trebuchet MS"/>
          <w:sz w:val="28"/>
          <w:szCs w:val="28"/>
        </w:rPr>
        <w:t>But what she finds is not what she expects. The stone has been rolled away. The tomb is empty. In that moment, everything shifts, even though she does not yet understand it.</w:t>
      </w:r>
    </w:p>
    <w:p w14:paraId="36CCC7DF" w14:textId="2290A3A1" w:rsidR="00567E27" w:rsidRPr="00567E27" w:rsidRDefault="00567E27" w:rsidP="00567E27">
      <w:pPr>
        <w:pStyle w:val="NormalWeb"/>
        <w:rPr>
          <w:rFonts w:ascii="Trebuchet MS" w:hAnsi="Trebuchet MS"/>
          <w:sz w:val="28"/>
          <w:szCs w:val="28"/>
        </w:rPr>
      </w:pPr>
      <w:r w:rsidRPr="00567E27">
        <w:rPr>
          <w:rFonts w:ascii="Trebuchet MS" w:hAnsi="Trebuchet MS"/>
          <w:sz w:val="28"/>
          <w:szCs w:val="28"/>
        </w:rPr>
        <w:t>Joyce Rupp writes of sturdy, deep green tulip shoots pushing up through long-wintered soil and asks how they knew it was time to rise while the ground was still hard and the ice still pressing down. And yet they rise, drawn by something deeper than the frost, something stronger than the cold. Mary stands in that same place between winter and spring. She sees the empty tomb but assumes the worst: “They have taken the Lord, and we do not know where they have laid him.” Even in the face of resurrection, she interprets through the lens of her own loss.</w:t>
      </w:r>
    </w:p>
    <w:p w14:paraId="691C7686" w14:textId="7D9B82C4" w:rsidR="00567E27" w:rsidRPr="00567E27" w:rsidRDefault="00567E27" w:rsidP="00567E27">
      <w:pPr>
        <w:pStyle w:val="NormalWeb"/>
        <w:rPr>
          <w:rFonts w:ascii="Trebuchet MS" w:hAnsi="Trebuchet MS"/>
          <w:sz w:val="28"/>
          <w:szCs w:val="28"/>
        </w:rPr>
      </w:pPr>
      <w:r w:rsidRPr="00567E27">
        <w:rPr>
          <w:rFonts w:ascii="Trebuchet MS" w:hAnsi="Trebuchet MS"/>
          <w:sz w:val="28"/>
          <w:szCs w:val="28"/>
        </w:rPr>
        <w:t>We know that instinct. We carry our own cups filled with grief, anger, worry, and uncertainty. Sometimes we come to the places where we expect closure only to find confusion instead. The tomb is empty, Mary sees only absence.</w:t>
      </w:r>
    </w:p>
    <w:p w14:paraId="03FBDB95" w14:textId="03750516" w:rsidR="00567E27" w:rsidRPr="00567E27" w:rsidRDefault="00567E27" w:rsidP="00567E27">
      <w:pPr>
        <w:pStyle w:val="NormalWeb"/>
        <w:rPr>
          <w:rFonts w:ascii="Trebuchet MS" w:hAnsi="Trebuchet MS"/>
          <w:sz w:val="28"/>
          <w:szCs w:val="28"/>
        </w:rPr>
      </w:pPr>
      <w:r w:rsidRPr="00567E27">
        <w:rPr>
          <w:rFonts w:ascii="Trebuchet MS" w:hAnsi="Trebuchet MS"/>
          <w:sz w:val="28"/>
          <w:szCs w:val="28"/>
        </w:rPr>
        <w:t xml:space="preserve">Peter and the other disciple run to the tomb, see the linen wrappings, and then return home. Mary stays. She remains outside the tomb, weeping. There is something important about her staying. Just like we are encouraged to stay in the sadness of Good Friday and not jump too soon to the resurrection.  Mary has always had a deep sense of being in the moment. She does not rush past her grief or pretend understanding. She lingers in the </w:t>
      </w:r>
      <w:r w:rsidR="0091062A">
        <w:rPr>
          <w:rFonts w:ascii="Trebuchet MS" w:hAnsi="Trebuchet MS"/>
          <w:sz w:val="28"/>
          <w:szCs w:val="28"/>
        </w:rPr>
        <w:t xml:space="preserve">thin </w:t>
      </w:r>
      <w:r w:rsidRPr="00567E27">
        <w:rPr>
          <w:rFonts w:ascii="Trebuchet MS" w:hAnsi="Trebuchet MS"/>
          <w:sz w:val="28"/>
          <w:szCs w:val="28"/>
        </w:rPr>
        <w:t>space between what was and what might be. It is there, in that honest place, that resurrection meets her.</w:t>
      </w:r>
    </w:p>
    <w:p w14:paraId="7023A1FE" w14:textId="77777777" w:rsidR="00567E27" w:rsidRPr="00567E27" w:rsidRDefault="00567E27" w:rsidP="00567E27">
      <w:pPr>
        <w:pStyle w:val="NormalWeb"/>
        <w:rPr>
          <w:rFonts w:ascii="Trebuchet MS" w:hAnsi="Trebuchet MS"/>
          <w:sz w:val="28"/>
          <w:szCs w:val="28"/>
        </w:rPr>
      </w:pPr>
      <w:r w:rsidRPr="00567E27">
        <w:rPr>
          <w:rFonts w:ascii="Trebuchet MS" w:hAnsi="Trebuchet MS"/>
          <w:sz w:val="28"/>
          <w:szCs w:val="28"/>
        </w:rPr>
        <w:t>She looks into the tomb and sees angels who ask, “Why are you weeping?” It is a gentle question, an invitation to speak her truth. She answers plainly that she does not know where Jesus has been taken. Then she turns and sees Jesus, but she does not recognize him. She thinks he is the gardener.</w:t>
      </w:r>
    </w:p>
    <w:p w14:paraId="220A7653" w14:textId="33E654B4" w:rsidR="00567E27" w:rsidRPr="00567E27" w:rsidRDefault="00567E27" w:rsidP="00567E27">
      <w:pPr>
        <w:pStyle w:val="NormalWeb"/>
        <w:rPr>
          <w:rFonts w:ascii="Trebuchet MS" w:hAnsi="Trebuchet MS"/>
          <w:sz w:val="28"/>
          <w:szCs w:val="28"/>
        </w:rPr>
      </w:pPr>
      <w:r w:rsidRPr="00567E27">
        <w:rPr>
          <w:rFonts w:ascii="Trebuchet MS" w:hAnsi="Trebuchet MS"/>
          <w:sz w:val="28"/>
          <w:szCs w:val="28"/>
        </w:rPr>
        <w:t xml:space="preserve">That detail matters. Resurrection often appears in forms we do not expect. New life rarely looks like the old life restored. It comes quietly, like </w:t>
      </w:r>
      <w:r w:rsidR="0091062A">
        <w:rPr>
          <w:rFonts w:ascii="Trebuchet MS" w:hAnsi="Trebuchet MS"/>
          <w:sz w:val="28"/>
          <w:szCs w:val="28"/>
        </w:rPr>
        <w:t xml:space="preserve">baby </w:t>
      </w:r>
      <w:r w:rsidRPr="00567E27">
        <w:rPr>
          <w:rFonts w:ascii="Trebuchet MS" w:hAnsi="Trebuchet MS"/>
          <w:sz w:val="28"/>
          <w:szCs w:val="28"/>
        </w:rPr>
        <w:t>shoots breaking through soil. It comes in ways that require us to look again.</w:t>
      </w:r>
      <w:r>
        <w:rPr>
          <w:rFonts w:ascii="Trebuchet MS" w:hAnsi="Trebuchet MS"/>
          <w:sz w:val="28"/>
          <w:szCs w:val="28"/>
        </w:rPr>
        <w:t xml:space="preserve"> To look closely.  To really pay attention.</w:t>
      </w:r>
    </w:p>
    <w:p w14:paraId="066A1B1C" w14:textId="230978C8" w:rsidR="00567E27" w:rsidRPr="00567E27" w:rsidRDefault="00567E27" w:rsidP="00567E27">
      <w:pPr>
        <w:pStyle w:val="NormalWeb"/>
        <w:rPr>
          <w:rFonts w:ascii="Trebuchet MS" w:hAnsi="Trebuchet MS"/>
          <w:sz w:val="28"/>
          <w:szCs w:val="28"/>
        </w:rPr>
      </w:pPr>
      <w:r w:rsidRPr="00567E27">
        <w:rPr>
          <w:rFonts w:ascii="Trebuchet MS" w:hAnsi="Trebuchet MS"/>
          <w:sz w:val="28"/>
          <w:szCs w:val="28"/>
        </w:rPr>
        <w:t xml:space="preserve">Jesus asks her the same question, “Why are you weeping?” and then he speaks her name: “Mary.” Everything changes in that moment. Recognition comes not through sight, but through relationship. She knows him because she </w:t>
      </w:r>
      <w:r>
        <w:rPr>
          <w:rFonts w:ascii="Trebuchet MS" w:hAnsi="Trebuchet MS"/>
          <w:sz w:val="28"/>
          <w:szCs w:val="28"/>
        </w:rPr>
        <w:t xml:space="preserve">herself </w:t>
      </w:r>
      <w:r w:rsidRPr="00567E27">
        <w:rPr>
          <w:rFonts w:ascii="Trebuchet MS" w:hAnsi="Trebuchet MS"/>
          <w:sz w:val="28"/>
          <w:szCs w:val="28"/>
        </w:rPr>
        <w:t>is known. The one she thought was gone is now present, calling her by name.</w:t>
      </w:r>
    </w:p>
    <w:p w14:paraId="2F9EA331" w14:textId="77777777" w:rsidR="00567E27" w:rsidRPr="00567E27" w:rsidRDefault="00567E27" w:rsidP="00567E27">
      <w:pPr>
        <w:pStyle w:val="NormalWeb"/>
        <w:rPr>
          <w:rFonts w:ascii="Trebuchet MS" w:hAnsi="Trebuchet MS"/>
          <w:sz w:val="28"/>
          <w:szCs w:val="28"/>
        </w:rPr>
      </w:pPr>
      <w:r w:rsidRPr="00567E27">
        <w:rPr>
          <w:rFonts w:ascii="Trebuchet MS" w:hAnsi="Trebuchet MS"/>
          <w:sz w:val="28"/>
          <w:szCs w:val="28"/>
        </w:rPr>
        <w:t>Joyce Rupp writes, “There’s a hope-filled place in me that also knows when to rise… It is nudged by the Secret One, calling: ‘Arise, my love, and come.’” That is what happens for Mary. Something within her responds to that call. Her grief does not vanish, but it is transformed. The cup that held sorrow is now filled with something new.</w:t>
      </w:r>
    </w:p>
    <w:p w14:paraId="73E7541B" w14:textId="4F42E186" w:rsidR="00567E27" w:rsidRPr="00567E27" w:rsidRDefault="00567E27" w:rsidP="00567E27">
      <w:pPr>
        <w:pStyle w:val="NormalWeb"/>
        <w:rPr>
          <w:rFonts w:ascii="Trebuchet MS" w:hAnsi="Trebuchet MS"/>
          <w:sz w:val="28"/>
          <w:szCs w:val="28"/>
        </w:rPr>
      </w:pPr>
      <w:r w:rsidRPr="00567E27">
        <w:rPr>
          <w:rFonts w:ascii="Trebuchet MS" w:hAnsi="Trebuchet MS"/>
          <w:sz w:val="28"/>
          <w:szCs w:val="28"/>
        </w:rPr>
        <w:t>This is the heart of Easter. Christ is alive and still calling us by name. Calling us out of despair and into life</w:t>
      </w:r>
      <w:r w:rsidR="0091062A">
        <w:rPr>
          <w:rFonts w:ascii="Trebuchet MS" w:hAnsi="Trebuchet MS"/>
          <w:sz w:val="28"/>
          <w:szCs w:val="28"/>
        </w:rPr>
        <w:t xml:space="preserve"> and living</w:t>
      </w:r>
      <w:r w:rsidRPr="00567E27">
        <w:rPr>
          <w:rFonts w:ascii="Trebuchet MS" w:hAnsi="Trebuchet MS"/>
          <w:sz w:val="28"/>
          <w:szCs w:val="28"/>
        </w:rPr>
        <w:t>. Calling us out of the tombs we have accepted as final.</w:t>
      </w:r>
    </w:p>
    <w:p w14:paraId="0C9290B0" w14:textId="040F553C" w:rsidR="00567E27" w:rsidRPr="00567E27" w:rsidRDefault="00567E27" w:rsidP="00567E27">
      <w:pPr>
        <w:pStyle w:val="NormalWeb"/>
        <w:rPr>
          <w:rFonts w:ascii="Trebuchet MS" w:hAnsi="Trebuchet MS"/>
          <w:sz w:val="28"/>
          <w:szCs w:val="28"/>
        </w:rPr>
      </w:pPr>
      <w:r w:rsidRPr="00567E27">
        <w:rPr>
          <w:rFonts w:ascii="Trebuchet MS" w:hAnsi="Trebuchet MS"/>
          <w:sz w:val="28"/>
          <w:szCs w:val="28"/>
        </w:rPr>
        <w:t xml:space="preserve">We often live as though our cup is limited. We ration hope, guard love, and expect joy to fade. </w:t>
      </w:r>
      <w:r>
        <w:rPr>
          <w:rFonts w:ascii="Trebuchet MS" w:hAnsi="Trebuchet MS"/>
          <w:sz w:val="28"/>
          <w:szCs w:val="28"/>
        </w:rPr>
        <w:t xml:space="preserve">We often live as if we are just waiting for the other foot to drop. But, </w:t>
      </w:r>
      <w:r w:rsidRPr="00567E27">
        <w:rPr>
          <w:rFonts w:ascii="Trebuchet MS" w:hAnsi="Trebuchet MS"/>
          <w:sz w:val="28"/>
          <w:szCs w:val="28"/>
        </w:rPr>
        <w:t>Easter tells a different story. The source of life cannot be contained or exhausted. The cup of God’s love does not run dry.</w:t>
      </w:r>
    </w:p>
    <w:p w14:paraId="6DC57398" w14:textId="2C58EEAF" w:rsidR="00567E27" w:rsidRPr="00567E27" w:rsidRDefault="00567E27" w:rsidP="00567E27">
      <w:pPr>
        <w:pStyle w:val="NormalWeb"/>
        <w:rPr>
          <w:rFonts w:ascii="Trebuchet MS" w:hAnsi="Trebuchet MS"/>
          <w:sz w:val="28"/>
          <w:szCs w:val="28"/>
        </w:rPr>
      </w:pPr>
      <w:r w:rsidRPr="00567E27">
        <w:rPr>
          <w:rFonts w:ascii="Trebuchet MS" w:hAnsi="Trebuchet MS"/>
          <w:sz w:val="28"/>
          <w:szCs w:val="28"/>
        </w:rPr>
        <w:t>Mary comes to the tomb with a cup full of grief and leaves with a life that overflows. She is sent to tell the others, “I have seen the Lord.” She does not have a full explanation. She has an encounter that changes her.</w:t>
      </w:r>
      <w:r>
        <w:rPr>
          <w:rFonts w:ascii="Trebuchet MS" w:hAnsi="Trebuchet MS"/>
          <w:sz w:val="28"/>
          <w:szCs w:val="28"/>
        </w:rPr>
        <w:t xml:space="preserve"> But she doesn’t need to know the whole story to share the Good News.  Like all disciples, </w:t>
      </w:r>
      <w:r w:rsidR="0091062A">
        <w:rPr>
          <w:rFonts w:ascii="Trebuchet MS" w:hAnsi="Trebuchet MS"/>
          <w:sz w:val="28"/>
          <w:szCs w:val="28"/>
        </w:rPr>
        <w:t xml:space="preserve">like all of us, </w:t>
      </w:r>
      <w:r>
        <w:rPr>
          <w:rFonts w:ascii="Trebuchet MS" w:hAnsi="Trebuchet MS"/>
          <w:sz w:val="28"/>
          <w:szCs w:val="28"/>
        </w:rPr>
        <w:t xml:space="preserve">we are on a path of </w:t>
      </w:r>
      <w:r w:rsidR="0091062A">
        <w:rPr>
          <w:rFonts w:ascii="Trebuchet MS" w:hAnsi="Trebuchet MS"/>
          <w:sz w:val="28"/>
          <w:szCs w:val="28"/>
        </w:rPr>
        <w:t>discovery</w:t>
      </w:r>
      <w:r>
        <w:rPr>
          <w:rFonts w:ascii="Trebuchet MS" w:hAnsi="Trebuchet MS"/>
          <w:sz w:val="28"/>
          <w:szCs w:val="28"/>
        </w:rPr>
        <w:t xml:space="preserve">.  We are called to listen, to read and to question.  We are called to be in conversation with others about Jesus and the resurrection.  That is what Mary did, she ran toward fellow believers to be in community. </w:t>
      </w:r>
    </w:p>
    <w:p w14:paraId="4AF08F3F" w14:textId="77777777" w:rsidR="00567E27" w:rsidRPr="00567E27" w:rsidRDefault="00567E27" w:rsidP="00567E27">
      <w:pPr>
        <w:pStyle w:val="NormalWeb"/>
        <w:rPr>
          <w:rFonts w:ascii="Trebuchet MS" w:hAnsi="Trebuchet MS"/>
          <w:sz w:val="28"/>
          <w:szCs w:val="28"/>
        </w:rPr>
      </w:pPr>
      <w:r w:rsidRPr="00567E27">
        <w:rPr>
          <w:rFonts w:ascii="Trebuchet MS" w:hAnsi="Trebuchet MS"/>
          <w:sz w:val="28"/>
          <w:szCs w:val="28"/>
        </w:rPr>
        <w:t>The cup that never runs dry is not something we control. It is something we receive and share. It is the life of Christ flowing through us, renewing us even when we feel empty.</w:t>
      </w:r>
    </w:p>
    <w:p w14:paraId="09B435A3" w14:textId="77777777" w:rsidR="00567E27" w:rsidRDefault="00567E27" w:rsidP="00567E27">
      <w:pPr>
        <w:pStyle w:val="NormalWeb"/>
        <w:rPr>
          <w:rFonts w:ascii="Trebuchet MS" w:hAnsi="Trebuchet MS"/>
          <w:sz w:val="28"/>
          <w:szCs w:val="28"/>
        </w:rPr>
      </w:pPr>
      <w:r w:rsidRPr="00567E27">
        <w:rPr>
          <w:rFonts w:ascii="Trebuchet MS" w:hAnsi="Trebuchet MS"/>
          <w:sz w:val="28"/>
          <w:szCs w:val="28"/>
        </w:rPr>
        <w:t>Like the tulips in the poem, we may feel buried under layers of winter. We may think it is too soon to rise or that the conditions are not right. Yet something within us listens for the call. “There’s a hope-filled place in me that also knows when to rise.” Resurrection does not wait for everything to be resolved. It begins while it is still dark.</w:t>
      </w:r>
    </w:p>
    <w:p w14:paraId="7DB76D32" w14:textId="49DD1ED3" w:rsidR="00150A21" w:rsidRPr="00567E27" w:rsidRDefault="00150A21" w:rsidP="00150A21">
      <w:pPr>
        <w:pStyle w:val="NormalWeb"/>
        <w:rPr>
          <w:rFonts w:ascii="Trebuchet MS" w:hAnsi="Trebuchet MS"/>
          <w:sz w:val="28"/>
          <w:szCs w:val="28"/>
        </w:rPr>
      </w:pPr>
      <w:r w:rsidRPr="00567E27">
        <w:rPr>
          <w:rFonts w:ascii="Trebuchet MS" w:hAnsi="Trebuchet MS"/>
          <w:sz w:val="28"/>
          <w:szCs w:val="28"/>
        </w:rPr>
        <w:t xml:space="preserve">The question </w:t>
      </w:r>
      <w:r w:rsidR="00BD5571">
        <w:rPr>
          <w:rFonts w:ascii="Trebuchet MS" w:hAnsi="Trebuchet MS"/>
          <w:sz w:val="28"/>
          <w:szCs w:val="28"/>
        </w:rPr>
        <w:t xml:space="preserve">then </w:t>
      </w:r>
      <w:r w:rsidRPr="00567E27">
        <w:rPr>
          <w:rFonts w:ascii="Trebuchet MS" w:hAnsi="Trebuchet MS"/>
          <w:sz w:val="28"/>
          <w:szCs w:val="28"/>
        </w:rPr>
        <w:t>is not whether resurrection is happening. The question is whether we will recognize it. Will we hear our name spoken with love? Will we trust that new life is possible?</w:t>
      </w:r>
      <w:r>
        <w:rPr>
          <w:rFonts w:ascii="Trebuchet MS" w:hAnsi="Trebuchet MS"/>
          <w:sz w:val="28"/>
          <w:szCs w:val="28"/>
        </w:rPr>
        <w:t xml:space="preserve"> And what will we do when we see it?</w:t>
      </w:r>
    </w:p>
    <w:p w14:paraId="2EED634B" w14:textId="77777777" w:rsidR="00150A21" w:rsidRPr="00150A21" w:rsidRDefault="00150A21" w:rsidP="00150A21">
      <w:pPr>
        <w:pStyle w:val="NormalWeb"/>
        <w:rPr>
          <w:rFonts w:ascii="Trebuchet MS" w:hAnsi="Trebuchet MS"/>
          <w:sz w:val="28"/>
          <w:szCs w:val="28"/>
        </w:rPr>
      </w:pPr>
      <w:r w:rsidRPr="00150A21">
        <w:rPr>
          <w:rFonts w:ascii="Trebuchet MS" w:hAnsi="Trebuchet MS"/>
          <w:sz w:val="28"/>
          <w:szCs w:val="28"/>
        </w:rPr>
        <w:t>Resurrection is present, but recognition grows out of attentiveness. It comes when we allow our hearts to soften, when we risk hope again, when we choose to believe that something new may be unfolding even if we do not yet fully understand it.</w:t>
      </w:r>
    </w:p>
    <w:p w14:paraId="64071069" w14:textId="71C195DD" w:rsidR="00150A21" w:rsidRDefault="00150A21" w:rsidP="00150A21">
      <w:pPr>
        <w:pStyle w:val="NormalWeb"/>
      </w:pPr>
      <w:r w:rsidRPr="00150A21">
        <w:rPr>
          <w:rFonts w:ascii="Trebuchet MS" w:hAnsi="Trebuchet MS"/>
          <w:sz w:val="28"/>
          <w:szCs w:val="28"/>
        </w:rPr>
        <w:t xml:space="preserve">At the same time, we are not just witnesses to resurrection; we are participants in it. Like a gardener, we are called to tend </w:t>
      </w:r>
      <w:r w:rsidR="00BD5571">
        <w:rPr>
          <w:rFonts w:ascii="Trebuchet MS" w:hAnsi="Trebuchet MS"/>
          <w:sz w:val="28"/>
          <w:szCs w:val="28"/>
        </w:rPr>
        <w:t xml:space="preserve">to </w:t>
      </w:r>
      <w:r w:rsidRPr="00150A21">
        <w:rPr>
          <w:rFonts w:ascii="Trebuchet MS" w:hAnsi="Trebuchet MS"/>
          <w:sz w:val="28"/>
          <w:szCs w:val="28"/>
        </w:rPr>
        <w:t xml:space="preserve">what longs for new life within us. Seeds do not grow without care. We have to plant what we hope for, nurture it with patience, and remain faithful in the quiet, unseen work. That means feeding our spirits with what gives life, watering relationships that matter, pulling </w:t>
      </w:r>
      <w:r>
        <w:rPr>
          <w:rFonts w:ascii="Trebuchet MS" w:hAnsi="Trebuchet MS"/>
          <w:sz w:val="28"/>
          <w:szCs w:val="28"/>
        </w:rPr>
        <w:t>the weeds in our life that</w:t>
      </w:r>
      <w:r w:rsidRPr="00150A21">
        <w:rPr>
          <w:rFonts w:ascii="Trebuchet MS" w:hAnsi="Trebuchet MS"/>
          <w:sz w:val="28"/>
          <w:szCs w:val="28"/>
        </w:rPr>
        <w:t xml:space="preserve"> choke growth, and trusting that transformation takes time. God is always bringing life out of death, but we are invited to cooperate in that work, to cultivate the conditions where resurrection can take root and flourish in our own lives</w:t>
      </w:r>
      <w:r>
        <w:t>.</w:t>
      </w:r>
    </w:p>
    <w:p w14:paraId="2FFCA9B9" w14:textId="099B4B34" w:rsidR="00567E27" w:rsidRPr="00567E27" w:rsidRDefault="00567E27" w:rsidP="00567E27">
      <w:pPr>
        <w:pStyle w:val="NormalWeb"/>
        <w:rPr>
          <w:rFonts w:ascii="Trebuchet MS" w:hAnsi="Trebuchet MS"/>
          <w:sz w:val="28"/>
          <w:szCs w:val="28"/>
        </w:rPr>
      </w:pPr>
      <w:r w:rsidRPr="00BD5571">
        <w:rPr>
          <w:rFonts w:ascii="Trebuchet MS" w:hAnsi="Trebuchet MS"/>
          <w:sz w:val="28"/>
          <w:szCs w:val="28"/>
        </w:rPr>
        <w:t xml:space="preserve">Mary reaches out to hold onto Jesus, but he tells her to go. Resurrection is not something to cling to; it is something to carry into the world. We are invited to become </w:t>
      </w:r>
      <w:r w:rsidR="0091062A" w:rsidRPr="00BD5571">
        <w:rPr>
          <w:rFonts w:ascii="Trebuchet MS" w:hAnsi="Trebuchet MS"/>
          <w:sz w:val="28"/>
          <w:szCs w:val="28"/>
        </w:rPr>
        <w:t xml:space="preserve">both </w:t>
      </w:r>
      <w:r w:rsidRPr="00BD5571">
        <w:rPr>
          <w:rFonts w:ascii="Trebuchet MS" w:hAnsi="Trebuchet MS"/>
          <w:sz w:val="28"/>
          <w:szCs w:val="28"/>
        </w:rPr>
        <w:t>witnesses</w:t>
      </w:r>
      <w:r w:rsidR="0091062A" w:rsidRPr="00BD5571">
        <w:rPr>
          <w:rFonts w:ascii="Trebuchet MS" w:hAnsi="Trebuchet MS"/>
          <w:sz w:val="28"/>
          <w:szCs w:val="28"/>
        </w:rPr>
        <w:t xml:space="preserve"> and workers.  Resurrection isn’t passive—we are called to participate, to labour with God in bringing life where it is needed.</w:t>
      </w:r>
      <w:r w:rsidR="00BD5571">
        <w:rPr>
          <w:rFonts w:ascii="Trebuchet MS" w:hAnsi="Trebuchet MS"/>
          <w:sz w:val="28"/>
          <w:szCs w:val="28"/>
        </w:rPr>
        <w:t xml:space="preserve"> We are an Easter People. </w:t>
      </w:r>
      <w:r w:rsidR="0091062A">
        <w:rPr>
          <w:rFonts w:ascii="Trebuchet MS" w:hAnsi="Trebuchet MS"/>
          <w:sz w:val="28"/>
          <w:szCs w:val="28"/>
        </w:rPr>
        <w:t>N</w:t>
      </w:r>
      <w:r w:rsidRPr="00567E27">
        <w:rPr>
          <w:rFonts w:ascii="Trebuchet MS" w:hAnsi="Trebuchet MS"/>
          <w:sz w:val="28"/>
          <w:szCs w:val="28"/>
        </w:rPr>
        <w:t>ot because we understand everything, but because we have encountered grace.</w:t>
      </w:r>
    </w:p>
    <w:p w14:paraId="0B07EA56" w14:textId="65B59452" w:rsidR="00567E27" w:rsidRPr="0091062A" w:rsidRDefault="00567E27" w:rsidP="00567E27">
      <w:pPr>
        <w:pStyle w:val="NormalWeb"/>
        <w:rPr>
          <w:rFonts w:ascii="Trebuchet MS" w:hAnsi="Trebuchet MS"/>
          <w:sz w:val="28"/>
          <w:szCs w:val="28"/>
        </w:rPr>
      </w:pPr>
      <w:r w:rsidRPr="0091062A">
        <w:rPr>
          <w:rFonts w:ascii="Trebuchet MS" w:hAnsi="Trebuchet MS"/>
          <w:sz w:val="28"/>
          <w:szCs w:val="28"/>
        </w:rPr>
        <w:t xml:space="preserve">My prayer for this season of Easter is that </w:t>
      </w:r>
      <w:r w:rsidR="00BD5571">
        <w:rPr>
          <w:rFonts w:ascii="Trebuchet MS" w:hAnsi="Trebuchet MS"/>
          <w:sz w:val="28"/>
          <w:szCs w:val="28"/>
        </w:rPr>
        <w:t>“</w:t>
      </w:r>
      <w:r w:rsidRPr="0091062A">
        <w:rPr>
          <w:rFonts w:ascii="Trebuchet MS" w:hAnsi="Trebuchet MS"/>
          <w:sz w:val="28"/>
          <w:szCs w:val="28"/>
        </w:rPr>
        <w:t>you</w:t>
      </w:r>
      <w:r w:rsidR="00BD5571">
        <w:rPr>
          <w:rFonts w:ascii="Trebuchet MS" w:hAnsi="Trebuchet MS"/>
          <w:sz w:val="28"/>
          <w:szCs w:val="28"/>
        </w:rPr>
        <w:t>”</w:t>
      </w:r>
      <w:r w:rsidRPr="0091062A">
        <w:rPr>
          <w:rFonts w:ascii="Trebuchet MS" w:hAnsi="Trebuchet MS"/>
          <w:sz w:val="28"/>
          <w:szCs w:val="28"/>
        </w:rPr>
        <w:t xml:space="preserve"> will hear the call. That </w:t>
      </w:r>
      <w:r w:rsidR="00BD5571">
        <w:rPr>
          <w:rFonts w:ascii="Trebuchet MS" w:hAnsi="Trebuchet MS"/>
          <w:sz w:val="28"/>
          <w:szCs w:val="28"/>
        </w:rPr>
        <w:t>“</w:t>
      </w:r>
      <w:r w:rsidRPr="0091062A">
        <w:rPr>
          <w:rFonts w:ascii="Trebuchet MS" w:hAnsi="Trebuchet MS"/>
          <w:sz w:val="28"/>
          <w:szCs w:val="28"/>
        </w:rPr>
        <w:t>you</w:t>
      </w:r>
      <w:r w:rsidR="00BD5571">
        <w:rPr>
          <w:rFonts w:ascii="Trebuchet MS" w:hAnsi="Trebuchet MS"/>
          <w:sz w:val="28"/>
          <w:szCs w:val="28"/>
        </w:rPr>
        <w:t>”</w:t>
      </w:r>
      <w:r w:rsidRPr="0091062A">
        <w:rPr>
          <w:rFonts w:ascii="Trebuchet MS" w:hAnsi="Trebuchet MS"/>
          <w:sz w:val="28"/>
          <w:szCs w:val="28"/>
        </w:rPr>
        <w:t xml:space="preserve"> will let your heart stir like those tulips pushing through the soil. Let hope rise within you. </w:t>
      </w:r>
      <w:r w:rsidR="0091062A" w:rsidRPr="0091062A">
        <w:rPr>
          <w:rFonts w:ascii="Trebuchet MS" w:hAnsi="Trebuchet MS"/>
          <w:sz w:val="28"/>
          <w:szCs w:val="28"/>
        </w:rPr>
        <w:t xml:space="preserve">The cup within you can be filled again, by the steady, faithful love of God AND by our own efforts to tend what is growing within us, to nurture hope with patience, to water what gives life, and to remain open to the quiet work of resurrection unfolding </w:t>
      </w:r>
      <w:r w:rsidR="00BD5571">
        <w:rPr>
          <w:rFonts w:ascii="Trebuchet MS" w:hAnsi="Trebuchet MS"/>
          <w:sz w:val="28"/>
          <w:szCs w:val="28"/>
        </w:rPr>
        <w:t xml:space="preserve">each and every </w:t>
      </w:r>
      <w:r w:rsidR="0091062A" w:rsidRPr="0091062A">
        <w:rPr>
          <w:rFonts w:ascii="Trebuchet MS" w:hAnsi="Trebuchet MS"/>
          <w:sz w:val="28"/>
          <w:szCs w:val="28"/>
        </w:rPr>
        <w:t>day</w:t>
      </w:r>
      <w:r w:rsidR="00BD5571">
        <w:rPr>
          <w:rFonts w:ascii="Trebuchet MS" w:hAnsi="Trebuchet MS"/>
          <w:sz w:val="28"/>
          <w:szCs w:val="28"/>
        </w:rPr>
        <w:t>.</w:t>
      </w:r>
    </w:p>
    <w:p w14:paraId="59D5784E" w14:textId="3AF5D1AA" w:rsidR="00567E27" w:rsidRPr="00567E27" w:rsidRDefault="00567E27" w:rsidP="00567E27">
      <w:pPr>
        <w:pStyle w:val="NormalWeb"/>
        <w:rPr>
          <w:rFonts w:ascii="Trebuchet MS" w:hAnsi="Trebuchet MS"/>
          <w:sz w:val="28"/>
          <w:szCs w:val="28"/>
        </w:rPr>
      </w:pPr>
      <w:r w:rsidRPr="0091062A">
        <w:rPr>
          <w:rFonts w:ascii="Trebuchet MS" w:hAnsi="Trebuchet MS"/>
          <w:sz w:val="28"/>
          <w:szCs w:val="28"/>
        </w:rPr>
        <w:t>The tomb is empty. Christ is risen. The cup of resurrection is still being poured out, and it never runs dry.</w:t>
      </w:r>
      <w:r w:rsidR="0091062A" w:rsidRPr="0091062A">
        <w:rPr>
          <w:rFonts w:ascii="Trebuchet MS" w:hAnsi="Trebuchet MS"/>
          <w:sz w:val="28"/>
          <w:szCs w:val="28"/>
        </w:rPr>
        <w:t xml:space="preserve"> May it be so.</w:t>
      </w:r>
      <w:r w:rsidR="00BD5571">
        <w:rPr>
          <w:rFonts w:ascii="Trebuchet MS" w:hAnsi="Trebuchet MS"/>
          <w:sz w:val="28"/>
          <w:szCs w:val="28"/>
        </w:rPr>
        <w:t xml:space="preserve"> Hallelujah. </w:t>
      </w:r>
      <w:r w:rsidRPr="00567E27">
        <w:rPr>
          <w:rFonts w:ascii="Trebuchet MS" w:hAnsi="Trebuchet MS"/>
          <w:sz w:val="28"/>
          <w:szCs w:val="28"/>
        </w:rPr>
        <w:t>Amen.</w:t>
      </w:r>
    </w:p>
    <w:p w14:paraId="06600261" w14:textId="77777777" w:rsidR="00232250" w:rsidRPr="00567E27" w:rsidRDefault="00232250">
      <w:pPr>
        <w:rPr>
          <w:rFonts w:ascii="Trebuchet MS" w:hAnsi="Trebuchet MS"/>
          <w:sz w:val="28"/>
          <w:szCs w:val="28"/>
        </w:rPr>
      </w:pPr>
    </w:p>
    <w:sectPr w:rsidR="00232250" w:rsidRPr="00567E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E27"/>
    <w:rsid w:val="00150A21"/>
    <w:rsid w:val="00232250"/>
    <w:rsid w:val="003E36D0"/>
    <w:rsid w:val="00443602"/>
    <w:rsid w:val="00567E27"/>
    <w:rsid w:val="0091062A"/>
    <w:rsid w:val="00951A2D"/>
    <w:rsid w:val="00B85022"/>
    <w:rsid w:val="00BD5571"/>
    <w:rsid w:val="00FF44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A41FD"/>
  <w15:chartTrackingRefBased/>
  <w15:docId w15:val="{B4686C3C-8323-4D66-9ED3-2DEE927D7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E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E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E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E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E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E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E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E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E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E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E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E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E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E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E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E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E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E27"/>
    <w:rPr>
      <w:rFonts w:eastAsiaTheme="majorEastAsia" w:cstheme="majorBidi"/>
      <w:color w:val="272727" w:themeColor="text1" w:themeTint="D8"/>
    </w:rPr>
  </w:style>
  <w:style w:type="paragraph" w:styleId="Title">
    <w:name w:val="Title"/>
    <w:basedOn w:val="Normal"/>
    <w:next w:val="Normal"/>
    <w:link w:val="TitleChar"/>
    <w:uiPriority w:val="10"/>
    <w:qFormat/>
    <w:rsid w:val="00567E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E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E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E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E27"/>
    <w:pPr>
      <w:spacing w:before="160"/>
      <w:jc w:val="center"/>
    </w:pPr>
    <w:rPr>
      <w:i/>
      <w:iCs/>
      <w:color w:val="404040" w:themeColor="text1" w:themeTint="BF"/>
    </w:rPr>
  </w:style>
  <w:style w:type="character" w:customStyle="1" w:styleId="QuoteChar">
    <w:name w:val="Quote Char"/>
    <w:basedOn w:val="DefaultParagraphFont"/>
    <w:link w:val="Quote"/>
    <w:uiPriority w:val="29"/>
    <w:rsid w:val="00567E27"/>
    <w:rPr>
      <w:i/>
      <w:iCs/>
      <w:color w:val="404040" w:themeColor="text1" w:themeTint="BF"/>
    </w:rPr>
  </w:style>
  <w:style w:type="paragraph" w:styleId="ListParagraph">
    <w:name w:val="List Paragraph"/>
    <w:basedOn w:val="Normal"/>
    <w:uiPriority w:val="34"/>
    <w:qFormat/>
    <w:rsid w:val="00567E27"/>
    <w:pPr>
      <w:ind w:left="720"/>
      <w:contextualSpacing/>
    </w:pPr>
  </w:style>
  <w:style w:type="character" w:styleId="IntenseEmphasis">
    <w:name w:val="Intense Emphasis"/>
    <w:basedOn w:val="DefaultParagraphFont"/>
    <w:uiPriority w:val="21"/>
    <w:qFormat/>
    <w:rsid w:val="00567E27"/>
    <w:rPr>
      <w:i/>
      <w:iCs/>
      <w:color w:val="0F4761" w:themeColor="accent1" w:themeShade="BF"/>
    </w:rPr>
  </w:style>
  <w:style w:type="paragraph" w:styleId="IntenseQuote">
    <w:name w:val="Intense Quote"/>
    <w:basedOn w:val="Normal"/>
    <w:next w:val="Normal"/>
    <w:link w:val="IntenseQuoteChar"/>
    <w:uiPriority w:val="30"/>
    <w:qFormat/>
    <w:rsid w:val="00567E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E27"/>
    <w:rPr>
      <w:i/>
      <w:iCs/>
      <w:color w:val="0F4761" w:themeColor="accent1" w:themeShade="BF"/>
    </w:rPr>
  </w:style>
  <w:style w:type="character" w:styleId="IntenseReference">
    <w:name w:val="Intense Reference"/>
    <w:basedOn w:val="DefaultParagraphFont"/>
    <w:uiPriority w:val="32"/>
    <w:qFormat/>
    <w:rsid w:val="00567E27"/>
    <w:rPr>
      <w:b/>
      <w:bCs/>
      <w:smallCaps/>
      <w:color w:val="0F4761" w:themeColor="accent1" w:themeShade="BF"/>
      <w:spacing w:val="5"/>
    </w:rPr>
  </w:style>
  <w:style w:type="paragraph" w:styleId="NormalWeb">
    <w:name w:val="Normal (Web)"/>
    <w:basedOn w:val="Normal"/>
    <w:uiPriority w:val="99"/>
    <w:semiHidden/>
    <w:unhideWhenUsed/>
    <w:rsid w:val="00567E27"/>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567E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1359</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Spiller</dc:creator>
  <cp:keywords/>
  <dc:description/>
  <cp:lastModifiedBy>Anita Spiller</cp:lastModifiedBy>
  <cp:revision>2</cp:revision>
  <dcterms:created xsi:type="dcterms:W3CDTF">2026-04-04T20:03:00Z</dcterms:created>
  <dcterms:modified xsi:type="dcterms:W3CDTF">2026-04-04T20:03:00Z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df400c38-1ccf-455c-9214-9a51626f155c</vt:lpwstr>
  </property>
</Properties>
</file>