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5D93" w14:textId="2AB159F8" w:rsidR="0009151F" w:rsidRDefault="002E1597" w:rsidP="00E65FC1">
      <w:pPr>
        <w:jc w:val="center"/>
        <w:rPr>
          <w:b/>
        </w:rPr>
      </w:pPr>
      <w:r>
        <w:rPr>
          <w:noProof/>
        </w:rPr>
        <w:drawing>
          <wp:anchor distT="0" distB="0" distL="114300" distR="114300" simplePos="0" relativeHeight="251660288" behindDoc="1" locked="0" layoutInCell="1" allowOverlap="1" wp14:anchorId="582B493F" wp14:editId="673169E0">
            <wp:simplePos x="0" y="0"/>
            <wp:positionH relativeFrom="column">
              <wp:posOffset>1954530</wp:posOffset>
            </wp:positionH>
            <wp:positionV relativeFrom="paragraph">
              <wp:posOffset>-47625</wp:posOffset>
            </wp:positionV>
            <wp:extent cx="885825" cy="809625"/>
            <wp:effectExtent l="0" t="0" r="9525" b="9525"/>
            <wp:wrapNone/>
            <wp:docPr id="3" name="Picture 3" descr="11,900+ Empty Tomb Stock Illustrations, Royalty-Free Vector Graphics &amp; Clip  Art - iStock | Resurrection, Empty tomb jesus, Jesus t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900+ Empty Tomb Stock Illustrations, Royalty-Free Vector Graphics &amp; Clip  Art - iStock | Resurrection, Empty tomb jesus, Jesus tom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1587202" wp14:editId="3B3123A6">
            <wp:simplePos x="0" y="0"/>
            <wp:positionH relativeFrom="column">
              <wp:posOffset>-93345</wp:posOffset>
            </wp:positionH>
            <wp:positionV relativeFrom="paragraph">
              <wp:posOffset>-57150</wp:posOffset>
            </wp:positionV>
            <wp:extent cx="1143000" cy="789572"/>
            <wp:effectExtent l="0" t="0" r="0" b="0"/>
            <wp:wrapNone/>
            <wp:docPr id="2" name="Picture 2" descr="Wooden Christian cross. Simple cross made of wood with a white shroud, cloth on a white background. Design element for Easter, Palm Sunday, Resurrection of Christ.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en Christian cross. Simple cross made of wood with a white shroud, cloth on a white background. Design element for Easter, Palm Sunday, Resurrection of Christ. Vector illustr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789572"/>
                    </a:xfrm>
                    <a:prstGeom prst="rect">
                      <a:avLst/>
                    </a:prstGeom>
                    <a:noFill/>
                    <a:ln>
                      <a:noFill/>
                    </a:ln>
                  </pic:spPr>
                </pic:pic>
              </a:graphicData>
            </a:graphic>
            <wp14:sizeRelH relativeFrom="page">
              <wp14:pctWidth>0</wp14:pctWidth>
            </wp14:sizeRelH>
            <wp14:sizeRelV relativeFrom="page">
              <wp14:pctHeight>0</wp14:pctHeight>
            </wp14:sizeRelV>
          </wp:anchor>
        </w:drawing>
      </w:r>
      <w:r w:rsidR="0009151F">
        <w:rPr>
          <w:b/>
        </w:rPr>
        <w:t>Message Outline</w:t>
      </w:r>
    </w:p>
    <w:p w14:paraId="00C47021" w14:textId="77777777" w:rsidR="002E1597" w:rsidRDefault="006B4173" w:rsidP="00E65FC1">
      <w:pPr>
        <w:jc w:val="center"/>
        <w:rPr>
          <w:i/>
        </w:rPr>
      </w:pPr>
      <w:r>
        <w:rPr>
          <w:i/>
        </w:rPr>
        <w:t xml:space="preserve">Q&amp;A about the </w:t>
      </w:r>
    </w:p>
    <w:p w14:paraId="37489A1C" w14:textId="09F11522" w:rsidR="00C0738F" w:rsidRDefault="006B4173" w:rsidP="00E65FC1">
      <w:pPr>
        <w:jc w:val="center"/>
        <w:rPr>
          <w:i/>
        </w:rPr>
      </w:pPr>
      <w:r>
        <w:rPr>
          <w:i/>
        </w:rPr>
        <w:t>Empty Grave</w:t>
      </w:r>
    </w:p>
    <w:p w14:paraId="41C09E25" w14:textId="0469463A" w:rsidR="0009151F" w:rsidRPr="00C0738F" w:rsidRDefault="006B4173" w:rsidP="00E65FC1">
      <w:pPr>
        <w:jc w:val="center"/>
        <w:rPr>
          <w:i/>
        </w:rPr>
      </w:pPr>
      <w:r>
        <w:rPr>
          <w:b/>
        </w:rPr>
        <w:t>Luke 24</w:t>
      </w:r>
    </w:p>
    <w:p w14:paraId="157FD64C" w14:textId="77777777" w:rsidR="0009151F" w:rsidRPr="00B53424" w:rsidRDefault="0009151F" w:rsidP="0009151F">
      <w:pPr>
        <w:rPr>
          <w:b/>
          <w:sz w:val="12"/>
          <w:szCs w:val="40"/>
        </w:rPr>
      </w:pPr>
    </w:p>
    <w:p w14:paraId="23408972" w14:textId="64D0EE18" w:rsidR="006E5A71" w:rsidRDefault="0009151F" w:rsidP="006B4173">
      <w:r w:rsidRPr="006B4173">
        <w:rPr>
          <w:b/>
        </w:rPr>
        <w:t>Intro:</w:t>
      </w:r>
      <w:r w:rsidRPr="006B4173">
        <w:t xml:space="preserve"> </w:t>
      </w:r>
      <w:r w:rsidR="006B4173">
        <w:t xml:space="preserve">Q&amp;A on Christmas Eve </w:t>
      </w:r>
      <w:r w:rsidR="00E76722">
        <w:t>and Good Friday</w:t>
      </w:r>
      <w:r w:rsidR="006B4173">
        <w:t>…</w:t>
      </w:r>
      <w:r w:rsidR="00CC0F95">
        <w:t>trying it for Easter</w:t>
      </w:r>
      <w:r w:rsidR="009E44B1">
        <w:t xml:space="preserve"> now</w:t>
      </w:r>
      <w:r w:rsidR="00CC0F95">
        <w:t>!</w:t>
      </w:r>
    </w:p>
    <w:p w14:paraId="38EF637E" w14:textId="4905FEAD" w:rsidR="00CC0F95" w:rsidRPr="00E76722" w:rsidRDefault="00CC0F95" w:rsidP="00CC0F95">
      <w:pPr>
        <w:pStyle w:val="ListParagraph"/>
        <w:numPr>
          <w:ilvl w:val="0"/>
          <w:numId w:val="29"/>
        </w:numPr>
        <w:ind w:left="180" w:hanging="180"/>
        <w:rPr>
          <w:rFonts w:ascii="Times New Roman" w:eastAsia="Calibri" w:hAnsi="Times New Roman" w:cs="Times New Roman"/>
          <w:i/>
        </w:rPr>
      </w:pPr>
      <w:r>
        <w:rPr>
          <w:rFonts w:ascii="Times New Roman" w:eastAsia="Calibri" w:hAnsi="Times New Roman" w:cs="Times New Roman"/>
          <w:iCs/>
        </w:rPr>
        <w:t xml:space="preserve">Looking at Luke’s Gospel this </w:t>
      </w:r>
      <w:r w:rsidR="00E76722">
        <w:rPr>
          <w:rFonts w:ascii="Times New Roman" w:eastAsia="Calibri" w:hAnsi="Times New Roman" w:cs="Times New Roman"/>
          <w:iCs/>
        </w:rPr>
        <w:t>Holy Week…</w:t>
      </w:r>
    </w:p>
    <w:p w14:paraId="7F797AFC" w14:textId="77777777" w:rsidR="00E76722" w:rsidRDefault="00E76722" w:rsidP="00E76722">
      <w:pPr>
        <w:rPr>
          <w:rFonts w:ascii="Times New Roman" w:eastAsia="Calibri" w:hAnsi="Times New Roman" w:cs="Times New Roman"/>
          <w:i/>
        </w:rPr>
      </w:pPr>
    </w:p>
    <w:p w14:paraId="16430E23" w14:textId="19A5D130" w:rsidR="00E76722" w:rsidRPr="00E76722" w:rsidRDefault="00E76722" w:rsidP="00E76722">
      <w:pPr>
        <w:rPr>
          <w:rFonts w:ascii="Times New Roman" w:eastAsia="Calibri" w:hAnsi="Times New Roman" w:cs="Times New Roman"/>
          <w:b/>
          <w:bCs/>
          <w:iCs/>
        </w:rPr>
      </w:pPr>
      <w:r w:rsidRPr="00E76722">
        <w:rPr>
          <w:rFonts w:ascii="Times New Roman" w:eastAsia="Calibri" w:hAnsi="Times New Roman" w:cs="Times New Roman"/>
          <w:b/>
          <w:bCs/>
          <w:iCs/>
        </w:rPr>
        <w:t>Read: Luke 24:1-12</w:t>
      </w:r>
    </w:p>
    <w:p w14:paraId="378A38F9" w14:textId="5DE4E085" w:rsidR="0009151F" w:rsidRDefault="0044180B" w:rsidP="00B575E6">
      <w:pPr>
        <w:rPr>
          <w:rFonts w:ascii="Times New Roman" w:eastAsia="Calibri" w:hAnsi="Times New Roman" w:cs="Times New Roman"/>
          <w:i/>
          <w:iCs/>
        </w:rPr>
      </w:pPr>
      <w:r>
        <w:rPr>
          <w:rFonts w:ascii="Times New Roman" w:eastAsia="Calibri" w:hAnsi="Times New Roman" w:cs="Times New Roman"/>
          <w:i/>
          <w:sz w:val="22"/>
          <w:szCs w:val="22"/>
        </w:rPr>
        <w:t>*</w:t>
      </w:r>
      <w:r w:rsidR="00280FD8">
        <w:rPr>
          <w:rFonts w:ascii="Times New Roman" w:eastAsia="Calibri" w:hAnsi="Times New Roman" w:cs="Times New Roman"/>
          <w:i/>
          <w:sz w:val="22"/>
          <w:szCs w:val="22"/>
        </w:rPr>
        <w:t>Let’s play detective: w</w:t>
      </w:r>
      <w:r w:rsidRPr="0044180B">
        <w:rPr>
          <w:rFonts w:ascii="Times New Roman" w:eastAsia="Calibri" w:hAnsi="Times New Roman" w:cs="Times New Roman"/>
          <w:i/>
          <w:iCs/>
        </w:rPr>
        <w:t>hat clues catch your attention at what the first eyewitnesses observed at the empty tomb?  Why are you convinced Jesus really, bodily rose from the dead?</w:t>
      </w:r>
      <w:r w:rsidR="00280FD8">
        <w:rPr>
          <w:rFonts w:ascii="Times New Roman" w:eastAsia="Calibri" w:hAnsi="Times New Roman" w:cs="Times New Roman"/>
          <w:i/>
          <w:iCs/>
        </w:rPr>
        <w:t xml:space="preserve"> ________________________________</w:t>
      </w:r>
    </w:p>
    <w:p w14:paraId="23A2F6AC" w14:textId="77777777" w:rsidR="00C94C15" w:rsidRDefault="00C94C15">
      <w:r>
        <w:rPr>
          <w:rFonts w:ascii="Times New Roman" w:eastAsia="Calibri" w:hAnsi="Times New Roman" w:cs="Times New Roman"/>
          <w:i/>
          <w:iCs/>
        </w:rPr>
        <w:t>____________________________________________________________________________________________________________________________________________________</w:t>
      </w:r>
    </w:p>
    <w:p w14:paraId="06CEDAB6" w14:textId="77777777" w:rsidR="00C94C15" w:rsidRDefault="00C94C15" w:rsidP="00B575E6">
      <w:pPr>
        <w:rPr>
          <w:rFonts w:ascii="Times New Roman" w:eastAsia="Calibri" w:hAnsi="Times New Roman" w:cs="Times New Roman"/>
          <w:i/>
          <w:iCs/>
        </w:rPr>
      </w:pPr>
    </w:p>
    <w:p w14:paraId="1B174D9F" w14:textId="585A134A" w:rsidR="00C94C15" w:rsidRDefault="00C94C15" w:rsidP="00B575E6">
      <w:pPr>
        <w:rPr>
          <w:rFonts w:ascii="Times New Roman" w:eastAsia="Calibri" w:hAnsi="Times New Roman" w:cs="Times New Roman"/>
          <w:b/>
          <w:bCs/>
        </w:rPr>
      </w:pPr>
      <w:r w:rsidRPr="0024722C">
        <w:rPr>
          <w:rFonts w:ascii="Times New Roman" w:eastAsia="Calibri" w:hAnsi="Times New Roman" w:cs="Times New Roman"/>
          <w:b/>
          <w:bCs/>
        </w:rPr>
        <w:t>Read: Luke 24:13-</w:t>
      </w:r>
      <w:r w:rsidR="0024722C" w:rsidRPr="0024722C">
        <w:rPr>
          <w:rFonts w:ascii="Times New Roman" w:eastAsia="Calibri" w:hAnsi="Times New Roman" w:cs="Times New Roman"/>
          <w:b/>
          <w:bCs/>
        </w:rPr>
        <w:t>35</w:t>
      </w:r>
    </w:p>
    <w:p w14:paraId="0E2BEF82" w14:textId="350D1CEF" w:rsidR="0024722C" w:rsidRDefault="003A2EB7" w:rsidP="00B575E6">
      <w:pPr>
        <w:rPr>
          <w:rFonts w:ascii="Times New Roman" w:eastAsia="Calibri" w:hAnsi="Times New Roman" w:cs="Times New Roman"/>
          <w:i/>
          <w:iCs/>
        </w:rPr>
      </w:pPr>
      <w:r w:rsidRPr="00A65E1C">
        <w:rPr>
          <w:rFonts w:ascii="Times New Roman" w:eastAsia="Calibri" w:hAnsi="Times New Roman" w:cs="Times New Roman"/>
          <w:i/>
          <w:iCs/>
        </w:rPr>
        <w:t>*Here we have a story of two guys walking with Jesus and they</w:t>
      </w:r>
      <w:r w:rsidR="00A65E1C" w:rsidRPr="00A65E1C">
        <w:rPr>
          <w:rFonts w:ascii="Times New Roman" w:eastAsia="Calibri" w:hAnsi="Times New Roman" w:cs="Times New Roman"/>
          <w:i/>
          <w:iCs/>
        </w:rPr>
        <w:t xml:space="preserve"> totally miss it initially!  Why do you think we are slow in seeing Jesus in our midst?  What keeps us from recognizing His presence in our life?</w:t>
      </w:r>
      <w:r w:rsidR="00A65E1C">
        <w:rPr>
          <w:rFonts w:ascii="Times New Roman" w:eastAsia="Calibri" w:hAnsi="Times New Roman" w:cs="Times New Roman"/>
          <w:i/>
          <w:iCs/>
        </w:rPr>
        <w:t xml:space="preserve"> _________________</w:t>
      </w:r>
    </w:p>
    <w:p w14:paraId="6BF90118" w14:textId="288D5C89" w:rsidR="00A65E1C" w:rsidRDefault="00A65E1C" w:rsidP="00B575E6">
      <w:pPr>
        <w:rPr>
          <w:rFonts w:ascii="Times New Roman" w:eastAsia="Calibri" w:hAnsi="Times New Roman" w:cs="Times New Roman"/>
          <w:i/>
          <w:iCs/>
        </w:rPr>
      </w:pPr>
      <w:r>
        <w:rPr>
          <w:rFonts w:ascii="Times New Roman" w:eastAsia="Calibri" w:hAnsi="Times New Roman" w:cs="Times New Roman"/>
          <w:i/>
          <w:iCs/>
        </w:rPr>
        <w:t>____________________________________________________________________________________________________________________________________________________</w:t>
      </w:r>
    </w:p>
    <w:p w14:paraId="14C5A69D" w14:textId="77777777" w:rsidR="004F3445" w:rsidRDefault="004F3445" w:rsidP="00B575E6">
      <w:pPr>
        <w:rPr>
          <w:rFonts w:ascii="Times New Roman" w:eastAsia="Calibri" w:hAnsi="Times New Roman" w:cs="Times New Roman"/>
          <w:i/>
          <w:iCs/>
        </w:rPr>
      </w:pPr>
    </w:p>
    <w:p w14:paraId="6D71D1F3" w14:textId="19A21E59" w:rsidR="004F3445" w:rsidRDefault="004F3445" w:rsidP="00B575E6">
      <w:pPr>
        <w:rPr>
          <w:rFonts w:ascii="Times New Roman" w:eastAsia="Calibri" w:hAnsi="Times New Roman" w:cs="Times New Roman"/>
          <w:b/>
          <w:bCs/>
        </w:rPr>
      </w:pPr>
      <w:r>
        <w:rPr>
          <w:rFonts w:ascii="Times New Roman" w:eastAsia="Calibri" w:hAnsi="Times New Roman" w:cs="Times New Roman"/>
          <w:b/>
          <w:bCs/>
        </w:rPr>
        <w:t>Read: Luke 24:36-49</w:t>
      </w:r>
    </w:p>
    <w:p w14:paraId="05DF0D6C" w14:textId="76707FFD" w:rsidR="004F3445" w:rsidRDefault="004F3445" w:rsidP="00B575E6">
      <w:pPr>
        <w:rPr>
          <w:rFonts w:ascii="Times New Roman" w:eastAsia="Calibri" w:hAnsi="Times New Roman" w:cs="Times New Roman"/>
          <w:i/>
          <w:iCs/>
        </w:rPr>
      </w:pPr>
      <w:r>
        <w:rPr>
          <w:rFonts w:ascii="Times New Roman" w:eastAsia="Calibri" w:hAnsi="Times New Roman" w:cs="Times New Roman"/>
        </w:rPr>
        <w:t>*</w:t>
      </w:r>
      <w:r w:rsidR="00A6504A" w:rsidRPr="00A6504A">
        <w:rPr>
          <w:rFonts w:ascii="Times New Roman" w:eastAsia="Calibri" w:hAnsi="Times New Roman" w:cs="Times New Roman"/>
          <w:i/>
          <w:iCs/>
        </w:rPr>
        <w:t xml:space="preserve">Ironically, Jesus speaks “peace” to </w:t>
      </w:r>
      <w:r w:rsidR="00A6504A">
        <w:rPr>
          <w:rFonts w:ascii="Times New Roman" w:eastAsia="Calibri" w:hAnsi="Times New Roman" w:cs="Times New Roman"/>
          <w:i/>
          <w:iCs/>
        </w:rPr>
        <w:t>His followers</w:t>
      </w:r>
      <w:r w:rsidR="00A6504A" w:rsidRPr="00A6504A">
        <w:rPr>
          <w:rFonts w:ascii="Times New Roman" w:eastAsia="Calibri" w:hAnsi="Times New Roman" w:cs="Times New Roman"/>
          <w:i/>
          <w:iCs/>
        </w:rPr>
        <w:t xml:space="preserve"> in v.36, but v.37 says “they were startled and frightened</w:t>
      </w:r>
      <w:r w:rsidR="00055C6E">
        <w:rPr>
          <w:rFonts w:ascii="Times New Roman" w:eastAsia="Calibri" w:hAnsi="Times New Roman" w:cs="Times New Roman"/>
          <w:i/>
          <w:iCs/>
        </w:rPr>
        <w:t>.</w:t>
      </w:r>
      <w:r w:rsidR="00A6504A" w:rsidRPr="00A6504A">
        <w:rPr>
          <w:rFonts w:ascii="Times New Roman" w:eastAsia="Calibri" w:hAnsi="Times New Roman" w:cs="Times New Roman"/>
          <w:i/>
          <w:iCs/>
        </w:rPr>
        <w:t>”</w:t>
      </w:r>
      <w:r w:rsidR="00055C6E">
        <w:rPr>
          <w:rFonts w:ascii="Times New Roman" w:eastAsia="Calibri" w:hAnsi="Times New Roman" w:cs="Times New Roman"/>
          <w:i/>
          <w:iCs/>
        </w:rPr>
        <w:t xml:space="preserve">  I</w:t>
      </w:r>
      <w:r w:rsidR="00A6504A" w:rsidRPr="00A6504A">
        <w:rPr>
          <w:rFonts w:ascii="Times New Roman" w:eastAsia="Calibri" w:hAnsi="Times New Roman" w:cs="Times New Roman"/>
          <w:i/>
          <w:iCs/>
        </w:rPr>
        <w:t xml:space="preserve">s there something about the resurrection most startles you?  And how do we live into that “peace” Jesus speaks and shows?  </w:t>
      </w:r>
      <w:r w:rsidR="00055C6E">
        <w:rPr>
          <w:rFonts w:ascii="Times New Roman" w:eastAsia="Calibri" w:hAnsi="Times New Roman" w:cs="Times New Roman"/>
          <w:i/>
          <w:iCs/>
        </w:rPr>
        <w:t>___________________________</w:t>
      </w:r>
    </w:p>
    <w:p w14:paraId="57157248" w14:textId="6BE06B99" w:rsidR="00055C6E" w:rsidRDefault="00055C6E" w:rsidP="00B575E6">
      <w:pPr>
        <w:rPr>
          <w:rFonts w:ascii="Times New Roman" w:eastAsia="Calibri" w:hAnsi="Times New Roman" w:cs="Times New Roman"/>
          <w:i/>
          <w:iCs/>
        </w:rPr>
      </w:pPr>
      <w:r>
        <w:rPr>
          <w:rFonts w:ascii="Times New Roman" w:eastAsia="Calibri" w:hAnsi="Times New Roman" w:cs="Times New Roman"/>
          <w:i/>
          <w:iCs/>
        </w:rPr>
        <w:t>____________________________________________________________________________________________________________________________________________________</w:t>
      </w:r>
    </w:p>
    <w:p w14:paraId="0416660E" w14:textId="77777777" w:rsidR="00F93A2C" w:rsidRDefault="00F93A2C" w:rsidP="00F93A2C">
      <w:pPr>
        <w:jc w:val="center"/>
        <w:rPr>
          <w:b/>
        </w:rPr>
      </w:pPr>
      <w:r>
        <w:rPr>
          <w:noProof/>
        </w:rPr>
        <w:drawing>
          <wp:anchor distT="0" distB="0" distL="114300" distR="114300" simplePos="0" relativeHeight="251663360" behindDoc="1" locked="0" layoutInCell="1" allowOverlap="1" wp14:anchorId="0E717262" wp14:editId="313DE129">
            <wp:simplePos x="0" y="0"/>
            <wp:positionH relativeFrom="column">
              <wp:posOffset>1954530</wp:posOffset>
            </wp:positionH>
            <wp:positionV relativeFrom="paragraph">
              <wp:posOffset>-47625</wp:posOffset>
            </wp:positionV>
            <wp:extent cx="885825" cy="809625"/>
            <wp:effectExtent l="0" t="0" r="9525" b="9525"/>
            <wp:wrapNone/>
            <wp:docPr id="4" name="Picture 4" descr="11,900+ Empty Tomb Stock Illustrations, Royalty-Free Vector Graphics &amp; Clip  Art - iStock | Resurrection, Empty tomb jesus, Jesus t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900+ Empty Tomb Stock Illustrations, Royalty-Free Vector Graphics &amp; Clip  Art - iStock | Resurrection, Empty tomb jesus, Jesus tom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DF3A748" wp14:editId="77653046">
            <wp:simplePos x="0" y="0"/>
            <wp:positionH relativeFrom="column">
              <wp:posOffset>-93345</wp:posOffset>
            </wp:positionH>
            <wp:positionV relativeFrom="paragraph">
              <wp:posOffset>-57150</wp:posOffset>
            </wp:positionV>
            <wp:extent cx="1143000" cy="789572"/>
            <wp:effectExtent l="0" t="0" r="0" b="0"/>
            <wp:wrapNone/>
            <wp:docPr id="5" name="Picture 5" descr="Wooden Christian cross. Simple cross made of wood with a white shroud, cloth on a white background. Design element for Easter, Palm Sunday, Resurrection of Christ.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en Christian cross. Simple cross made of wood with a white shroud, cloth on a white background. Design element for Easter, Palm Sunday, Resurrection of Christ. Vector illustr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789572"/>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Message Outline</w:t>
      </w:r>
    </w:p>
    <w:p w14:paraId="6A55E4AD" w14:textId="77777777" w:rsidR="00F93A2C" w:rsidRDefault="00F93A2C" w:rsidP="00F93A2C">
      <w:pPr>
        <w:jc w:val="center"/>
        <w:rPr>
          <w:i/>
        </w:rPr>
      </w:pPr>
      <w:r>
        <w:rPr>
          <w:i/>
        </w:rPr>
        <w:t xml:space="preserve">Q&amp;A about the </w:t>
      </w:r>
    </w:p>
    <w:p w14:paraId="7C32A686" w14:textId="77777777" w:rsidR="00F93A2C" w:rsidRDefault="00F93A2C" w:rsidP="00F93A2C">
      <w:pPr>
        <w:jc w:val="center"/>
        <w:rPr>
          <w:i/>
        </w:rPr>
      </w:pPr>
      <w:r>
        <w:rPr>
          <w:i/>
        </w:rPr>
        <w:t>Empty Grave</w:t>
      </w:r>
    </w:p>
    <w:p w14:paraId="3E2B4F2D" w14:textId="77777777" w:rsidR="00F93A2C" w:rsidRPr="00C0738F" w:rsidRDefault="00F93A2C" w:rsidP="00F93A2C">
      <w:pPr>
        <w:jc w:val="center"/>
        <w:rPr>
          <w:i/>
        </w:rPr>
      </w:pPr>
      <w:r>
        <w:rPr>
          <w:b/>
        </w:rPr>
        <w:t>Luke 24</w:t>
      </w:r>
    </w:p>
    <w:p w14:paraId="1E894BCA" w14:textId="77777777" w:rsidR="00F93A2C" w:rsidRPr="00B53424" w:rsidRDefault="00F93A2C" w:rsidP="00F93A2C">
      <w:pPr>
        <w:rPr>
          <w:b/>
          <w:sz w:val="12"/>
          <w:szCs w:val="40"/>
        </w:rPr>
      </w:pPr>
    </w:p>
    <w:p w14:paraId="142D4114" w14:textId="77777777" w:rsidR="00F93A2C" w:rsidRDefault="00F93A2C" w:rsidP="00F93A2C">
      <w:r w:rsidRPr="006B4173">
        <w:rPr>
          <w:b/>
        </w:rPr>
        <w:t>Intro:</w:t>
      </w:r>
      <w:r w:rsidRPr="006B4173">
        <w:t xml:space="preserve"> </w:t>
      </w:r>
      <w:r>
        <w:t>Q&amp;A on Christmas Eve and Good Friday…trying it for Easter now!</w:t>
      </w:r>
    </w:p>
    <w:p w14:paraId="272654B0" w14:textId="77777777" w:rsidR="00F93A2C" w:rsidRPr="00E76722" w:rsidRDefault="00F93A2C" w:rsidP="00F93A2C">
      <w:pPr>
        <w:pStyle w:val="ListParagraph"/>
        <w:numPr>
          <w:ilvl w:val="0"/>
          <w:numId w:val="29"/>
        </w:numPr>
        <w:ind w:left="180" w:hanging="180"/>
        <w:rPr>
          <w:rFonts w:ascii="Times New Roman" w:eastAsia="Calibri" w:hAnsi="Times New Roman" w:cs="Times New Roman"/>
          <w:i/>
        </w:rPr>
      </w:pPr>
      <w:r>
        <w:rPr>
          <w:rFonts w:ascii="Times New Roman" w:eastAsia="Calibri" w:hAnsi="Times New Roman" w:cs="Times New Roman"/>
          <w:iCs/>
        </w:rPr>
        <w:t>Looking at Luke’s Gospel this Holy Week…</w:t>
      </w:r>
    </w:p>
    <w:p w14:paraId="048BB52A" w14:textId="77777777" w:rsidR="00F93A2C" w:rsidRDefault="00F93A2C" w:rsidP="00F93A2C">
      <w:pPr>
        <w:rPr>
          <w:rFonts w:ascii="Times New Roman" w:eastAsia="Calibri" w:hAnsi="Times New Roman" w:cs="Times New Roman"/>
          <w:i/>
        </w:rPr>
      </w:pPr>
    </w:p>
    <w:p w14:paraId="7EB1BBD5" w14:textId="77777777" w:rsidR="00F93A2C" w:rsidRPr="00E76722" w:rsidRDefault="00F93A2C" w:rsidP="00F93A2C">
      <w:pPr>
        <w:rPr>
          <w:rFonts w:ascii="Times New Roman" w:eastAsia="Calibri" w:hAnsi="Times New Roman" w:cs="Times New Roman"/>
          <w:b/>
          <w:bCs/>
          <w:iCs/>
        </w:rPr>
      </w:pPr>
      <w:r w:rsidRPr="00E76722">
        <w:rPr>
          <w:rFonts w:ascii="Times New Roman" w:eastAsia="Calibri" w:hAnsi="Times New Roman" w:cs="Times New Roman"/>
          <w:b/>
          <w:bCs/>
          <w:iCs/>
        </w:rPr>
        <w:t>Read: Luke 24:1-12</w:t>
      </w:r>
    </w:p>
    <w:p w14:paraId="037FE7B3" w14:textId="77777777" w:rsidR="00F93A2C" w:rsidRDefault="00F93A2C" w:rsidP="00F93A2C">
      <w:pPr>
        <w:rPr>
          <w:rFonts w:ascii="Times New Roman" w:eastAsia="Calibri" w:hAnsi="Times New Roman" w:cs="Times New Roman"/>
          <w:i/>
          <w:iCs/>
        </w:rPr>
      </w:pPr>
      <w:r>
        <w:rPr>
          <w:rFonts w:ascii="Times New Roman" w:eastAsia="Calibri" w:hAnsi="Times New Roman" w:cs="Times New Roman"/>
          <w:i/>
          <w:sz w:val="22"/>
          <w:szCs w:val="22"/>
        </w:rPr>
        <w:t>*Let’s play detective: w</w:t>
      </w:r>
      <w:r w:rsidRPr="0044180B">
        <w:rPr>
          <w:rFonts w:ascii="Times New Roman" w:eastAsia="Calibri" w:hAnsi="Times New Roman" w:cs="Times New Roman"/>
          <w:i/>
          <w:iCs/>
        </w:rPr>
        <w:t>hat clues catch your attention at what the first eyewitnesses observed at the empty tomb?  Why are you convinced Jesus really, bodily rose from the dead?</w:t>
      </w:r>
      <w:r>
        <w:rPr>
          <w:rFonts w:ascii="Times New Roman" w:eastAsia="Calibri" w:hAnsi="Times New Roman" w:cs="Times New Roman"/>
          <w:i/>
          <w:iCs/>
        </w:rPr>
        <w:t xml:space="preserve"> ________________________________</w:t>
      </w:r>
    </w:p>
    <w:p w14:paraId="5CE86151" w14:textId="77777777" w:rsidR="00F93A2C" w:rsidRDefault="00F93A2C" w:rsidP="00F93A2C">
      <w:r>
        <w:rPr>
          <w:rFonts w:ascii="Times New Roman" w:eastAsia="Calibri" w:hAnsi="Times New Roman" w:cs="Times New Roman"/>
          <w:i/>
          <w:iCs/>
        </w:rPr>
        <w:t>____________________________________________________________________________________________________________________________________________________</w:t>
      </w:r>
    </w:p>
    <w:p w14:paraId="59EA4F78" w14:textId="77777777" w:rsidR="00F93A2C" w:rsidRDefault="00F93A2C" w:rsidP="00F93A2C">
      <w:pPr>
        <w:rPr>
          <w:rFonts w:ascii="Times New Roman" w:eastAsia="Calibri" w:hAnsi="Times New Roman" w:cs="Times New Roman"/>
          <w:i/>
          <w:iCs/>
        </w:rPr>
      </w:pPr>
    </w:p>
    <w:p w14:paraId="0CF78FC7" w14:textId="77777777" w:rsidR="00F93A2C" w:rsidRDefault="00F93A2C" w:rsidP="00F93A2C">
      <w:pPr>
        <w:rPr>
          <w:rFonts w:ascii="Times New Roman" w:eastAsia="Calibri" w:hAnsi="Times New Roman" w:cs="Times New Roman"/>
          <w:b/>
          <w:bCs/>
        </w:rPr>
      </w:pPr>
      <w:r w:rsidRPr="0024722C">
        <w:rPr>
          <w:rFonts w:ascii="Times New Roman" w:eastAsia="Calibri" w:hAnsi="Times New Roman" w:cs="Times New Roman"/>
          <w:b/>
          <w:bCs/>
        </w:rPr>
        <w:t>Read: Luke 24:13-35</w:t>
      </w:r>
    </w:p>
    <w:p w14:paraId="10538F53" w14:textId="77777777" w:rsidR="00F93A2C" w:rsidRDefault="00F93A2C" w:rsidP="00F93A2C">
      <w:pPr>
        <w:rPr>
          <w:rFonts w:ascii="Times New Roman" w:eastAsia="Calibri" w:hAnsi="Times New Roman" w:cs="Times New Roman"/>
          <w:i/>
          <w:iCs/>
        </w:rPr>
      </w:pPr>
      <w:r w:rsidRPr="00A65E1C">
        <w:rPr>
          <w:rFonts w:ascii="Times New Roman" w:eastAsia="Calibri" w:hAnsi="Times New Roman" w:cs="Times New Roman"/>
          <w:i/>
          <w:iCs/>
        </w:rPr>
        <w:t>*Here we have a story of two guys walking with Jesus and they totally miss it initially!  Why do you think we are slow in seeing Jesus in our midst?  What keeps us from recognizing His presence in our life?</w:t>
      </w:r>
      <w:r>
        <w:rPr>
          <w:rFonts w:ascii="Times New Roman" w:eastAsia="Calibri" w:hAnsi="Times New Roman" w:cs="Times New Roman"/>
          <w:i/>
          <w:iCs/>
        </w:rPr>
        <w:t xml:space="preserve"> _________________</w:t>
      </w:r>
    </w:p>
    <w:p w14:paraId="70AE284F" w14:textId="77777777" w:rsidR="00F93A2C" w:rsidRDefault="00F93A2C" w:rsidP="00F93A2C">
      <w:pPr>
        <w:rPr>
          <w:rFonts w:ascii="Times New Roman" w:eastAsia="Calibri" w:hAnsi="Times New Roman" w:cs="Times New Roman"/>
          <w:i/>
          <w:iCs/>
        </w:rPr>
      </w:pPr>
      <w:r>
        <w:rPr>
          <w:rFonts w:ascii="Times New Roman" w:eastAsia="Calibri" w:hAnsi="Times New Roman" w:cs="Times New Roman"/>
          <w:i/>
          <w:iCs/>
        </w:rPr>
        <w:t>____________________________________________________________________________________________________________________________________________________</w:t>
      </w:r>
    </w:p>
    <w:p w14:paraId="644D51A3" w14:textId="77777777" w:rsidR="00F93A2C" w:rsidRDefault="00F93A2C" w:rsidP="00F93A2C">
      <w:pPr>
        <w:rPr>
          <w:rFonts w:ascii="Times New Roman" w:eastAsia="Calibri" w:hAnsi="Times New Roman" w:cs="Times New Roman"/>
          <w:i/>
          <w:iCs/>
        </w:rPr>
      </w:pPr>
    </w:p>
    <w:p w14:paraId="0541CCA2" w14:textId="77777777" w:rsidR="00F93A2C" w:rsidRDefault="00F93A2C" w:rsidP="00F93A2C">
      <w:pPr>
        <w:rPr>
          <w:rFonts w:ascii="Times New Roman" w:eastAsia="Calibri" w:hAnsi="Times New Roman" w:cs="Times New Roman"/>
          <w:b/>
          <w:bCs/>
        </w:rPr>
      </w:pPr>
      <w:r>
        <w:rPr>
          <w:rFonts w:ascii="Times New Roman" w:eastAsia="Calibri" w:hAnsi="Times New Roman" w:cs="Times New Roman"/>
          <w:b/>
          <w:bCs/>
        </w:rPr>
        <w:t>Read: Luke 24:36-49</w:t>
      </w:r>
    </w:p>
    <w:p w14:paraId="48542457" w14:textId="77777777" w:rsidR="00F93A2C" w:rsidRDefault="00F93A2C" w:rsidP="00F93A2C">
      <w:pPr>
        <w:rPr>
          <w:rFonts w:ascii="Times New Roman" w:eastAsia="Calibri" w:hAnsi="Times New Roman" w:cs="Times New Roman"/>
          <w:i/>
          <w:iCs/>
        </w:rPr>
      </w:pPr>
      <w:r>
        <w:rPr>
          <w:rFonts w:ascii="Times New Roman" w:eastAsia="Calibri" w:hAnsi="Times New Roman" w:cs="Times New Roman"/>
        </w:rPr>
        <w:t>*</w:t>
      </w:r>
      <w:r w:rsidRPr="00A6504A">
        <w:rPr>
          <w:rFonts w:ascii="Times New Roman" w:eastAsia="Calibri" w:hAnsi="Times New Roman" w:cs="Times New Roman"/>
          <w:i/>
          <w:iCs/>
        </w:rPr>
        <w:t xml:space="preserve">Ironically, Jesus speaks “peace” to </w:t>
      </w:r>
      <w:r>
        <w:rPr>
          <w:rFonts w:ascii="Times New Roman" w:eastAsia="Calibri" w:hAnsi="Times New Roman" w:cs="Times New Roman"/>
          <w:i/>
          <w:iCs/>
        </w:rPr>
        <w:t>His followers</w:t>
      </w:r>
      <w:r w:rsidRPr="00A6504A">
        <w:rPr>
          <w:rFonts w:ascii="Times New Roman" w:eastAsia="Calibri" w:hAnsi="Times New Roman" w:cs="Times New Roman"/>
          <w:i/>
          <w:iCs/>
        </w:rPr>
        <w:t xml:space="preserve"> in v.36, but v.37 says “they were startled and frightened</w:t>
      </w:r>
      <w:r>
        <w:rPr>
          <w:rFonts w:ascii="Times New Roman" w:eastAsia="Calibri" w:hAnsi="Times New Roman" w:cs="Times New Roman"/>
          <w:i/>
          <w:iCs/>
        </w:rPr>
        <w:t>.</w:t>
      </w:r>
      <w:r w:rsidRPr="00A6504A">
        <w:rPr>
          <w:rFonts w:ascii="Times New Roman" w:eastAsia="Calibri" w:hAnsi="Times New Roman" w:cs="Times New Roman"/>
          <w:i/>
          <w:iCs/>
        </w:rPr>
        <w:t>”</w:t>
      </w:r>
      <w:r>
        <w:rPr>
          <w:rFonts w:ascii="Times New Roman" w:eastAsia="Calibri" w:hAnsi="Times New Roman" w:cs="Times New Roman"/>
          <w:i/>
          <w:iCs/>
        </w:rPr>
        <w:t xml:space="preserve">  I</w:t>
      </w:r>
      <w:r w:rsidRPr="00A6504A">
        <w:rPr>
          <w:rFonts w:ascii="Times New Roman" w:eastAsia="Calibri" w:hAnsi="Times New Roman" w:cs="Times New Roman"/>
          <w:i/>
          <w:iCs/>
        </w:rPr>
        <w:t xml:space="preserve">s there something about the resurrection most startles you?  And how do we live into that “peace” Jesus speaks and shows?  </w:t>
      </w:r>
      <w:r>
        <w:rPr>
          <w:rFonts w:ascii="Times New Roman" w:eastAsia="Calibri" w:hAnsi="Times New Roman" w:cs="Times New Roman"/>
          <w:i/>
          <w:iCs/>
        </w:rPr>
        <w:t>___________________________</w:t>
      </w:r>
    </w:p>
    <w:p w14:paraId="5F02EE01" w14:textId="77777777" w:rsidR="00F93A2C" w:rsidRPr="004F3445" w:rsidRDefault="00F93A2C" w:rsidP="00F93A2C">
      <w:pPr>
        <w:rPr>
          <w:rFonts w:ascii="Times New Roman" w:eastAsia="Calibri" w:hAnsi="Times New Roman" w:cs="Times New Roman"/>
        </w:rPr>
      </w:pPr>
      <w:r>
        <w:rPr>
          <w:rFonts w:ascii="Times New Roman" w:eastAsia="Calibri" w:hAnsi="Times New Roman" w:cs="Times New Roman"/>
          <w:i/>
          <w:iCs/>
        </w:rPr>
        <w:t>____________________________________________________________________________________________________________________________________________________</w:t>
      </w:r>
    </w:p>
    <w:p w14:paraId="7FF9D354" w14:textId="77777777" w:rsidR="00F93A2C" w:rsidRDefault="00F93A2C" w:rsidP="00F93A2C">
      <w:pPr>
        <w:jc w:val="center"/>
        <w:rPr>
          <w:b/>
        </w:rPr>
      </w:pPr>
      <w:r>
        <w:rPr>
          <w:noProof/>
        </w:rPr>
        <w:drawing>
          <wp:anchor distT="0" distB="0" distL="114300" distR="114300" simplePos="0" relativeHeight="251666432" behindDoc="1" locked="0" layoutInCell="1" allowOverlap="1" wp14:anchorId="099F6392" wp14:editId="42BB7F14">
            <wp:simplePos x="0" y="0"/>
            <wp:positionH relativeFrom="column">
              <wp:posOffset>1954530</wp:posOffset>
            </wp:positionH>
            <wp:positionV relativeFrom="paragraph">
              <wp:posOffset>-47625</wp:posOffset>
            </wp:positionV>
            <wp:extent cx="885825" cy="809625"/>
            <wp:effectExtent l="0" t="0" r="9525" b="9525"/>
            <wp:wrapNone/>
            <wp:docPr id="6" name="Picture 6" descr="11,900+ Empty Tomb Stock Illustrations, Royalty-Free Vector Graphics &amp; Clip  Art - iStock | Resurrection, Empty tomb jesus, Jesus t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900+ Empty Tomb Stock Illustrations, Royalty-Free Vector Graphics &amp; Clip  Art - iStock | Resurrection, Empty tomb jesus, Jesus tom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E06EE18" wp14:editId="5AE8E1AA">
            <wp:simplePos x="0" y="0"/>
            <wp:positionH relativeFrom="column">
              <wp:posOffset>-93345</wp:posOffset>
            </wp:positionH>
            <wp:positionV relativeFrom="paragraph">
              <wp:posOffset>-57150</wp:posOffset>
            </wp:positionV>
            <wp:extent cx="1143000" cy="789572"/>
            <wp:effectExtent l="0" t="0" r="0" b="0"/>
            <wp:wrapNone/>
            <wp:docPr id="7" name="Picture 7" descr="Wooden Christian cross. Simple cross made of wood with a white shroud, cloth on a white background. Design element for Easter, Palm Sunday, Resurrection of Christ.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en Christian cross. Simple cross made of wood with a white shroud, cloth on a white background. Design element for Easter, Palm Sunday, Resurrection of Christ. Vector illustr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789572"/>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Message Outline</w:t>
      </w:r>
    </w:p>
    <w:p w14:paraId="2E2D3EEB" w14:textId="77777777" w:rsidR="00F93A2C" w:rsidRDefault="00F93A2C" w:rsidP="00F93A2C">
      <w:pPr>
        <w:jc w:val="center"/>
        <w:rPr>
          <w:i/>
        </w:rPr>
      </w:pPr>
      <w:r>
        <w:rPr>
          <w:i/>
        </w:rPr>
        <w:t xml:space="preserve">Q&amp;A about the </w:t>
      </w:r>
    </w:p>
    <w:p w14:paraId="18D38B86" w14:textId="77777777" w:rsidR="00F93A2C" w:rsidRDefault="00F93A2C" w:rsidP="00F93A2C">
      <w:pPr>
        <w:jc w:val="center"/>
        <w:rPr>
          <w:i/>
        </w:rPr>
      </w:pPr>
      <w:r>
        <w:rPr>
          <w:i/>
        </w:rPr>
        <w:t>Empty Grave</w:t>
      </w:r>
    </w:p>
    <w:p w14:paraId="069C5878" w14:textId="77777777" w:rsidR="00F93A2C" w:rsidRPr="00C0738F" w:rsidRDefault="00F93A2C" w:rsidP="00F93A2C">
      <w:pPr>
        <w:jc w:val="center"/>
        <w:rPr>
          <w:i/>
        </w:rPr>
      </w:pPr>
      <w:r>
        <w:rPr>
          <w:b/>
        </w:rPr>
        <w:t>Luke 24</w:t>
      </w:r>
    </w:p>
    <w:p w14:paraId="36FA9D54" w14:textId="77777777" w:rsidR="00F93A2C" w:rsidRPr="00B53424" w:rsidRDefault="00F93A2C" w:rsidP="00F93A2C">
      <w:pPr>
        <w:rPr>
          <w:b/>
          <w:sz w:val="12"/>
          <w:szCs w:val="40"/>
        </w:rPr>
      </w:pPr>
    </w:p>
    <w:p w14:paraId="47728006" w14:textId="77777777" w:rsidR="00F93A2C" w:rsidRDefault="00F93A2C" w:rsidP="00F93A2C">
      <w:r w:rsidRPr="006B4173">
        <w:rPr>
          <w:b/>
        </w:rPr>
        <w:t>Intro:</w:t>
      </w:r>
      <w:r w:rsidRPr="006B4173">
        <w:t xml:space="preserve"> </w:t>
      </w:r>
      <w:r>
        <w:t>Q&amp;A on Christmas Eve and Good Friday…trying it for Easter now!</w:t>
      </w:r>
    </w:p>
    <w:p w14:paraId="0EA63E39" w14:textId="77777777" w:rsidR="00F93A2C" w:rsidRPr="00E76722" w:rsidRDefault="00F93A2C" w:rsidP="00F93A2C">
      <w:pPr>
        <w:pStyle w:val="ListParagraph"/>
        <w:numPr>
          <w:ilvl w:val="0"/>
          <w:numId w:val="29"/>
        </w:numPr>
        <w:ind w:left="180" w:hanging="180"/>
        <w:rPr>
          <w:rFonts w:ascii="Times New Roman" w:eastAsia="Calibri" w:hAnsi="Times New Roman" w:cs="Times New Roman"/>
          <w:i/>
        </w:rPr>
      </w:pPr>
      <w:r>
        <w:rPr>
          <w:rFonts w:ascii="Times New Roman" w:eastAsia="Calibri" w:hAnsi="Times New Roman" w:cs="Times New Roman"/>
          <w:iCs/>
        </w:rPr>
        <w:t>Looking at Luke’s Gospel this Holy Week…</w:t>
      </w:r>
    </w:p>
    <w:p w14:paraId="1AADD498" w14:textId="77777777" w:rsidR="00F93A2C" w:rsidRDefault="00F93A2C" w:rsidP="00F93A2C">
      <w:pPr>
        <w:rPr>
          <w:rFonts w:ascii="Times New Roman" w:eastAsia="Calibri" w:hAnsi="Times New Roman" w:cs="Times New Roman"/>
          <w:i/>
        </w:rPr>
      </w:pPr>
    </w:p>
    <w:p w14:paraId="19C1946D" w14:textId="77777777" w:rsidR="00F93A2C" w:rsidRPr="00E76722" w:rsidRDefault="00F93A2C" w:rsidP="00F93A2C">
      <w:pPr>
        <w:rPr>
          <w:rFonts w:ascii="Times New Roman" w:eastAsia="Calibri" w:hAnsi="Times New Roman" w:cs="Times New Roman"/>
          <w:b/>
          <w:bCs/>
          <w:iCs/>
        </w:rPr>
      </w:pPr>
      <w:r w:rsidRPr="00E76722">
        <w:rPr>
          <w:rFonts w:ascii="Times New Roman" w:eastAsia="Calibri" w:hAnsi="Times New Roman" w:cs="Times New Roman"/>
          <w:b/>
          <w:bCs/>
          <w:iCs/>
        </w:rPr>
        <w:t>Read: Luke 24:1-12</w:t>
      </w:r>
    </w:p>
    <w:p w14:paraId="3267DED5" w14:textId="77777777" w:rsidR="00F93A2C" w:rsidRDefault="00F93A2C" w:rsidP="00F93A2C">
      <w:pPr>
        <w:rPr>
          <w:rFonts w:ascii="Times New Roman" w:eastAsia="Calibri" w:hAnsi="Times New Roman" w:cs="Times New Roman"/>
          <w:i/>
          <w:iCs/>
        </w:rPr>
      </w:pPr>
      <w:r>
        <w:rPr>
          <w:rFonts w:ascii="Times New Roman" w:eastAsia="Calibri" w:hAnsi="Times New Roman" w:cs="Times New Roman"/>
          <w:i/>
          <w:sz w:val="22"/>
          <w:szCs w:val="22"/>
        </w:rPr>
        <w:t>*Let’s play detective: w</w:t>
      </w:r>
      <w:r w:rsidRPr="0044180B">
        <w:rPr>
          <w:rFonts w:ascii="Times New Roman" w:eastAsia="Calibri" w:hAnsi="Times New Roman" w:cs="Times New Roman"/>
          <w:i/>
          <w:iCs/>
        </w:rPr>
        <w:t>hat clues catch your attention at what the first eyewitnesses observed at the empty tomb?  Why are you convinced Jesus really, bodily rose from the dead?</w:t>
      </w:r>
      <w:r>
        <w:rPr>
          <w:rFonts w:ascii="Times New Roman" w:eastAsia="Calibri" w:hAnsi="Times New Roman" w:cs="Times New Roman"/>
          <w:i/>
          <w:iCs/>
        </w:rPr>
        <w:t xml:space="preserve"> ________________________________</w:t>
      </w:r>
    </w:p>
    <w:p w14:paraId="55DC64EC" w14:textId="77777777" w:rsidR="00F93A2C" w:rsidRDefault="00F93A2C" w:rsidP="00F93A2C">
      <w:r>
        <w:rPr>
          <w:rFonts w:ascii="Times New Roman" w:eastAsia="Calibri" w:hAnsi="Times New Roman" w:cs="Times New Roman"/>
          <w:i/>
          <w:iCs/>
        </w:rPr>
        <w:t>____________________________________________________________________________________________________________________________________________________</w:t>
      </w:r>
    </w:p>
    <w:p w14:paraId="03189FE2" w14:textId="77777777" w:rsidR="00F93A2C" w:rsidRDefault="00F93A2C" w:rsidP="00F93A2C">
      <w:pPr>
        <w:rPr>
          <w:rFonts w:ascii="Times New Roman" w:eastAsia="Calibri" w:hAnsi="Times New Roman" w:cs="Times New Roman"/>
          <w:i/>
          <w:iCs/>
        </w:rPr>
      </w:pPr>
    </w:p>
    <w:p w14:paraId="62BA5506" w14:textId="77777777" w:rsidR="00F93A2C" w:rsidRDefault="00F93A2C" w:rsidP="00F93A2C">
      <w:pPr>
        <w:rPr>
          <w:rFonts w:ascii="Times New Roman" w:eastAsia="Calibri" w:hAnsi="Times New Roman" w:cs="Times New Roman"/>
          <w:b/>
          <w:bCs/>
        </w:rPr>
      </w:pPr>
      <w:r w:rsidRPr="0024722C">
        <w:rPr>
          <w:rFonts w:ascii="Times New Roman" w:eastAsia="Calibri" w:hAnsi="Times New Roman" w:cs="Times New Roman"/>
          <w:b/>
          <w:bCs/>
        </w:rPr>
        <w:t>Read: Luke 24:13-35</w:t>
      </w:r>
    </w:p>
    <w:p w14:paraId="215CC2AB" w14:textId="77777777" w:rsidR="00F93A2C" w:rsidRDefault="00F93A2C" w:rsidP="00F93A2C">
      <w:pPr>
        <w:rPr>
          <w:rFonts w:ascii="Times New Roman" w:eastAsia="Calibri" w:hAnsi="Times New Roman" w:cs="Times New Roman"/>
          <w:i/>
          <w:iCs/>
        </w:rPr>
      </w:pPr>
      <w:r w:rsidRPr="00A65E1C">
        <w:rPr>
          <w:rFonts w:ascii="Times New Roman" w:eastAsia="Calibri" w:hAnsi="Times New Roman" w:cs="Times New Roman"/>
          <w:i/>
          <w:iCs/>
        </w:rPr>
        <w:t>*Here we have a story of two guys walking with Jesus and they totally miss it initially!  Why do you think we are slow in seeing Jesus in our midst?  What keeps us from recognizing His presence in our life?</w:t>
      </w:r>
      <w:r>
        <w:rPr>
          <w:rFonts w:ascii="Times New Roman" w:eastAsia="Calibri" w:hAnsi="Times New Roman" w:cs="Times New Roman"/>
          <w:i/>
          <w:iCs/>
        </w:rPr>
        <w:t xml:space="preserve"> _________________</w:t>
      </w:r>
    </w:p>
    <w:p w14:paraId="7EA4CB6C" w14:textId="77777777" w:rsidR="00F93A2C" w:rsidRDefault="00F93A2C" w:rsidP="00F93A2C">
      <w:pPr>
        <w:rPr>
          <w:rFonts w:ascii="Times New Roman" w:eastAsia="Calibri" w:hAnsi="Times New Roman" w:cs="Times New Roman"/>
          <w:i/>
          <w:iCs/>
        </w:rPr>
      </w:pPr>
      <w:r>
        <w:rPr>
          <w:rFonts w:ascii="Times New Roman" w:eastAsia="Calibri" w:hAnsi="Times New Roman" w:cs="Times New Roman"/>
          <w:i/>
          <w:iCs/>
        </w:rPr>
        <w:t>____________________________________________________________________________________________________________________________________________________</w:t>
      </w:r>
    </w:p>
    <w:p w14:paraId="131CDC02" w14:textId="77777777" w:rsidR="00F93A2C" w:rsidRDefault="00F93A2C" w:rsidP="00F93A2C">
      <w:pPr>
        <w:rPr>
          <w:rFonts w:ascii="Times New Roman" w:eastAsia="Calibri" w:hAnsi="Times New Roman" w:cs="Times New Roman"/>
          <w:i/>
          <w:iCs/>
        </w:rPr>
      </w:pPr>
    </w:p>
    <w:p w14:paraId="5530F03F" w14:textId="77777777" w:rsidR="00F93A2C" w:rsidRDefault="00F93A2C" w:rsidP="00F93A2C">
      <w:pPr>
        <w:rPr>
          <w:rFonts w:ascii="Times New Roman" w:eastAsia="Calibri" w:hAnsi="Times New Roman" w:cs="Times New Roman"/>
          <w:b/>
          <w:bCs/>
        </w:rPr>
      </w:pPr>
      <w:r>
        <w:rPr>
          <w:rFonts w:ascii="Times New Roman" w:eastAsia="Calibri" w:hAnsi="Times New Roman" w:cs="Times New Roman"/>
          <w:b/>
          <w:bCs/>
        </w:rPr>
        <w:t>Read: Luke 24:36-49</w:t>
      </w:r>
    </w:p>
    <w:p w14:paraId="517D9194" w14:textId="77777777" w:rsidR="00F93A2C" w:rsidRDefault="00F93A2C" w:rsidP="00F93A2C">
      <w:pPr>
        <w:rPr>
          <w:rFonts w:ascii="Times New Roman" w:eastAsia="Calibri" w:hAnsi="Times New Roman" w:cs="Times New Roman"/>
          <w:i/>
          <w:iCs/>
        </w:rPr>
      </w:pPr>
      <w:r>
        <w:rPr>
          <w:rFonts w:ascii="Times New Roman" w:eastAsia="Calibri" w:hAnsi="Times New Roman" w:cs="Times New Roman"/>
        </w:rPr>
        <w:t>*</w:t>
      </w:r>
      <w:r w:rsidRPr="00A6504A">
        <w:rPr>
          <w:rFonts w:ascii="Times New Roman" w:eastAsia="Calibri" w:hAnsi="Times New Roman" w:cs="Times New Roman"/>
          <w:i/>
          <w:iCs/>
        </w:rPr>
        <w:t xml:space="preserve">Ironically, Jesus speaks “peace” to </w:t>
      </w:r>
      <w:r>
        <w:rPr>
          <w:rFonts w:ascii="Times New Roman" w:eastAsia="Calibri" w:hAnsi="Times New Roman" w:cs="Times New Roman"/>
          <w:i/>
          <w:iCs/>
        </w:rPr>
        <w:t>His followers</w:t>
      </w:r>
      <w:r w:rsidRPr="00A6504A">
        <w:rPr>
          <w:rFonts w:ascii="Times New Roman" w:eastAsia="Calibri" w:hAnsi="Times New Roman" w:cs="Times New Roman"/>
          <w:i/>
          <w:iCs/>
        </w:rPr>
        <w:t xml:space="preserve"> in v.36, but v.37 says “they were startled and frightened</w:t>
      </w:r>
      <w:r>
        <w:rPr>
          <w:rFonts w:ascii="Times New Roman" w:eastAsia="Calibri" w:hAnsi="Times New Roman" w:cs="Times New Roman"/>
          <w:i/>
          <w:iCs/>
        </w:rPr>
        <w:t>.</w:t>
      </w:r>
      <w:r w:rsidRPr="00A6504A">
        <w:rPr>
          <w:rFonts w:ascii="Times New Roman" w:eastAsia="Calibri" w:hAnsi="Times New Roman" w:cs="Times New Roman"/>
          <w:i/>
          <w:iCs/>
        </w:rPr>
        <w:t>”</w:t>
      </w:r>
      <w:r>
        <w:rPr>
          <w:rFonts w:ascii="Times New Roman" w:eastAsia="Calibri" w:hAnsi="Times New Roman" w:cs="Times New Roman"/>
          <w:i/>
          <w:iCs/>
        </w:rPr>
        <w:t xml:space="preserve">  I</w:t>
      </w:r>
      <w:r w:rsidRPr="00A6504A">
        <w:rPr>
          <w:rFonts w:ascii="Times New Roman" w:eastAsia="Calibri" w:hAnsi="Times New Roman" w:cs="Times New Roman"/>
          <w:i/>
          <w:iCs/>
        </w:rPr>
        <w:t xml:space="preserve">s there something about the resurrection most startles you?  And how do we live into that “peace” Jesus speaks and shows?  </w:t>
      </w:r>
      <w:r>
        <w:rPr>
          <w:rFonts w:ascii="Times New Roman" w:eastAsia="Calibri" w:hAnsi="Times New Roman" w:cs="Times New Roman"/>
          <w:i/>
          <w:iCs/>
        </w:rPr>
        <w:t>___________________________</w:t>
      </w:r>
    </w:p>
    <w:p w14:paraId="25EC7D1E" w14:textId="545BE026" w:rsidR="00C94C15" w:rsidRPr="00F93A2C" w:rsidRDefault="00F93A2C" w:rsidP="00B575E6">
      <w:pPr>
        <w:rPr>
          <w:rFonts w:ascii="Times New Roman" w:eastAsia="Calibri" w:hAnsi="Times New Roman" w:cs="Times New Roman"/>
        </w:rPr>
      </w:pPr>
      <w:r>
        <w:rPr>
          <w:rFonts w:ascii="Times New Roman" w:eastAsia="Calibri" w:hAnsi="Times New Roman" w:cs="Times New Roman"/>
          <w:i/>
          <w:iCs/>
        </w:rPr>
        <w:t>____________________________________________________________________________________________________________________________________________________</w:t>
      </w:r>
    </w:p>
    <w:sectPr w:rsidR="00C94C15" w:rsidRPr="00F93A2C" w:rsidSect="00AC2A43">
      <w:pgSz w:w="15840" w:h="12240" w:orient="landscape"/>
      <w:pgMar w:top="270" w:right="432" w:bottom="432"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57CE"/>
    <w:multiLevelType w:val="hybridMultilevel"/>
    <w:tmpl w:val="80C4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1D18"/>
    <w:multiLevelType w:val="hybridMultilevel"/>
    <w:tmpl w:val="93BC3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D20015"/>
    <w:multiLevelType w:val="hybridMultilevel"/>
    <w:tmpl w:val="0B38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1B86"/>
    <w:multiLevelType w:val="hybridMultilevel"/>
    <w:tmpl w:val="EF52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96CD2"/>
    <w:multiLevelType w:val="hybridMultilevel"/>
    <w:tmpl w:val="1E96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81D1C"/>
    <w:multiLevelType w:val="hybridMultilevel"/>
    <w:tmpl w:val="FE3E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25316"/>
    <w:multiLevelType w:val="hybridMultilevel"/>
    <w:tmpl w:val="81BA2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776E3A"/>
    <w:multiLevelType w:val="hybridMultilevel"/>
    <w:tmpl w:val="D696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86854"/>
    <w:multiLevelType w:val="hybridMultilevel"/>
    <w:tmpl w:val="D0246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A93DB7"/>
    <w:multiLevelType w:val="hybridMultilevel"/>
    <w:tmpl w:val="760C4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E5433"/>
    <w:multiLevelType w:val="hybridMultilevel"/>
    <w:tmpl w:val="9A80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44ADD"/>
    <w:multiLevelType w:val="hybridMultilevel"/>
    <w:tmpl w:val="64D49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2D1578"/>
    <w:multiLevelType w:val="hybridMultilevel"/>
    <w:tmpl w:val="D45A1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7E7341"/>
    <w:multiLevelType w:val="hybridMultilevel"/>
    <w:tmpl w:val="93D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F37BF"/>
    <w:multiLevelType w:val="hybridMultilevel"/>
    <w:tmpl w:val="0C7E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E3898"/>
    <w:multiLevelType w:val="hybridMultilevel"/>
    <w:tmpl w:val="EF4A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D3817"/>
    <w:multiLevelType w:val="hybridMultilevel"/>
    <w:tmpl w:val="0150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32655"/>
    <w:multiLevelType w:val="hybridMultilevel"/>
    <w:tmpl w:val="8FD8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1181C"/>
    <w:multiLevelType w:val="hybridMultilevel"/>
    <w:tmpl w:val="1BF2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9220E"/>
    <w:multiLevelType w:val="hybridMultilevel"/>
    <w:tmpl w:val="76E22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502B38"/>
    <w:multiLevelType w:val="hybridMultilevel"/>
    <w:tmpl w:val="34506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065A6B"/>
    <w:multiLevelType w:val="hybridMultilevel"/>
    <w:tmpl w:val="E776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D7820"/>
    <w:multiLevelType w:val="hybridMultilevel"/>
    <w:tmpl w:val="4A26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C786C"/>
    <w:multiLevelType w:val="hybridMultilevel"/>
    <w:tmpl w:val="26C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410B7"/>
    <w:multiLevelType w:val="hybridMultilevel"/>
    <w:tmpl w:val="D034D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EB5742"/>
    <w:multiLevelType w:val="hybridMultilevel"/>
    <w:tmpl w:val="9CD4F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9F0D8B"/>
    <w:multiLevelType w:val="hybridMultilevel"/>
    <w:tmpl w:val="8CF63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077D27"/>
    <w:multiLevelType w:val="hybridMultilevel"/>
    <w:tmpl w:val="0534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957B2"/>
    <w:multiLevelType w:val="hybridMultilevel"/>
    <w:tmpl w:val="17B0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546294">
    <w:abstractNumId w:val="6"/>
  </w:num>
  <w:num w:numId="2" w16cid:durableId="1875993032">
    <w:abstractNumId w:val="24"/>
  </w:num>
  <w:num w:numId="3" w16cid:durableId="1757510387">
    <w:abstractNumId w:val="1"/>
  </w:num>
  <w:num w:numId="4" w16cid:durableId="1238052973">
    <w:abstractNumId w:val="19"/>
  </w:num>
  <w:num w:numId="5" w16cid:durableId="1619603875">
    <w:abstractNumId w:val="25"/>
  </w:num>
  <w:num w:numId="6" w16cid:durableId="476264132">
    <w:abstractNumId w:val="9"/>
  </w:num>
  <w:num w:numId="7" w16cid:durableId="262760189">
    <w:abstractNumId w:val="26"/>
  </w:num>
  <w:num w:numId="8" w16cid:durableId="1604924455">
    <w:abstractNumId w:val="11"/>
  </w:num>
  <w:num w:numId="9" w16cid:durableId="714698662">
    <w:abstractNumId w:val="20"/>
  </w:num>
  <w:num w:numId="10" w16cid:durableId="330446196">
    <w:abstractNumId w:val="12"/>
  </w:num>
  <w:num w:numId="11" w16cid:durableId="1509098488">
    <w:abstractNumId w:val="15"/>
  </w:num>
  <w:num w:numId="12" w16cid:durableId="1884708871">
    <w:abstractNumId w:val="8"/>
  </w:num>
  <w:num w:numId="13" w16cid:durableId="263811461">
    <w:abstractNumId w:val="17"/>
  </w:num>
  <w:num w:numId="14" w16cid:durableId="395670606">
    <w:abstractNumId w:val="14"/>
  </w:num>
  <w:num w:numId="15" w16cid:durableId="49152125">
    <w:abstractNumId w:val="22"/>
  </w:num>
  <w:num w:numId="16" w16cid:durableId="242566759">
    <w:abstractNumId w:val="5"/>
  </w:num>
  <w:num w:numId="17" w16cid:durableId="1957635390">
    <w:abstractNumId w:val="0"/>
  </w:num>
  <w:num w:numId="18" w16cid:durableId="454257278">
    <w:abstractNumId w:val="16"/>
  </w:num>
  <w:num w:numId="19" w16cid:durableId="1495800251">
    <w:abstractNumId w:val="18"/>
  </w:num>
  <w:num w:numId="20" w16cid:durableId="2116822896">
    <w:abstractNumId w:val="10"/>
  </w:num>
  <w:num w:numId="21" w16cid:durableId="438333823">
    <w:abstractNumId w:val="23"/>
  </w:num>
  <w:num w:numId="22" w16cid:durableId="1057120122">
    <w:abstractNumId w:val="4"/>
  </w:num>
  <w:num w:numId="23" w16cid:durableId="2021471819">
    <w:abstractNumId w:val="7"/>
  </w:num>
  <w:num w:numId="24" w16cid:durableId="30347988">
    <w:abstractNumId w:val="2"/>
  </w:num>
  <w:num w:numId="25" w16cid:durableId="54280143">
    <w:abstractNumId w:val="13"/>
  </w:num>
  <w:num w:numId="26" w16cid:durableId="1715621259">
    <w:abstractNumId w:val="3"/>
  </w:num>
  <w:num w:numId="27" w16cid:durableId="1927227540">
    <w:abstractNumId w:val="28"/>
  </w:num>
  <w:num w:numId="28" w16cid:durableId="1617101376">
    <w:abstractNumId w:val="27"/>
  </w:num>
  <w:num w:numId="29" w16cid:durableId="18851755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43"/>
    <w:rsid w:val="00001BDE"/>
    <w:rsid w:val="000069A9"/>
    <w:rsid w:val="0001698D"/>
    <w:rsid w:val="0003350A"/>
    <w:rsid w:val="00041817"/>
    <w:rsid w:val="00055C6E"/>
    <w:rsid w:val="000601B0"/>
    <w:rsid w:val="00073DA7"/>
    <w:rsid w:val="00083F84"/>
    <w:rsid w:val="00085072"/>
    <w:rsid w:val="0009151F"/>
    <w:rsid w:val="00091B0A"/>
    <w:rsid w:val="00095D60"/>
    <w:rsid w:val="000C1E20"/>
    <w:rsid w:val="000C78CB"/>
    <w:rsid w:val="000F4367"/>
    <w:rsid w:val="000F7C51"/>
    <w:rsid w:val="00103065"/>
    <w:rsid w:val="00122E8B"/>
    <w:rsid w:val="00131B9F"/>
    <w:rsid w:val="00131BE2"/>
    <w:rsid w:val="00136D0F"/>
    <w:rsid w:val="00141772"/>
    <w:rsid w:val="001425AD"/>
    <w:rsid w:val="00145D05"/>
    <w:rsid w:val="0014763D"/>
    <w:rsid w:val="001522DA"/>
    <w:rsid w:val="001623B7"/>
    <w:rsid w:val="0016422E"/>
    <w:rsid w:val="00171553"/>
    <w:rsid w:val="00175C62"/>
    <w:rsid w:val="001812AA"/>
    <w:rsid w:val="001958F1"/>
    <w:rsid w:val="001C041E"/>
    <w:rsid w:val="001D28FC"/>
    <w:rsid w:val="002007D3"/>
    <w:rsid w:val="0021118B"/>
    <w:rsid w:val="00211878"/>
    <w:rsid w:val="00213023"/>
    <w:rsid w:val="00233B09"/>
    <w:rsid w:val="00244234"/>
    <w:rsid w:val="0024722C"/>
    <w:rsid w:val="0024748D"/>
    <w:rsid w:val="00254341"/>
    <w:rsid w:val="002603D5"/>
    <w:rsid w:val="00274FA7"/>
    <w:rsid w:val="00280FD8"/>
    <w:rsid w:val="00291631"/>
    <w:rsid w:val="00295A88"/>
    <w:rsid w:val="002A5039"/>
    <w:rsid w:val="002C4941"/>
    <w:rsid w:val="002D3F9E"/>
    <w:rsid w:val="002D4984"/>
    <w:rsid w:val="002D646F"/>
    <w:rsid w:val="002D67AA"/>
    <w:rsid w:val="002E1597"/>
    <w:rsid w:val="00315E7A"/>
    <w:rsid w:val="0032006C"/>
    <w:rsid w:val="00332CCF"/>
    <w:rsid w:val="00342812"/>
    <w:rsid w:val="00344A1A"/>
    <w:rsid w:val="00365007"/>
    <w:rsid w:val="00366B21"/>
    <w:rsid w:val="00373907"/>
    <w:rsid w:val="003752AF"/>
    <w:rsid w:val="003768BC"/>
    <w:rsid w:val="00386A2B"/>
    <w:rsid w:val="003908AB"/>
    <w:rsid w:val="00391EAC"/>
    <w:rsid w:val="00396C38"/>
    <w:rsid w:val="00397956"/>
    <w:rsid w:val="003A12F1"/>
    <w:rsid w:val="003A2EB7"/>
    <w:rsid w:val="003B0DC5"/>
    <w:rsid w:val="003B7840"/>
    <w:rsid w:val="003F2C8A"/>
    <w:rsid w:val="003F7D2D"/>
    <w:rsid w:val="00400803"/>
    <w:rsid w:val="004074F7"/>
    <w:rsid w:val="00410FB0"/>
    <w:rsid w:val="00414986"/>
    <w:rsid w:val="004153A3"/>
    <w:rsid w:val="00421371"/>
    <w:rsid w:val="0044180B"/>
    <w:rsid w:val="0044313C"/>
    <w:rsid w:val="00457316"/>
    <w:rsid w:val="00460910"/>
    <w:rsid w:val="00463E25"/>
    <w:rsid w:val="004660D9"/>
    <w:rsid w:val="004946BE"/>
    <w:rsid w:val="004A7300"/>
    <w:rsid w:val="004C5787"/>
    <w:rsid w:val="004D5195"/>
    <w:rsid w:val="004D5D35"/>
    <w:rsid w:val="004D7C3D"/>
    <w:rsid w:val="004E08E5"/>
    <w:rsid w:val="004F3445"/>
    <w:rsid w:val="004F7584"/>
    <w:rsid w:val="004F7E9C"/>
    <w:rsid w:val="005025CC"/>
    <w:rsid w:val="00512697"/>
    <w:rsid w:val="0051696F"/>
    <w:rsid w:val="005301DC"/>
    <w:rsid w:val="00532446"/>
    <w:rsid w:val="00534B14"/>
    <w:rsid w:val="005364D4"/>
    <w:rsid w:val="00561D04"/>
    <w:rsid w:val="005643DC"/>
    <w:rsid w:val="00565985"/>
    <w:rsid w:val="00573143"/>
    <w:rsid w:val="005A11AD"/>
    <w:rsid w:val="005A5657"/>
    <w:rsid w:val="005A632E"/>
    <w:rsid w:val="005B134F"/>
    <w:rsid w:val="005B4F96"/>
    <w:rsid w:val="005C03CB"/>
    <w:rsid w:val="005D1CDE"/>
    <w:rsid w:val="005F172A"/>
    <w:rsid w:val="005F2A06"/>
    <w:rsid w:val="005F3CAC"/>
    <w:rsid w:val="005F4273"/>
    <w:rsid w:val="00600AB2"/>
    <w:rsid w:val="0060175F"/>
    <w:rsid w:val="006065C5"/>
    <w:rsid w:val="00607653"/>
    <w:rsid w:val="00621EA8"/>
    <w:rsid w:val="006332EB"/>
    <w:rsid w:val="0064238A"/>
    <w:rsid w:val="00646CC0"/>
    <w:rsid w:val="006477D2"/>
    <w:rsid w:val="00650269"/>
    <w:rsid w:val="006515DE"/>
    <w:rsid w:val="00654E2D"/>
    <w:rsid w:val="00655B5B"/>
    <w:rsid w:val="0066737D"/>
    <w:rsid w:val="00672C37"/>
    <w:rsid w:val="006745C9"/>
    <w:rsid w:val="006824D9"/>
    <w:rsid w:val="00687376"/>
    <w:rsid w:val="0069295F"/>
    <w:rsid w:val="0069361F"/>
    <w:rsid w:val="0069792A"/>
    <w:rsid w:val="006B3563"/>
    <w:rsid w:val="006B4173"/>
    <w:rsid w:val="006B738F"/>
    <w:rsid w:val="006D290F"/>
    <w:rsid w:val="006D2991"/>
    <w:rsid w:val="006D6151"/>
    <w:rsid w:val="006E5A71"/>
    <w:rsid w:val="00715334"/>
    <w:rsid w:val="007255AE"/>
    <w:rsid w:val="00725836"/>
    <w:rsid w:val="00732661"/>
    <w:rsid w:val="00734B9A"/>
    <w:rsid w:val="00742EA3"/>
    <w:rsid w:val="0075073E"/>
    <w:rsid w:val="007550EC"/>
    <w:rsid w:val="007642C5"/>
    <w:rsid w:val="00766171"/>
    <w:rsid w:val="00786244"/>
    <w:rsid w:val="007913A9"/>
    <w:rsid w:val="007A2551"/>
    <w:rsid w:val="007A2A31"/>
    <w:rsid w:val="007B1F03"/>
    <w:rsid w:val="007B41A6"/>
    <w:rsid w:val="007C3F9F"/>
    <w:rsid w:val="007C74C4"/>
    <w:rsid w:val="007E4529"/>
    <w:rsid w:val="007F3A02"/>
    <w:rsid w:val="007F53D7"/>
    <w:rsid w:val="00801B3F"/>
    <w:rsid w:val="00811ADB"/>
    <w:rsid w:val="0081777B"/>
    <w:rsid w:val="00823A9A"/>
    <w:rsid w:val="008338E9"/>
    <w:rsid w:val="00834D9C"/>
    <w:rsid w:val="00841B6F"/>
    <w:rsid w:val="00842758"/>
    <w:rsid w:val="00852147"/>
    <w:rsid w:val="00855364"/>
    <w:rsid w:val="008630B3"/>
    <w:rsid w:val="00890F41"/>
    <w:rsid w:val="008924D5"/>
    <w:rsid w:val="008A01E9"/>
    <w:rsid w:val="008A0B23"/>
    <w:rsid w:val="008A16CD"/>
    <w:rsid w:val="008A71FA"/>
    <w:rsid w:val="008C08AC"/>
    <w:rsid w:val="008C12F3"/>
    <w:rsid w:val="008D10EE"/>
    <w:rsid w:val="008D14D1"/>
    <w:rsid w:val="008D4666"/>
    <w:rsid w:val="008E2602"/>
    <w:rsid w:val="008E7795"/>
    <w:rsid w:val="00901DD3"/>
    <w:rsid w:val="00902EF2"/>
    <w:rsid w:val="00907F7D"/>
    <w:rsid w:val="00915EB6"/>
    <w:rsid w:val="00933531"/>
    <w:rsid w:val="009526E6"/>
    <w:rsid w:val="00956E44"/>
    <w:rsid w:val="00961144"/>
    <w:rsid w:val="00964098"/>
    <w:rsid w:val="009650A9"/>
    <w:rsid w:val="0097250E"/>
    <w:rsid w:val="00977E8C"/>
    <w:rsid w:val="0099117E"/>
    <w:rsid w:val="009A3B55"/>
    <w:rsid w:val="009A41C3"/>
    <w:rsid w:val="009C19A0"/>
    <w:rsid w:val="009C7088"/>
    <w:rsid w:val="009E3F5B"/>
    <w:rsid w:val="009E44B1"/>
    <w:rsid w:val="009E639C"/>
    <w:rsid w:val="009F76D4"/>
    <w:rsid w:val="00A0051F"/>
    <w:rsid w:val="00A03850"/>
    <w:rsid w:val="00A0768D"/>
    <w:rsid w:val="00A15202"/>
    <w:rsid w:val="00A1731A"/>
    <w:rsid w:val="00A321F6"/>
    <w:rsid w:val="00A35989"/>
    <w:rsid w:val="00A464EE"/>
    <w:rsid w:val="00A6064D"/>
    <w:rsid w:val="00A6504A"/>
    <w:rsid w:val="00A65E1C"/>
    <w:rsid w:val="00A85B0E"/>
    <w:rsid w:val="00A86A26"/>
    <w:rsid w:val="00A9491D"/>
    <w:rsid w:val="00A95CC7"/>
    <w:rsid w:val="00A97C84"/>
    <w:rsid w:val="00A97E39"/>
    <w:rsid w:val="00AA2703"/>
    <w:rsid w:val="00AC2A43"/>
    <w:rsid w:val="00AE228D"/>
    <w:rsid w:val="00AE3502"/>
    <w:rsid w:val="00AE3A81"/>
    <w:rsid w:val="00B10856"/>
    <w:rsid w:val="00B11002"/>
    <w:rsid w:val="00B16EE7"/>
    <w:rsid w:val="00B2043B"/>
    <w:rsid w:val="00B2053E"/>
    <w:rsid w:val="00B22A7B"/>
    <w:rsid w:val="00B30BFC"/>
    <w:rsid w:val="00B334A4"/>
    <w:rsid w:val="00B374B7"/>
    <w:rsid w:val="00B5161B"/>
    <w:rsid w:val="00B53424"/>
    <w:rsid w:val="00B546C1"/>
    <w:rsid w:val="00B564C7"/>
    <w:rsid w:val="00B575E6"/>
    <w:rsid w:val="00B60D87"/>
    <w:rsid w:val="00B64EFB"/>
    <w:rsid w:val="00B70804"/>
    <w:rsid w:val="00B72583"/>
    <w:rsid w:val="00B73248"/>
    <w:rsid w:val="00B759DA"/>
    <w:rsid w:val="00B80F88"/>
    <w:rsid w:val="00B82049"/>
    <w:rsid w:val="00BA2325"/>
    <w:rsid w:val="00BB4F66"/>
    <w:rsid w:val="00BB7356"/>
    <w:rsid w:val="00BB774A"/>
    <w:rsid w:val="00BC6549"/>
    <w:rsid w:val="00BD7677"/>
    <w:rsid w:val="00BE118F"/>
    <w:rsid w:val="00BE1D4E"/>
    <w:rsid w:val="00BE31FC"/>
    <w:rsid w:val="00C004D0"/>
    <w:rsid w:val="00C0738F"/>
    <w:rsid w:val="00C1018A"/>
    <w:rsid w:val="00C1069D"/>
    <w:rsid w:val="00C20933"/>
    <w:rsid w:val="00C25699"/>
    <w:rsid w:val="00C35F30"/>
    <w:rsid w:val="00C51221"/>
    <w:rsid w:val="00C55B4C"/>
    <w:rsid w:val="00C6082C"/>
    <w:rsid w:val="00C7312B"/>
    <w:rsid w:val="00C765DE"/>
    <w:rsid w:val="00C8388B"/>
    <w:rsid w:val="00C94C15"/>
    <w:rsid w:val="00CA7F2F"/>
    <w:rsid w:val="00CC0F95"/>
    <w:rsid w:val="00CE3412"/>
    <w:rsid w:val="00CF1387"/>
    <w:rsid w:val="00D07BE8"/>
    <w:rsid w:val="00D261E4"/>
    <w:rsid w:val="00D31804"/>
    <w:rsid w:val="00D31C7A"/>
    <w:rsid w:val="00D326D5"/>
    <w:rsid w:val="00D46BCC"/>
    <w:rsid w:val="00D474DF"/>
    <w:rsid w:val="00D613C9"/>
    <w:rsid w:val="00D62FA2"/>
    <w:rsid w:val="00D63975"/>
    <w:rsid w:val="00D64DDE"/>
    <w:rsid w:val="00D76DB3"/>
    <w:rsid w:val="00D90BB7"/>
    <w:rsid w:val="00D94663"/>
    <w:rsid w:val="00D94FAC"/>
    <w:rsid w:val="00D9661D"/>
    <w:rsid w:val="00DA4824"/>
    <w:rsid w:val="00DB3B41"/>
    <w:rsid w:val="00DC2E9E"/>
    <w:rsid w:val="00DC6121"/>
    <w:rsid w:val="00DD1FF0"/>
    <w:rsid w:val="00DD4B3E"/>
    <w:rsid w:val="00DE456C"/>
    <w:rsid w:val="00DF0E50"/>
    <w:rsid w:val="00DF4058"/>
    <w:rsid w:val="00E013BA"/>
    <w:rsid w:val="00E049B2"/>
    <w:rsid w:val="00E11641"/>
    <w:rsid w:val="00E17383"/>
    <w:rsid w:val="00E2605B"/>
    <w:rsid w:val="00E350F7"/>
    <w:rsid w:val="00E35FB6"/>
    <w:rsid w:val="00E40347"/>
    <w:rsid w:val="00E40F63"/>
    <w:rsid w:val="00E442FE"/>
    <w:rsid w:val="00E579AB"/>
    <w:rsid w:val="00E63B2C"/>
    <w:rsid w:val="00E65FC1"/>
    <w:rsid w:val="00E7061C"/>
    <w:rsid w:val="00E71B58"/>
    <w:rsid w:val="00E72C5D"/>
    <w:rsid w:val="00E74873"/>
    <w:rsid w:val="00E76722"/>
    <w:rsid w:val="00E84139"/>
    <w:rsid w:val="00E85F8C"/>
    <w:rsid w:val="00EA07BF"/>
    <w:rsid w:val="00EA1FEF"/>
    <w:rsid w:val="00EB38F4"/>
    <w:rsid w:val="00EB500A"/>
    <w:rsid w:val="00EC7BA0"/>
    <w:rsid w:val="00EC7E04"/>
    <w:rsid w:val="00ED30F6"/>
    <w:rsid w:val="00EF06D4"/>
    <w:rsid w:val="00F051B7"/>
    <w:rsid w:val="00F06390"/>
    <w:rsid w:val="00F06B5F"/>
    <w:rsid w:val="00F24D18"/>
    <w:rsid w:val="00F26769"/>
    <w:rsid w:val="00F33AE5"/>
    <w:rsid w:val="00F4075C"/>
    <w:rsid w:val="00F47132"/>
    <w:rsid w:val="00F64391"/>
    <w:rsid w:val="00F7254D"/>
    <w:rsid w:val="00F75BA0"/>
    <w:rsid w:val="00F772DD"/>
    <w:rsid w:val="00F82B0F"/>
    <w:rsid w:val="00F839AF"/>
    <w:rsid w:val="00F90F6C"/>
    <w:rsid w:val="00F91BD1"/>
    <w:rsid w:val="00F93A2C"/>
    <w:rsid w:val="00F960DF"/>
    <w:rsid w:val="00FA22AB"/>
    <w:rsid w:val="00FA5856"/>
    <w:rsid w:val="00FB4A01"/>
    <w:rsid w:val="00FC176E"/>
    <w:rsid w:val="00FC3338"/>
    <w:rsid w:val="00FC6B09"/>
    <w:rsid w:val="00FE196B"/>
    <w:rsid w:val="00FE5C0C"/>
    <w:rsid w:val="00FF0298"/>
    <w:rsid w:val="00FF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555D"/>
  <w15:docId w15:val="{A61466E3-C963-40B7-9060-DFE0762C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AC2A43"/>
    <w:rPr>
      <w:rFonts w:ascii="Tahoma" w:hAnsi="Tahoma" w:cs="Tahoma"/>
      <w:sz w:val="16"/>
      <w:szCs w:val="16"/>
    </w:rPr>
  </w:style>
  <w:style w:type="character" w:customStyle="1" w:styleId="BalloonTextChar">
    <w:name w:val="Balloon Text Char"/>
    <w:basedOn w:val="DefaultParagraphFont"/>
    <w:link w:val="BalloonText"/>
    <w:uiPriority w:val="99"/>
    <w:semiHidden/>
    <w:rsid w:val="00AC2A43"/>
    <w:rPr>
      <w:rFonts w:ascii="Tahoma" w:hAnsi="Tahoma" w:cs="Tahoma"/>
      <w:sz w:val="16"/>
      <w:szCs w:val="16"/>
    </w:rPr>
  </w:style>
  <w:style w:type="character" w:styleId="Hyperlink">
    <w:name w:val="Hyperlink"/>
    <w:basedOn w:val="DefaultParagraphFont"/>
    <w:uiPriority w:val="99"/>
    <w:unhideWhenUsed/>
    <w:rsid w:val="00DA48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5D72-7992-4320-8147-ABFDF8C8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 Jump</cp:lastModifiedBy>
  <cp:revision>19</cp:revision>
  <cp:lastPrinted>2026-02-12T13:57:00Z</cp:lastPrinted>
  <dcterms:created xsi:type="dcterms:W3CDTF">2026-04-02T11:42:00Z</dcterms:created>
  <dcterms:modified xsi:type="dcterms:W3CDTF">2026-04-02T12:07:00Z</dcterms:modified>
</cp:coreProperties>
</file>