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86" w:rsidRPr="00957B9B" w:rsidRDefault="00E55F05">
      <w:pPr>
        <w:spacing w:after="30"/>
        <w:jc w:val="center"/>
        <w:rPr>
          <w:sz w:val="18"/>
          <w:szCs w:val="18"/>
        </w:rPr>
      </w:pPr>
      <w:r w:rsidRPr="00957B9B">
        <w:rPr>
          <w:rFonts w:ascii="Arial" w:eastAsia="Arial" w:hAnsi="Arial" w:cs="Arial"/>
          <w:b/>
          <w:bCs/>
          <w:caps/>
          <w:color w:val="B8962E"/>
          <w:sz w:val="18"/>
          <w:szCs w:val="18"/>
        </w:rPr>
        <w:t xml:space="preserve">LET THE CHURCH SAY </w:t>
      </w:r>
      <w:proofErr w:type="gramStart"/>
      <w:r w:rsidRPr="00957B9B">
        <w:rPr>
          <w:rFonts w:ascii="Arial" w:eastAsia="Arial" w:hAnsi="Arial" w:cs="Arial"/>
          <w:b/>
          <w:bCs/>
          <w:caps/>
          <w:color w:val="B8962E"/>
          <w:sz w:val="18"/>
          <w:szCs w:val="18"/>
        </w:rPr>
        <w:t>AMEN  |</w:t>
      </w:r>
      <w:proofErr w:type="gramEnd"/>
      <w:r w:rsidRPr="00957B9B">
        <w:rPr>
          <w:rFonts w:ascii="Arial" w:eastAsia="Arial" w:hAnsi="Arial" w:cs="Arial"/>
          <w:b/>
          <w:bCs/>
          <w:caps/>
          <w:color w:val="B8962E"/>
          <w:sz w:val="18"/>
          <w:szCs w:val="18"/>
        </w:rPr>
        <w:t xml:space="preserve">  PURPOSE 2: WORSHIP  |  SERMON 4</w:t>
      </w:r>
    </w:p>
    <w:p w:rsidR="000B7D86" w:rsidRDefault="00E55F05">
      <w:pPr>
        <w:spacing w:after="30"/>
        <w:jc w:val="center"/>
      </w:pPr>
      <w:r>
        <w:rPr>
          <w:b/>
          <w:bCs/>
          <w:color w:val="1A2B4A"/>
          <w:sz w:val="32"/>
          <w:szCs w:val="32"/>
        </w:rPr>
        <w:t>"Worship That Changes Us"</w:t>
      </w:r>
      <w:bookmarkStart w:id="0" w:name="_GoBack"/>
      <w:bookmarkEnd w:id="0"/>
    </w:p>
    <w:p w:rsidR="000B7D86" w:rsidRPr="00957B9B" w:rsidRDefault="00E55F05">
      <w:pPr>
        <w:spacing w:after="20"/>
        <w:jc w:val="center"/>
        <w:rPr>
          <w:sz w:val="22"/>
          <w:szCs w:val="22"/>
        </w:rPr>
      </w:pPr>
      <w:r w:rsidRPr="00957B9B">
        <w:rPr>
          <w:b/>
          <w:bCs/>
          <w:color w:val="6B1A0A"/>
          <w:sz w:val="22"/>
          <w:szCs w:val="22"/>
        </w:rPr>
        <w:t>The Mirror. The Coal. The Sending.</w:t>
      </w:r>
    </w:p>
    <w:p w:rsidR="000B7D86" w:rsidRDefault="00E55F05">
      <w:pPr>
        <w:spacing w:after="30"/>
        <w:jc w:val="center"/>
      </w:pPr>
      <w:r>
        <w:rPr>
          <w:rFonts w:ascii="Arial" w:eastAsia="Arial" w:hAnsi="Arial" w:cs="Arial"/>
          <w:i/>
          <w:iCs/>
          <w:color w:val="888888"/>
          <w:sz w:val="17"/>
          <w:szCs w:val="17"/>
        </w:rPr>
        <w:t xml:space="preserve">Bible </w:t>
      </w:r>
      <w:proofErr w:type="gramStart"/>
      <w:r>
        <w:rPr>
          <w:rFonts w:ascii="Arial" w:eastAsia="Arial" w:hAnsi="Arial" w:cs="Arial"/>
          <w:i/>
          <w:iCs/>
          <w:color w:val="888888"/>
          <w:sz w:val="17"/>
          <w:szCs w:val="17"/>
        </w:rPr>
        <w:t>Study  |</w:t>
      </w:r>
      <w:proofErr w:type="gramEnd"/>
      <w:r>
        <w:rPr>
          <w:rFonts w:ascii="Arial" w:eastAsia="Arial" w:hAnsi="Arial" w:cs="Arial"/>
          <w:i/>
          <w:iCs/>
          <w:color w:val="888888"/>
          <w:sz w:val="17"/>
          <w:szCs w:val="17"/>
        </w:rPr>
        <w:t xml:space="preserve">  Isaiah 6:1–8  |  March, Week 4</w:t>
      </w:r>
    </w:p>
    <w:p w:rsidR="000B7D86" w:rsidRDefault="000B7D86">
      <w:pPr>
        <w:pBdr>
          <w:bottom w:val="single" w:sz="8" w:space="1" w:color="1A2B4A"/>
        </w:pBdr>
      </w:pPr>
    </w:p>
    <w:p w:rsidR="000B7D86" w:rsidRDefault="000B7D86"/>
    <w:p w:rsidR="000B7D86" w:rsidRDefault="00E55F05">
      <w:pPr>
        <w:spacing w:before="40" w:after="40"/>
      </w:pPr>
      <w:r>
        <w:rPr>
          <w:rFonts w:ascii="Arial" w:eastAsia="Arial" w:hAnsi="Arial" w:cs="Arial"/>
          <w:b/>
          <w:bCs/>
          <w:caps/>
          <w:color w:val="B8962E"/>
          <w:sz w:val="17"/>
          <w:szCs w:val="17"/>
        </w:rPr>
        <w:t>MONTH 3 AT A GLANCE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0B7D8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EF2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B7D86" w:rsidRDefault="00E55F05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1A2B4A"/>
                <w:sz w:val="17"/>
                <w:szCs w:val="17"/>
              </w:rPr>
              <w:t>S1</w:t>
            </w:r>
          </w:p>
          <w:p w:rsidR="000B7D86" w:rsidRDefault="00E55F05">
            <w:pPr>
              <w:spacing w:after="30"/>
              <w:jc w:val="center"/>
            </w:pPr>
            <w:r>
              <w:rPr>
                <w:b/>
                <w:bCs/>
                <w:color w:val="111111"/>
                <w:sz w:val="19"/>
                <w:szCs w:val="19"/>
              </w:rPr>
              <w:t>Surrender</w:t>
            </w:r>
          </w:p>
          <w:p w:rsidR="000B7D86" w:rsidRDefault="00E55F05">
            <w:pPr>
              <w:jc w:val="center"/>
            </w:pPr>
            <w:r>
              <w:rPr>
                <w:i/>
                <w:iCs/>
                <w:color w:val="888888"/>
                <w:sz w:val="17"/>
                <w:szCs w:val="17"/>
              </w:rPr>
              <w:t>Romans 12</w:t>
            </w:r>
          </w:p>
        </w:tc>
        <w:tc>
          <w:tcPr>
            <w:tcW w:w="234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8F0F8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B7D86" w:rsidRDefault="00E55F05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4A1A4A"/>
                <w:sz w:val="17"/>
                <w:szCs w:val="17"/>
              </w:rPr>
              <w:t>S2</w:t>
            </w:r>
          </w:p>
          <w:p w:rsidR="000B7D86" w:rsidRDefault="00E55F05">
            <w:pPr>
              <w:spacing w:after="30"/>
              <w:jc w:val="center"/>
            </w:pPr>
            <w:r>
              <w:rPr>
                <w:b/>
                <w:bCs/>
                <w:color w:val="111111"/>
                <w:sz w:val="19"/>
                <w:szCs w:val="19"/>
              </w:rPr>
              <w:t>The Throne</w:t>
            </w:r>
          </w:p>
          <w:p w:rsidR="000B7D86" w:rsidRDefault="00E55F05">
            <w:pPr>
              <w:jc w:val="center"/>
            </w:pPr>
            <w:r>
              <w:rPr>
                <w:i/>
                <w:iCs/>
                <w:color w:val="888888"/>
                <w:sz w:val="17"/>
                <w:szCs w:val="17"/>
              </w:rPr>
              <w:t>Exodus 20</w:t>
            </w:r>
          </w:p>
        </w:tc>
        <w:tc>
          <w:tcPr>
            <w:tcW w:w="234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5F0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B7D86" w:rsidRDefault="00E55F05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1A3A2A"/>
                <w:sz w:val="17"/>
                <w:szCs w:val="17"/>
              </w:rPr>
              <w:t>S3</w:t>
            </w:r>
          </w:p>
          <w:p w:rsidR="000B7D86" w:rsidRDefault="00E55F05">
            <w:pPr>
              <w:spacing w:after="30"/>
              <w:jc w:val="center"/>
            </w:pPr>
            <w:r>
              <w:rPr>
                <w:b/>
                <w:bCs/>
                <w:color w:val="111111"/>
                <w:sz w:val="19"/>
                <w:szCs w:val="19"/>
              </w:rPr>
              <w:t>The Cost</w:t>
            </w:r>
          </w:p>
          <w:p w:rsidR="000B7D86" w:rsidRDefault="00E55F05">
            <w:pPr>
              <w:jc w:val="center"/>
            </w:pPr>
            <w:r>
              <w:rPr>
                <w:i/>
                <w:iCs/>
                <w:color w:val="888888"/>
                <w:sz w:val="17"/>
                <w:szCs w:val="17"/>
              </w:rPr>
              <w:t>2 Sam 24</w:t>
            </w:r>
          </w:p>
        </w:tc>
        <w:tc>
          <w:tcPr>
            <w:tcW w:w="234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DF0EC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0B7D86" w:rsidRDefault="00E55F05">
            <w:pPr>
              <w:spacing w:after="30"/>
              <w:jc w:val="center"/>
            </w:pPr>
            <w:r>
              <w:rPr>
                <w:rFonts w:ascii="Arial" w:eastAsia="Arial" w:hAnsi="Arial" w:cs="Arial"/>
                <w:b/>
                <w:bCs/>
                <w:color w:val="6B1A0A"/>
                <w:sz w:val="17"/>
                <w:szCs w:val="17"/>
              </w:rPr>
              <w:t>S4 • TODAY</w:t>
            </w:r>
          </w:p>
          <w:p w:rsidR="000B7D86" w:rsidRDefault="00E55F05">
            <w:pPr>
              <w:spacing w:after="30"/>
              <w:jc w:val="center"/>
            </w:pPr>
            <w:r>
              <w:rPr>
                <w:b/>
                <w:bCs/>
                <w:color w:val="111111"/>
                <w:sz w:val="19"/>
                <w:szCs w:val="19"/>
              </w:rPr>
              <w:t>The Change</w:t>
            </w:r>
          </w:p>
          <w:p w:rsidR="000B7D86" w:rsidRDefault="00E55F05">
            <w:pPr>
              <w:jc w:val="center"/>
            </w:pPr>
            <w:r>
              <w:rPr>
                <w:i/>
                <w:iCs/>
                <w:color w:val="888888"/>
                <w:sz w:val="17"/>
                <w:szCs w:val="17"/>
              </w:rPr>
              <w:t>Isaiah 6</w:t>
            </w:r>
          </w:p>
        </w:tc>
      </w:tr>
    </w:tbl>
    <w:p w:rsidR="000B7D86" w:rsidRDefault="000B7D86"/>
    <w:p w:rsidR="000B7D86" w:rsidRDefault="00E55F05">
      <w:pPr>
        <w:spacing w:before="40" w:after="40"/>
      </w:pPr>
      <w:r>
        <w:rPr>
          <w:rFonts w:ascii="Arial" w:eastAsia="Arial" w:hAnsi="Arial" w:cs="Arial"/>
          <w:b/>
          <w:bCs/>
          <w:caps/>
          <w:color w:val="B8962E"/>
          <w:sz w:val="17"/>
          <w:szCs w:val="17"/>
        </w:rPr>
        <w:t>CORE TEXT</w:t>
      </w:r>
    </w:p>
    <w:p w:rsidR="000B7D86" w:rsidRPr="00957B9B" w:rsidRDefault="00E55F05">
      <w:pPr>
        <w:pBdr>
          <w:left w:val="thick" w:sz="18" w:space="12" w:color="6B1A0A"/>
        </w:pBdr>
        <w:shd w:val="clear" w:color="auto" w:fill="FDF8F0"/>
        <w:spacing w:before="120" w:after="120"/>
        <w:ind w:left="480" w:right="480"/>
        <w:rPr>
          <w:sz w:val="22"/>
          <w:szCs w:val="22"/>
        </w:rPr>
      </w:pPr>
      <w:r w:rsidRPr="00957B9B">
        <w:rPr>
          <w:i/>
          <w:iCs/>
          <w:color w:val="3A2A1A"/>
          <w:sz w:val="22"/>
          <w:szCs w:val="22"/>
        </w:rPr>
        <w:t xml:space="preserve">"Woe to me! I </w:t>
      </w:r>
      <w:proofErr w:type="gramStart"/>
      <w:r w:rsidRPr="00957B9B">
        <w:rPr>
          <w:i/>
          <w:iCs/>
          <w:color w:val="3A2A1A"/>
          <w:sz w:val="22"/>
          <w:szCs w:val="22"/>
        </w:rPr>
        <w:t>am ruined</w:t>
      </w:r>
      <w:proofErr w:type="gramEnd"/>
      <w:r w:rsidRPr="00957B9B">
        <w:rPr>
          <w:i/>
          <w:iCs/>
          <w:color w:val="3A2A1A"/>
          <w:sz w:val="22"/>
          <w:szCs w:val="22"/>
        </w:rPr>
        <w:t>... Then one of the seraphim flew to me with a live coal... 'Here am I. Send me!'"  — Isaiah 6:5, 6, 8</w:t>
      </w:r>
    </w:p>
    <w:p w:rsidR="000B7D86" w:rsidRDefault="000B7D86"/>
    <w:p w:rsidR="000B7D86" w:rsidRPr="00957B9B" w:rsidRDefault="00E55F05">
      <w:pPr>
        <w:spacing w:before="40" w:after="40"/>
      </w:pPr>
      <w:r w:rsidRPr="00957B9B">
        <w:rPr>
          <w:rFonts w:ascii="Arial" w:eastAsia="Arial" w:hAnsi="Arial" w:cs="Arial"/>
          <w:b/>
          <w:bCs/>
          <w:caps/>
          <w:color w:val="6B1A0A"/>
        </w:rPr>
        <w:t>BEFORE WE BEGIN</w:t>
      </w:r>
    </w:p>
    <w:p w:rsidR="000B7D86" w:rsidRPr="00957B9B" w:rsidRDefault="00E55F05">
      <w:pPr>
        <w:spacing w:before="60" w:after="80"/>
        <w:jc w:val="both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>Think of the last time something genuinely changed you — not moved you, changed you. Drew a before-and-after line in your life.</w:t>
      </w:r>
    </w:p>
    <w:p w:rsidR="000B7D86" w:rsidRPr="00957B9B" w:rsidRDefault="00E55F05">
      <w:pPr>
        <w:spacing w:before="160" w:after="160"/>
        <w:jc w:val="center"/>
        <w:rPr>
          <w:sz w:val="22"/>
          <w:szCs w:val="22"/>
        </w:rPr>
      </w:pPr>
      <w:r w:rsidRPr="00957B9B">
        <w:rPr>
          <w:b/>
          <w:bCs/>
          <w:color w:val="1A2B4A"/>
          <w:sz w:val="22"/>
          <w:szCs w:val="22"/>
        </w:rPr>
        <w:t>Has worship ever actually done that to you?</w:t>
      </w:r>
    </w:p>
    <w:p w:rsidR="000B7D86" w:rsidRPr="00957B9B" w:rsidRDefault="00E55F05">
      <w:pPr>
        <w:spacing w:before="80" w:after="80"/>
        <w:jc w:val="both"/>
        <w:rPr>
          <w:sz w:val="22"/>
          <w:szCs w:val="22"/>
        </w:rPr>
      </w:pPr>
      <w:r w:rsidRPr="00957B9B">
        <w:rPr>
          <w:b/>
          <w:bCs/>
          <w:color w:val="B8962E"/>
          <w:sz w:val="22"/>
          <w:szCs w:val="22"/>
        </w:rPr>
        <w:t xml:space="preserve">1.  </w:t>
      </w:r>
      <w:r w:rsidRPr="00957B9B">
        <w:rPr>
          <w:color w:val="111111"/>
          <w:sz w:val="22"/>
          <w:szCs w:val="22"/>
        </w:rPr>
        <w:t>What is the honest answer to that question for you right now? Not what you wish the answer was — what it actually is.</w:t>
      </w:r>
    </w:p>
    <w:p w:rsidR="000B7D86" w:rsidRPr="00957B9B" w:rsidRDefault="00E55F05">
      <w:pPr>
        <w:spacing w:before="100" w:after="20"/>
        <w:rPr>
          <w:sz w:val="22"/>
          <w:szCs w:val="22"/>
        </w:rPr>
      </w:pPr>
      <w:r w:rsidRPr="00957B9B">
        <w:rPr>
          <w:i/>
          <w:iCs/>
          <w:color w:val="888888"/>
          <w:sz w:val="22"/>
          <w:szCs w:val="22"/>
        </w:rPr>
        <w:t>The last time I walked out of a worship experience genuinely different from when I walked in:</w:t>
      </w:r>
    </w:p>
    <w:p w:rsidR="000B7D86" w:rsidRPr="00957B9B" w:rsidRDefault="00E55F05">
      <w:pPr>
        <w:pBdr>
          <w:bottom w:val="single" w:sz="3" w:space="1" w:color="BBBBBB"/>
        </w:pBdr>
        <w:spacing w:before="190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 xml:space="preserve">  </w:t>
      </w:r>
    </w:p>
    <w:p w:rsidR="000B7D86" w:rsidRPr="00957B9B" w:rsidRDefault="00E55F05">
      <w:pPr>
        <w:pBdr>
          <w:bottom w:val="single" w:sz="3" w:space="1" w:color="BBBBBB"/>
        </w:pBdr>
        <w:spacing w:before="190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 xml:space="preserve">  </w:t>
      </w:r>
    </w:p>
    <w:p w:rsidR="000B7D86" w:rsidRPr="00957B9B" w:rsidRDefault="000B7D86">
      <w:pPr>
        <w:rPr>
          <w:sz w:val="22"/>
          <w:szCs w:val="22"/>
        </w:rPr>
      </w:pPr>
    </w:p>
    <w:p w:rsidR="000B7D86" w:rsidRPr="00957B9B" w:rsidRDefault="000B7D86">
      <w:pPr>
        <w:pBdr>
          <w:bottom w:val="single" w:sz="4" w:space="1" w:color="B8962E"/>
        </w:pBdr>
        <w:rPr>
          <w:sz w:val="22"/>
          <w:szCs w:val="22"/>
        </w:rPr>
      </w:pPr>
    </w:p>
    <w:p w:rsidR="000B7D86" w:rsidRPr="00957B9B" w:rsidRDefault="000B7D86">
      <w:pPr>
        <w:rPr>
          <w:sz w:val="22"/>
          <w:szCs w:val="2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6660"/>
        <w:gridCol w:w="1800"/>
      </w:tblGrid>
      <w:tr w:rsidR="000B7D86" w:rsidRPr="00957B9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B4A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0B7D86" w:rsidRPr="00957B9B" w:rsidRDefault="00E55F05">
            <w:pPr>
              <w:jc w:val="center"/>
              <w:rPr>
                <w:sz w:val="22"/>
                <w:szCs w:val="22"/>
              </w:rPr>
            </w:pPr>
            <w:r w:rsidRPr="00957B9B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6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2F8"/>
            <w:tcMar>
              <w:top w:w="80" w:type="dxa"/>
              <w:left w:w="160" w:type="dxa"/>
              <w:bottom w:w="80" w:type="dxa"/>
              <w:right w:w="100" w:type="dxa"/>
            </w:tcMar>
          </w:tcPr>
          <w:p w:rsidR="000B7D86" w:rsidRPr="00957B9B" w:rsidRDefault="00E55F05">
            <w:pPr>
              <w:rPr>
                <w:sz w:val="22"/>
                <w:szCs w:val="22"/>
              </w:rPr>
            </w:pPr>
            <w:r w:rsidRPr="00957B9B">
              <w:rPr>
                <w:rFonts w:ascii="Arial" w:eastAsia="Arial" w:hAnsi="Arial" w:cs="Arial"/>
                <w:b/>
                <w:bCs/>
                <w:color w:val="1A2B4A"/>
                <w:sz w:val="22"/>
                <w:szCs w:val="22"/>
              </w:rPr>
              <w:t>THE MIRROR — 'WOE TO ME, I AM RUINED'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8F0"/>
            <w:tcMar>
              <w:top w:w="80" w:type="dxa"/>
              <w:left w:w="100" w:type="dxa"/>
              <w:bottom w:w="80" w:type="dxa"/>
              <w:right w:w="140" w:type="dxa"/>
            </w:tcMar>
          </w:tcPr>
          <w:p w:rsidR="000B7D86" w:rsidRPr="00957B9B" w:rsidRDefault="00E55F05">
            <w:pPr>
              <w:jc w:val="center"/>
              <w:rPr>
                <w:sz w:val="22"/>
                <w:szCs w:val="22"/>
              </w:rPr>
            </w:pPr>
            <w:r w:rsidRPr="00957B9B">
              <w:rPr>
                <w:rFonts w:ascii="Arial" w:eastAsia="Arial" w:hAnsi="Arial" w:cs="Arial"/>
                <w:b/>
                <w:bCs/>
                <w:color w:val="6B1A0A"/>
                <w:sz w:val="22"/>
                <w:szCs w:val="22"/>
              </w:rPr>
              <w:t>10 min</w:t>
            </w:r>
          </w:p>
        </w:tc>
      </w:tr>
    </w:tbl>
    <w:p w:rsidR="000B7D86" w:rsidRPr="00957B9B" w:rsidRDefault="000B7D86">
      <w:pPr>
        <w:rPr>
          <w:sz w:val="22"/>
          <w:szCs w:val="22"/>
        </w:rPr>
      </w:pPr>
    </w:p>
    <w:p w:rsidR="000B7D86" w:rsidRPr="00957B9B" w:rsidRDefault="00E55F05">
      <w:pPr>
        <w:spacing w:before="60" w:after="80"/>
        <w:jc w:val="both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 xml:space="preserve">Isaiah walks into the temple to grieve — </w:t>
      </w:r>
      <w:proofErr w:type="spellStart"/>
      <w:r w:rsidRPr="00957B9B">
        <w:rPr>
          <w:color w:val="111111"/>
          <w:sz w:val="22"/>
          <w:szCs w:val="22"/>
        </w:rPr>
        <w:t>Uzziah</w:t>
      </w:r>
      <w:proofErr w:type="spellEnd"/>
      <w:r w:rsidRPr="00957B9B">
        <w:rPr>
          <w:color w:val="111111"/>
          <w:sz w:val="22"/>
          <w:szCs w:val="22"/>
        </w:rPr>
        <w:t xml:space="preserve">, his anchor, is dead. </w:t>
      </w:r>
      <w:proofErr w:type="gramStart"/>
      <w:r w:rsidRPr="00957B9B">
        <w:rPr>
          <w:color w:val="111111"/>
          <w:sz w:val="22"/>
          <w:szCs w:val="22"/>
        </w:rPr>
        <w:t>And instead</w:t>
      </w:r>
      <w:proofErr w:type="gramEnd"/>
      <w:r w:rsidRPr="00957B9B">
        <w:rPr>
          <w:color w:val="111111"/>
          <w:sz w:val="22"/>
          <w:szCs w:val="22"/>
        </w:rPr>
        <w:t xml:space="preserve"> of comfort, he gets confrontation. </w:t>
      </w:r>
      <w:proofErr w:type="gramStart"/>
      <w:r w:rsidRPr="00957B9B">
        <w:rPr>
          <w:color w:val="111111"/>
          <w:sz w:val="22"/>
          <w:szCs w:val="22"/>
        </w:rPr>
        <w:t>He sees God high and lifted up.</w:t>
      </w:r>
      <w:proofErr w:type="gramEnd"/>
      <w:r w:rsidRPr="00957B9B">
        <w:rPr>
          <w:color w:val="111111"/>
          <w:sz w:val="22"/>
          <w:szCs w:val="22"/>
        </w:rPr>
        <w:t xml:space="preserve"> </w:t>
      </w:r>
      <w:proofErr w:type="gramStart"/>
      <w:r w:rsidRPr="00957B9B">
        <w:rPr>
          <w:color w:val="111111"/>
          <w:sz w:val="22"/>
          <w:szCs w:val="22"/>
        </w:rPr>
        <w:t>And</w:t>
      </w:r>
      <w:proofErr w:type="gramEnd"/>
      <w:r w:rsidRPr="00957B9B">
        <w:rPr>
          <w:color w:val="111111"/>
          <w:sz w:val="22"/>
          <w:szCs w:val="22"/>
        </w:rPr>
        <w:t xml:space="preserve"> his first response is not a song. It is collapse. 'I am undone.' Every carefully constructed version of</w:t>
      </w:r>
      <w:r w:rsidRPr="00957B9B">
        <w:rPr>
          <w:color w:val="111111"/>
          <w:sz w:val="22"/>
          <w:szCs w:val="22"/>
        </w:rPr>
        <w:t xml:space="preserve"> himself dissolves in the presence of what is actually holy.</w:t>
      </w:r>
    </w:p>
    <w:p w:rsidR="000B7D86" w:rsidRDefault="00E55F05">
      <w:pPr>
        <w:pBdr>
          <w:left w:val="thick" w:sz="18" w:space="12" w:color="1A2B4A"/>
        </w:pBdr>
        <w:shd w:val="clear" w:color="auto" w:fill="FDF8F0"/>
        <w:spacing w:before="120" w:after="120"/>
        <w:ind w:left="480" w:right="480"/>
      </w:pPr>
      <w:r>
        <w:rPr>
          <w:i/>
          <w:iCs/>
          <w:color w:val="3A2A1A"/>
        </w:rPr>
        <w:t xml:space="preserve">Most people have never had a worship experience that ruined them. </w:t>
      </w:r>
      <w:proofErr w:type="gramStart"/>
      <w:r>
        <w:rPr>
          <w:i/>
          <w:iCs/>
          <w:color w:val="3A2A1A"/>
        </w:rPr>
        <w:t>And that</w:t>
      </w:r>
      <w:proofErr w:type="gramEnd"/>
      <w:r>
        <w:rPr>
          <w:i/>
          <w:iCs/>
          <w:color w:val="3A2A1A"/>
        </w:rPr>
        <w:t xml:space="preserve"> is exactly why most people have never had a worship experience that changed them.</w:t>
      </w:r>
    </w:p>
    <w:p w:rsidR="000B7D86" w:rsidRPr="00957B9B" w:rsidRDefault="00E55F05">
      <w:pPr>
        <w:spacing w:before="80" w:after="80"/>
        <w:jc w:val="both"/>
        <w:rPr>
          <w:sz w:val="22"/>
          <w:szCs w:val="22"/>
        </w:rPr>
      </w:pPr>
      <w:r w:rsidRPr="00957B9B">
        <w:rPr>
          <w:b/>
          <w:bCs/>
          <w:color w:val="B8962E"/>
          <w:sz w:val="22"/>
          <w:szCs w:val="22"/>
        </w:rPr>
        <w:t xml:space="preserve">1.  </w:t>
      </w:r>
      <w:r w:rsidRPr="00957B9B">
        <w:rPr>
          <w:color w:val="111111"/>
          <w:sz w:val="22"/>
          <w:szCs w:val="22"/>
        </w:rPr>
        <w:t xml:space="preserve">Isaiah's collapse was immediate and total. What does it say about our worship when we consistently leave services </w:t>
      </w:r>
      <w:proofErr w:type="gramStart"/>
      <w:r w:rsidRPr="00957B9B">
        <w:rPr>
          <w:color w:val="111111"/>
          <w:sz w:val="22"/>
          <w:szCs w:val="22"/>
        </w:rPr>
        <w:t>completely intact</w:t>
      </w:r>
      <w:proofErr w:type="gramEnd"/>
      <w:r w:rsidRPr="00957B9B">
        <w:rPr>
          <w:color w:val="111111"/>
          <w:sz w:val="22"/>
          <w:szCs w:val="22"/>
        </w:rPr>
        <w:t xml:space="preserve"> — nothing unsettled, nothing exposed, nothing undone?</w:t>
      </w:r>
    </w:p>
    <w:p w:rsidR="000B7D86" w:rsidRPr="00957B9B" w:rsidRDefault="00E55F05">
      <w:pPr>
        <w:spacing w:before="80" w:after="80"/>
        <w:jc w:val="both"/>
        <w:rPr>
          <w:sz w:val="22"/>
          <w:szCs w:val="22"/>
        </w:rPr>
      </w:pPr>
      <w:r w:rsidRPr="00957B9B">
        <w:rPr>
          <w:b/>
          <w:bCs/>
          <w:color w:val="B8962E"/>
          <w:sz w:val="22"/>
          <w:szCs w:val="22"/>
        </w:rPr>
        <w:t xml:space="preserve">2.  </w:t>
      </w:r>
      <w:r w:rsidRPr="00957B9B">
        <w:rPr>
          <w:color w:val="111111"/>
          <w:sz w:val="22"/>
          <w:szCs w:val="22"/>
        </w:rPr>
        <w:t>What is the difference between feeling convicted in a comfortable,</w:t>
      </w:r>
      <w:r w:rsidRPr="00957B9B">
        <w:rPr>
          <w:color w:val="111111"/>
          <w:sz w:val="22"/>
          <w:szCs w:val="22"/>
        </w:rPr>
        <w:t xml:space="preserve"> manageable way and being genuinely undone before God? Have you experienced both? Describe the difference.</w:t>
      </w:r>
    </w:p>
    <w:p w:rsidR="000B7D86" w:rsidRPr="00957B9B" w:rsidRDefault="00E55F05">
      <w:pPr>
        <w:spacing w:before="100" w:after="20"/>
        <w:rPr>
          <w:sz w:val="22"/>
          <w:szCs w:val="22"/>
        </w:rPr>
      </w:pPr>
      <w:r w:rsidRPr="00957B9B">
        <w:rPr>
          <w:i/>
          <w:iCs/>
          <w:color w:val="888888"/>
          <w:sz w:val="22"/>
          <w:szCs w:val="22"/>
        </w:rPr>
        <w:t>The thing in me that I have been most careful to keep worship from exposing:</w:t>
      </w:r>
    </w:p>
    <w:p w:rsidR="000B7D86" w:rsidRPr="00957B9B" w:rsidRDefault="00E55F05">
      <w:pPr>
        <w:pBdr>
          <w:bottom w:val="single" w:sz="3" w:space="1" w:color="BBBBBB"/>
        </w:pBdr>
        <w:spacing w:before="190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 xml:space="preserve">  </w:t>
      </w:r>
    </w:p>
    <w:p w:rsidR="000B7D86" w:rsidRPr="00957B9B" w:rsidRDefault="00E55F05">
      <w:pPr>
        <w:pBdr>
          <w:bottom w:val="single" w:sz="3" w:space="1" w:color="BBBBBB"/>
        </w:pBdr>
        <w:spacing w:before="190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 xml:space="preserve">  </w:t>
      </w:r>
    </w:p>
    <w:p w:rsidR="000B7D86" w:rsidRPr="00957B9B" w:rsidRDefault="000B7D86">
      <w:pPr>
        <w:rPr>
          <w:sz w:val="22"/>
          <w:szCs w:val="22"/>
        </w:rPr>
      </w:pPr>
    </w:p>
    <w:p w:rsidR="000B7D86" w:rsidRPr="00957B9B" w:rsidRDefault="00E55F05">
      <w:pPr>
        <w:rPr>
          <w:sz w:val="22"/>
          <w:szCs w:val="22"/>
        </w:rPr>
      </w:pPr>
      <w:r w:rsidRPr="00957B9B">
        <w:rPr>
          <w:sz w:val="22"/>
          <w:szCs w:val="22"/>
        </w:rPr>
        <w:br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6660"/>
        <w:gridCol w:w="1800"/>
      </w:tblGrid>
      <w:tr w:rsidR="000B7D86" w:rsidRPr="00957B9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A0800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0B7D86" w:rsidRPr="00957B9B" w:rsidRDefault="00E55F05">
            <w:pPr>
              <w:jc w:val="center"/>
              <w:rPr>
                <w:sz w:val="22"/>
                <w:szCs w:val="22"/>
              </w:rPr>
            </w:pPr>
            <w:r w:rsidRPr="00957B9B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6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0EC"/>
            <w:tcMar>
              <w:top w:w="80" w:type="dxa"/>
              <w:left w:w="160" w:type="dxa"/>
              <w:bottom w:w="80" w:type="dxa"/>
              <w:right w:w="100" w:type="dxa"/>
            </w:tcMar>
          </w:tcPr>
          <w:p w:rsidR="000B7D86" w:rsidRPr="00957B9B" w:rsidRDefault="00E55F05">
            <w:pPr>
              <w:rPr>
                <w:sz w:val="22"/>
                <w:szCs w:val="22"/>
              </w:rPr>
            </w:pPr>
            <w:r w:rsidRPr="00957B9B">
              <w:rPr>
                <w:rFonts w:ascii="Arial" w:eastAsia="Arial" w:hAnsi="Arial" w:cs="Arial"/>
                <w:b/>
                <w:bCs/>
                <w:color w:val="6B1A0A"/>
                <w:sz w:val="22"/>
                <w:szCs w:val="22"/>
              </w:rPr>
              <w:t>THE COAL — GOD BURNS BEFORE HE BUILDS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8F0"/>
            <w:tcMar>
              <w:top w:w="80" w:type="dxa"/>
              <w:left w:w="100" w:type="dxa"/>
              <w:bottom w:w="80" w:type="dxa"/>
              <w:right w:w="140" w:type="dxa"/>
            </w:tcMar>
          </w:tcPr>
          <w:p w:rsidR="000B7D86" w:rsidRPr="00957B9B" w:rsidRDefault="00E55F05">
            <w:pPr>
              <w:jc w:val="center"/>
              <w:rPr>
                <w:sz w:val="22"/>
                <w:szCs w:val="22"/>
              </w:rPr>
            </w:pPr>
            <w:r w:rsidRPr="00957B9B">
              <w:rPr>
                <w:rFonts w:ascii="Arial" w:eastAsia="Arial" w:hAnsi="Arial" w:cs="Arial"/>
                <w:b/>
                <w:bCs/>
                <w:color w:val="6B1A0A"/>
                <w:sz w:val="22"/>
                <w:szCs w:val="22"/>
              </w:rPr>
              <w:t>15 min</w:t>
            </w:r>
          </w:p>
        </w:tc>
      </w:tr>
    </w:tbl>
    <w:p w:rsidR="000B7D86" w:rsidRPr="00957B9B" w:rsidRDefault="000B7D86">
      <w:pPr>
        <w:rPr>
          <w:sz w:val="22"/>
          <w:szCs w:val="2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7D86" w:rsidRPr="00957B9B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6B1A0A"/>
              <w:left w:val="single" w:sz="4" w:space="0" w:color="6B1A0A"/>
              <w:bottom w:val="single" w:sz="4" w:space="0" w:color="6B1A0A"/>
              <w:right w:val="single" w:sz="4" w:space="0" w:color="6B1A0A"/>
            </w:tcBorders>
            <w:shd w:val="clear" w:color="auto" w:fill="FDF0EC"/>
            <w:tcMar>
              <w:top w:w="130" w:type="dxa"/>
              <w:left w:w="180" w:type="dxa"/>
              <w:bottom w:w="130" w:type="dxa"/>
              <w:right w:w="180" w:type="dxa"/>
            </w:tcMar>
          </w:tcPr>
          <w:p w:rsidR="000B7D86" w:rsidRPr="00957B9B" w:rsidRDefault="00E55F05">
            <w:pPr>
              <w:spacing w:after="60"/>
              <w:rPr>
                <w:sz w:val="22"/>
                <w:szCs w:val="22"/>
              </w:rPr>
            </w:pPr>
            <w:r w:rsidRPr="00957B9B">
              <w:rPr>
                <w:rFonts w:ascii="Arial" w:eastAsia="Arial" w:hAnsi="Arial" w:cs="Arial"/>
                <w:b/>
                <w:bCs/>
                <w:caps/>
                <w:color w:val="6B1A0A"/>
                <w:sz w:val="22"/>
                <w:szCs w:val="22"/>
              </w:rPr>
              <w:lastRenderedPageBreak/>
              <w:t>THE COAL MOMENT</w:t>
            </w:r>
          </w:p>
          <w:p w:rsidR="000B7D86" w:rsidRPr="00957B9B" w:rsidRDefault="00E55F05">
            <w:pPr>
              <w:spacing w:before="30" w:after="50"/>
              <w:jc w:val="both"/>
              <w:rPr>
                <w:sz w:val="22"/>
                <w:szCs w:val="22"/>
              </w:rPr>
            </w:pPr>
            <w:r w:rsidRPr="00957B9B">
              <w:rPr>
                <w:i/>
                <w:iCs/>
                <w:color w:val="2A0800"/>
                <w:sz w:val="22"/>
                <w:szCs w:val="22"/>
              </w:rPr>
              <w:t xml:space="preserve">God does not send Isaiah home to get himself together first. He sends a seraph with a live coal from the altar — burning, painful, </w:t>
            </w:r>
            <w:proofErr w:type="gramStart"/>
            <w:r w:rsidRPr="00957B9B">
              <w:rPr>
                <w:i/>
                <w:iCs/>
                <w:color w:val="2A0800"/>
                <w:sz w:val="22"/>
                <w:szCs w:val="22"/>
              </w:rPr>
              <w:t>marking —</w:t>
            </w:r>
            <w:proofErr w:type="gramEnd"/>
            <w:r w:rsidRPr="00957B9B">
              <w:rPr>
                <w:i/>
                <w:iCs/>
                <w:color w:val="2A0800"/>
                <w:sz w:val="22"/>
                <w:szCs w:val="22"/>
              </w:rPr>
              <w:t xml:space="preserve"> and presses it to the exact place of confession. The lip Isaiah said was unclean is the lip the coal touches. God d</w:t>
            </w:r>
            <w:r w:rsidRPr="00957B9B">
              <w:rPr>
                <w:i/>
                <w:iCs/>
                <w:color w:val="2A0800"/>
                <w:sz w:val="22"/>
                <w:szCs w:val="22"/>
              </w:rPr>
              <w:t xml:space="preserve">oes not improve what is broken. He transforms it. </w:t>
            </w:r>
            <w:proofErr w:type="gramStart"/>
            <w:r w:rsidRPr="00957B9B">
              <w:rPr>
                <w:i/>
                <w:iCs/>
                <w:color w:val="2A0800"/>
                <w:sz w:val="22"/>
                <w:szCs w:val="22"/>
              </w:rPr>
              <w:t>And</w:t>
            </w:r>
            <w:proofErr w:type="gramEnd"/>
            <w:r w:rsidRPr="00957B9B">
              <w:rPr>
                <w:i/>
                <w:iCs/>
                <w:color w:val="2A0800"/>
                <w:sz w:val="22"/>
                <w:szCs w:val="22"/>
              </w:rPr>
              <w:t xml:space="preserve"> the person who stands up after the coal is not a better version of who fell down. He is someone entirely new.</w:t>
            </w:r>
          </w:p>
        </w:tc>
      </w:tr>
    </w:tbl>
    <w:p w:rsidR="000B7D86" w:rsidRPr="00957B9B" w:rsidRDefault="000B7D86">
      <w:pPr>
        <w:rPr>
          <w:sz w:val="22"/>
          <w:szCs w:val="22"/>
        </w:rPr>
      </w:pPr>
    </w:p>
    <w:p w:rsidR="000B7D86" w:rsidRPr="00957B9B" w:rsidRDefault="00E55F05">
      <w:pPr>
        <w:spacing w:before="60" w:after="80"/>
        <w:jc w:val="both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>The coal comes before the commission. God purifies before he sends. Which means: if you are waiting to feel ready before you say yes — the coal is the readiness. The burning is not the obstacle between you and your purpose. The burning is the preparation f</w:t>
      </w:r>
      <w:r w:rsidRPr="00957B9B">
        <w:rPr>
          <w:color w:val="111111"/>
          <w:sz w:val="22"/>
          <w:szCs w:val="22"/>
        </w:rPr>
        <w:t>or it.</w:t>
      </w:r>
    </w:p>
    <w:p w:rsidR="000B7D86" w:rsidRPr="00957B9B" w:rsidRDefault="00E55F05">
      <w:pPr>
        <w:pBdr>
          <w:left w:val="thick" w:sz="18" w:space="12" w:color="6B1A0A"/>
        </w:pBdr>
        <w:shd w:val="clear" w:color="auto" w:fill="FDF8F0"/>
        <w:spacing w:before="120" w:after="120"/>
        <w:ind w:left="480" w:right="480"/>
        <w:rPr>
          <w:sz w:val="22"/>
          <w:szCs w:val="22"/>
        </w:rPr>
      </w:pPr>
      <w:r w:rsidRPr="00957B9B">
        <w:rPr>
          <w:i/>
          <w:iCs/>
          <w:color w:val="3A2A1A"/>
          <w:sz w:val="22"/>
          <w:szCs w:val="22"/>
        </w:rPr>
        <w:t xml:space="preserve">You have been trying to clean yourself up enough to </w:t>
      </w:r>
      <w:proofErr w:type="gramStart"/>
      <w:r w:rsidRPr="00957B9B">
        <w:rPr>
          <w:i/>
          <w:iCs/>
          <w:color w:val="3A2A1A"/>
          <w:sz w:val="22"/>
          <w:szCs w:val="22"/>
        </w:rPr>
        <w:t>be used</w:t>
      </w:r>
      <w:proofErr w:type="gramEnd"/>
      <w:r w:rsidRPr="00957B9B">
        <w:rPr>
          <w:i/>
          <w:iCs/>
          <w:color w:val="3A2A1A"/>
          <w:sz w:val="22"/>
          <w:szCs w:val="22"/>
        </w:rPr>
        <w:t xml:space="preserve"> by God. God is not waiting for you to be clean. He is waiting for you to be still long enough for the coal to do its work.</w:t>
      </w:r>
    </w:p>
    <w:p w:rsidR="000B7D86" w:rsidRPr="00957B9B" w:rsidRDefault="000B7D86">
      <w:pPr>
        <w:rPr>
          <w:sz w:val="22"/>
          <w:szCs w:val="22"/>
        </w:rPr>
      </w:pPr>
    </w:p>
    <w:p w:rsidR="000B7D86" w:rsidRPr="00957B9B" w:rsidRDefault="00E55F05">
      <w:pPr>
        <w:spacing w:before="80" w:after="80"/>
        <w:jc w:val="both"/>
        <w:rPr>
          <w:sz w:val="22"/>
          <w:szCs w:val="22"/>
        </w:rPr>
      </w:pPr>
      <w:proofErr w:type="gramStart"/>
      <w:r w:rsidRPr="00957B9B">
        <w:rPr>
          <w:b/>
          <w:bCs/>
          <w:color w:val="6B1A0A"/>
          <w:sz w:val="22"/>
          <w:szCs w:val="22"/>
        </w:rPr>
        <w:t xml:space="preserve">1.  </w:t>
      </w:r>
      <w:r w:rsidRPr="00957B9B">
        <w:rPr>
          <w:color w:val="111111"/>
          <w:sz w:val="22"/>
          <w:szCs w:val="22"/>
        </w:rPr>
        <w:t>In what area of your life has God been trying to press the co</w:t>
      </w:r>
      <w:r w:rsidRPr="00957B9B">
        <w:rPr>
          <w:color w:val="111111"/>
          <w:sz w:val="22"/>
          <w:szCs w:val="22"/>
        </w:rPr>
        <w:t>al — but you have been flinching away from it?</w:t>
      </w:r>
      <w:proofErr w:type="gramEnd"/>
      <w:r w:rsidRPr="00957B9B">
        <w:rPr>
          <w:color w:val="111111"/>
          <w:sz w:val="22"/>
          <w:szCs w:val="22"/>
        </w:rPr>
        <w:t xml:space="preserve"> What are you protecting from the burning?</w:t>
      </w:r>
    </w:p>
    <w:p w:rsidR="000B7D86" w:rsidRPr="00957B9B" w:rsidRDefault="00E55F05">
      <w:pPr>
        <w:spacing w:before="80" w:after="80"/>
        <w:jc w:val="both"/>
        <w:rPr>
          <w:sz w:val="22"/>
          <w:szCs w:val="22"/>
        </w:rPr>
      </w:pPr>
      <w:r w:rsidRPr="00957B9B">
        <w:rPr>
          <w:b/>
          <w:bCs/>
          <w:color w:val="6B1A0A"/>
          <w:sz w:val="22"/>
          <w:szCs w:val="22"/>
        </w:rPr>
        <w:t xml:space="preserve">2.  </w:t>
      </w:r>
      <w:r w:rsidRPr="00957B9B">
        <w:rPr>
          <w:color w:val="111111"/>
          <w:sz w:val="22"/>
          <w:szCs w:val="22"/>
        </w:rPr>
        <w:t>The coal touched Isaiah's lips — the exact place of his confession. God tends to go directly to the thing we named. What have you named before God that you have no</w:t>
      </w:r>
      <w:r w:rsidRPr="00957B9B">
        <w:rPr>
          <w:color w:val="111111"/>
          <w:sz w:val="22"/>
          <w:szCs w:val="22"/>
        </w:rPr>
        <w:t>t yet let him touch?</w:t>
      </w:r>
    </w:p>
    <w:p w:rsidR="000B7D86" w:rsidRPr="00957B9B" w:rsidRDefault="00E55F05">
      <w:pPr>
        <w:spacing w:before="100" w:after="20"/>
        <w:rPr>
          <w:sz w:val="22"/>
          <w:szCs w:val="22"/>
        </w:rPr>
      </w:pPr>
      <w:r w:rsidRPr="00957B9B">
        <w:rPr>
          <w:i/>
          <w:iCs/>
          <w:color w:val="888888"/>
          <w:sz w:val="22"/>
          <w:szCs w:val="22"/>
        </w:rPr>
        <w:t>The specific area where I have been resisting the burning — what I need to stop protecting and let God transform:</w:t>
      </w:r>
    </w:p>
    <w:p w:rsidR="000B7D86" w:rsidRPr="00957B9B" w:rsidRDefault="00E55F05">
      <w:pPr>
        <w:pBdr>
          <w:bottom w:val="single" w:sz="3" w:space="1" w:color="BBBBBB"/>
        </w:pBdr>
        <w:spacing w:before="190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 xml:space="preserve">  </w:t>
      </w:r>
    </w:p>
    <w:p w:rsidR="000B7D86" w:rsidRPr="00957B9B" w:rsidRDefault="00E55F05">
      <w:pPr>
        <w:pBdr>
          <w:bottom w:val="single" w:sz="3" w:space="1" w:color="BBBBBB"/>
        </w:pBdr>
        <w:spacing w:before="190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 xml:space="preserve">  </w:t>
      </w:r>
    </w:p>
    <w:p w:rsidR="000B7D86" w:rsidRPr="00957B9B" w:rsidRDefault="000B7D86">
      <w:pPr>
        <w:rPr>
          <w:sz w:val="22"/>
          <w:szCs w:val="2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7D86" w:rsidRPr="00957B9B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8B3A1A"/>
              <w:left w:val="single" w:sz="4" w:space="0" w:color="8B3A1A"/>
              <w:bottom w:val="single" w:sz="4" w:space="0" w:color="8B3A1A"/>
              <w:right w:val="single" w:sz="4" w:space="0" w:color="8B3A1A"/>
            </w:tcBorders>
            <w:shd w:val="clear" w:color="auto" w:fill="FFF5EE"/>
            <w:tcMar>
              <w:top w:w="130" w:type="dxa"/>
              <w:left w:w="180" w:type="dxa"/>
              <w:bottom w:w="130" w:type="dxa"/>
              <w:right w:w="180" w:type="dxa"/>
            </w:tcMar>
          </w:tcPr>
          <w:p w:rsidR="000B7D86" w:rsidRPr="00957B9B" w:rsidRDefault="00E55F05">
            <w:pPr>
              <w:spacing w:after="60"/>
              <w:rPr>
                <w:sz w:val="22"/>
                <w:szCs w:val="22"/>
              </w:rPr>
            </w:pPr>
            <w:r w:rsidRPr="00957B9B">
              <w:rPr>
                <w:rFonts w:ascii="Arial" w:eastAsia="Arial" w:hAnsi="Arial" w:cs="Arial"/>
                <w:b/>
                <w:bCs/>
                <w:caps/>
                <w:color w:val="8B3A1A"/>
                <w:sz w:val="22"/>
                <w:szCs w:val="22"/>
              </w:rPr>
              <w:t>FROM THE TRADITION</w:t>
            </w:r>
          </w:p>
          <w:p w:rsidR="000B7D86" w:rsidRPr="00957B9B" w:rsidRDefault="00E55F05">
            <w:pPr>
              <w:spacing w:before="30" w:after="50"/>
              <w:jc w:val="both"/>
              <w:rPr>
                <w:sz w:val="22"/>
                <w:szCs w:val="22"/>
              </w:rPr>
            </w:pPr>
            <w:r w:rsidRPr="00957B9B">
              <w:rPr>
                <w:i/>
                <w:iCs/>
                <w:color w:val="3A2010"/>
                <w:sz w:val="22"/>
                <w:szCs w:val="22"/>
              </w:rPr>
              <w:t>The Black church has always understood fire as both judgment and gift. The spirituals did not sanitize the burning — they sang through it. The God who walked with Shadrach, Meshach, and Abednego in the furnace did not keep the furnace from burning. He ente</w:t>
            </w:r>
            <w:r w:rsidRPr="00957B9B">
              <w:rPr>
                <w:i/>
                <w:iCs/>
                <w:color w:val="3A2010"/>
                <w:sz w:val="22"/>
                <w:szCs w:val="22"/>
              </w:rPr>
              <w:t xml:space="preserve">red the burning with them. That is the coal. That </w:t>
            </w:r>
            <w:proofErr w:type="gramStart"/>
            <w:r w:rsidRPr="00957B9B">
              <w:rPr>
                <w:i/>
                <w:iCs/>
                <w:color w:val="3A2010"/>
                <w:sz w:val="22"/>
                <w:szCs w:val="22"/>
              </w:rPr>
              <w:t>is the worship that</w:t>
            </w:r>
            <w:proofErr w:type="gramEnd"/>
            <w:r w:rsidRPr="00957B9B">
              <w:rPr>
                <w:i/>
                <w:iCs/>
                <w:color w:val="3A2010"/>
                <w:sz w:val="22"/>
                <w:szCs w:val="22"/>
              </w:rPr>
              <w:t xml:space="preserve"> changes you.</w:t>
            </w:r>
          </w:p>
        </w:tc>
      </w:tr>
    </w:tbl>
    <w:p w:rsidR="000B7D86" w:rsidRPr="00957B9B" w:rsidRDefault="000B7D86">
      <w:pPr>
        <w:rPr>
          <w:sz w:val="22"/>
          <w:szCs w:val="22"/>
        </w:rPr>
      </w:pPr>
    </w:p>
    <w:p w:rsidR="000B7D86" w:rsidRPr="00957B9B" w:rsidRDefault="00E55F05">
      <w:pPr>
        <w:spacing w:before="80" w:after="80"/>
        <w:jc w:val="both"/>
        <w:rPr>
          <w:sz w:val="22"/>
          <w:szCs w:val="22"/>
        </w:rPr>
      </w:pPr>
      <w:r w:rsidRPr="00957B9B">
        <w:rPr>
          <w:b/>
          <w:bCs/>
          <w:color w:val="6B1A0A"/>
          <w:sz w:val="22"/>
          <w:szCs w:val="22"/>
        </w:rPr>
        <w:t xml:space="preserve">3.  </w:t>
      </w:r>
      <w:r w:rsidRPr="00957B9B">
        <w:rPr>
          <w:color w:val="111111"/>
          <w:sz w:val="22"/>
          <w:szCs w:val="22"/>
        </w:rPr>
        <w:t>What is the difference between punishment and purification? How does getting that distinction right change how you respond when God allows something painful in your life?</w:t>
      </w:r>
    </w:p>
    <w:p w:rsidR="000B7D86" w:rsidRPr="00957B9B" w:rsidRDefault="00E55F05">
      <w:pPr>
        <w:spacing w:before="100" w:after="20"/>
        <w:rPr>
          <w:sz w:val="22"/>
          <w:szCs w:val="22"/>
        </w:rPr>
      </w:pPr>
      <w:r w:rsidRPr="00957B9B">
        <w:rPr>
          <w:i/>
          <w:iCs/>
          <w:color w:val="888888"/>
          <w:sz w:val="22"/>
          <w:szCs w:val="22"/>
        </w:rPr>
        <w:t>Something I have been calling punishment that might actually be purification:</w:t>
      </w:r>
    </w:p>
    <w:p w:rsidR="000B7D86" w:rsidRPr="00957B9B" w:rsidRDefault="00E55F05">
      <w:pPr>
        <w:pBdr>
          <w:bottom w:val="single" w:sz="3" w:space="1" w:color="BBBBBB"/>
        </w:pBdr>
        <w:spacing w:before="190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 xml:space="preserve">  </w:t>
      </w:r>
    </w:p>
    <w:p w:rsidR="000B7D86" w:rsidRPr="00957B9B" w:rsidRDefault="00E55F05">
      <w:pPr>
        <w:pBdr>
          <w:bottom w:val="single" w:sz="3" w:space="1" w:color="BBBBBB"/>
        </w:pBdr>
        <w:spacing w:before="190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 xml:space="preserve">  </w:t>
      </w:r>
    </w:p>
    <w:p w:rsidR="000B7D86" w:rsidRPr="00957B9B" w:rsidRDefault="000B7D86">
      <w:pPr>
        <w:rPr>
          <w:sz w:val="22"/>
          <w:szCs w:val="22"/>
        </w:rPr>
      </w:pPr>
    </w:p>
    <w:p w:rsidR="000B7D86" w:rsidRPr="00957B9B" w:rsidRDefault="00E55F05">
      <w:pPr>
        <w:rPr>
          <w:sz w:val="22"/>
          <w:szCs w:val="22"/>
        </w:rPr>
      </w:pPr>
      <w:r w:rsidRPr="00957B9B">
        <w:rPr>
          <w:sz w:val="22"/>
          <w:szCs w:val="22"/>
        </w:rPr>
        <w:br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6660"/>
        <w:gridCol w:w="1800"/>
      </w:tblGrid>
      <w:tr w:rsidR="000B7D86" w:rsidRPr="00957B9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2010"/>
            <w:tcMar>
              <w:top w:w="80" w:type="dxa"/>
              <w:left w:w="140" w:type="dxa"/>
              <w:bottom w:w="80" w:type="dxa"/>
              <w:right w:w="100" w:type="dxa"/>
            </w:tcMar>
          </w:tcPr>
          <w:p w:rsidR="000B7D86" w:rsidRPr="00957B9B" w:rsidRDefault="00E55F05">
            <w:pPr>
              <w:jc w:val="center"/>
              <w:rPr>
                <w:sz w:val="22"/>
                <w:szCs w:val="22"/>
              </w:rPr>
            </w:pPr>
            <w:r w:rsidRPr="00957B9B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6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5F0"/>
            <w:tcMar>
              <w:top w:w="80" w:type="dxa"/>
              <w:left w:w="160" w:type="dxa"/>
              <w:bottom w:w="80" w:type="dxa"/>
              <w:right w:w="100" w:type="dxa"/>
            </w:tcMar>
          </w:tcPr>
          <w:p w:rsidR="000B7D86" w:rsidRPr="00957B9B" w:rsidRDefault="00E55F05">
            <w:pPr>
              <w:rPr>
                <w:sz w:val="22"/>
                <w:szCs w:val="22"/>
              </w:rPr>
            </w:pPr>
            <w:r w:rsidRPr="00957B9B">
              <w:rPr>
                <w:rFonts w:ascii="Arial" w:eastAsia="Arial" w:hAnsi="Arial" w:cs="Arial"/>
                <w:b/>
                <w:bCs/>
                <w:color w:val="1A3A2A"/>
                <w:sz w:val="22"/>
                <w:szCs w:val="22"/>
              </w:rPr>
              <w:t>THE SENDING — 'HERE AM I' IS DANGEROUS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8F0"/>
            <w:tcMar>
              <w:top w:w="80" w:type="dxa"/>
              <w:left w:w="100" w:type="dxa"/>
              <w:bottom w:w="80" w:type="dxa"/>
              <w:right w:w="140" w:type="dxa"/>
            </w:tcMar>
          </w:tcPr>
          <w:p w:rsidR="000B7D86" w:rsidRPr="00957B9B" w:rsidRDefault="00E55F05">
            <w:pPr>
              <w:jc w:val="center"/>
              <w:rPr>
                <w:sz w:val="22"/>
                <w:szCs w:val="22"/>
              </w:rPr>
            </w:pPr>
            <w:r w:rsidRPr="00957B9B">
              <w:rPr>
                <w:rFonts w:ascii="Arial" w:eastAsia="Arial" w:hAnsi="Arial" w:cs="Arial"/>
                <w:b/>
                <w:bCs/>
                <w:color w:val="6B1A0A"/>
                <w:sz w:val="22"/>
                <w:szCs w:val="22"/>
              </w:rPr>
              <w:t>10 min</w:t>
            </w:r>
          </w:p>
        </w:tc>
      </w:tr>
    </w:tbl>
    <w:p w:rsidR="000B7D86" w:rsidRPr="00957B9B" w:rsidRDefault="000B7D86">
      <w:pPr>
        <w:rPr>
          <w:sz w:val="22"/>
          <w:szCs w:val="22"/>
        </w:rPr>
      </w:pPr>
    </w:p>
    <w:p w:rsidR="000B7D86" w:rsidRPr="00957B9B" w:rsidRDefault="00E55F05">
      <w:pPr>
        <w:spacing w:before="60" w:after="80"/>
        <w:jc w:val="both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 xml:space="preserve">Isaiah says 'Here am I. Send me' before he hears the assignment. He gives a blank yes. </w:t>
      </w:r>
      <w:proofErr w:type="gramStart"/>
      <w:r w:rsidRPr="00957B9B">
        <w:rPr>
          <w:color w:val="111111"/>
          <w:sz w:val="22"/>
          <w:szCs w:val="22"/>
        </w:rPr>
        <w:t>And</w:t>
      </w:r>
      <w:proofErr w:type="gramEnd"/>
      <w:r w:rsidRPr="00957B9B">
        <w:rPr>
          <w:color w:val="111111"/>
          <w:sz w:val="22"/>
          <w:szCs w:val="22"/>
        </w:rPr>
        <w:t xml:space="preserve"> when God tells him what he is being sent into — preach to people who won't listen, until cities fall desolate — there is no renegotiation available. The yes is alrea</w:t>
      </w:r>
      <w:r w:rsidRPr="00957B9B">
        <w:rPr>
          <w:color w:val="111111"/>
          <w:sz w:val="22"/>
          <w:szCs w:val="22"/>
        </w:rPr>
        <w:t xml:space="preserve">dy given. </w:t>
      </w:r>
      <w:proofErr w:type="gramStart"/>
      <w:r w:rsidRPr="00957B9B">
        <w:rPr>
          <w:color w:val="111111"/>
          <w:sz w:val="22"/>
          <w:szCs w:val="22"/>
        </w:rPr>
        <w:t>And</w:t>
      </w:r>
      <w:proofErr w:type="gramEnd"/>
      <w:r w:rsidRPr="00957B9B">
        <w:rPr>
          <w:color w:val="111111"/>
          <w:sz w:val="22"/>
          <w:szCs w:val="22"/>
        </w:rPr>
        <w:t xml:space="preserve"> that yes becomes the shape of the rest of his life.</w:t>
      </w:r>
    </w:p>
    <w:p w:rsidR="000B7D86" w:rsidRPr="00957B9B" w:rsidRDefault="00E55F05">
      <w:pPr>
        <w:spacing w:before="160" w:after="160"/>
        <w:jc w:val="center"/>
        <w:rPr>
          <w:sz w:val="22"/>
          <w:szCs w:val="22"/>
        </w:rPr>
      </w:pPr>
      <w:r w:rsidRPr="00957B9B">
        <w:rPr>
          <w:b/>
          <w:bCs/>
          <w:color w:val="1A3A2A"/>
          <w:sz w:val="22"/>
          <w:szCs w:val="22"/>
        </w:rPr>
        <w:t>'Here am I. Send me' is the most dangerous thing a worshiper can say.</w:t>
      </w:r>
    </w:p>
    <w:p w:rsidR="000B7D86" w:rsidRPr="00957B9B" w:rsidRDefault="00E55F05">
      <w:pPr>
        <w:spacing w:before="60" w:after="80"/>
        <w:jc w:val="both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 xml:space="preserve">We have turned that line into a worship song. </w:t>
      </w:r>
      <w:proofErr w:type="gramStart"/>
      <w:r w:rsidRPr="00957B9B">
        <w:rPr>
          <w:color w:val="111111"/>
          <w:sz w:val="22"/>
          <w:szCs w:val="22"/>
        </w:rPr>
        <w:t>But</w:t>
      </w:r>
      <w:proofErr w:type="gramEnd"/>
      <w:r w:rsidRPr="00957B9B">
        <w:rPr>
          <w:color w:val="111111"/>
          <w:sz w:val="22"/>
          <w:szCs w:val="22"/>
        </w:rPr>
        <w:t xml:space="preserve"> it was not written in comfort. </w:t>
      </w:r>
      <w:proofErr w:type="gramStart"/>
      <w:r w:rsidRPr="00957B9B">
        <w:rPr>
          <w:color w:val="111111"/>
          <w:sz w:val="22"/>
          <w:szCs w:val="22"/>
        </w:rPr>
        <w:t>It was spoken by a man who was still smoking from the coal, in the throne room, before he knew where the road went</w:t>
      </w:r>
      <w:proofErr w:type="gramEnd"/>
      <w:r w:rsidRPr="00957B9B">
        <w:rPr>
          <w:color w:val="111111"/>
          <w:sz w:val="22"/>
          <w:szCs w:val="22"/>
        </w:rPr>
        <w:t>.</w:t>
      </w:r>
    </w:p>
    <w:p w:rsidR="000B7D86" w:rsidRPr="00957B9B" w:rsidRDefault="000B7D86">
      <w:pPr>
        <w:rPr>
          <w:sz w:val="22"/>
          <w:szCs w:val="22"/>
        </w:rPr>
      </w:pPr>
    </w:p>
    <w:p w:rsidR="000B7D86" w:rsidRPr="00957B9B" w:rsidRDefault="00E55F05">
      <w:pPr>
        <w:spacing w:before="80" w:after="80"/>
        <w:jc w:val="both"/>
        <w:rPr>
          <w:sz w:val="22"/>
          <w:szCs w:val="22"/>
        </w:rPr>
      </w:pPr>
      <w:r w:rsidRPr="00957B9B">
        <w:rPr>
          <w:b/>
          <w:bCs/>
          <w:color w:val="1A3A2A"/>
          <w:sz w:val="22"/>
          <w:szCs w:val="22"/>
        </w:rPr>
        <w:lastRenderedPageBreak/>
        <w:t xml:space="preserve">1.  </w:t>
      </w:r>
      <w:r w:rsidRPr="00957B9B">
        <w:rPr>
          <w:color w:val="111111"/>
          <w:sz w:val="22"/>
          <w:szCs w:val="22"/>
        </w:rPr>
        <w:t>Isaiah said yes before he knew the assignment. Most of</w:t>
      </w:r>
      <w:r w:rsidRPr="00957B9B">
        <w:rPr>
          <w:color w:val="111111"/>
          <w:sz w:val="22"/>
          <w:szCs w:val="22"/>
        </w:rPr>
        <w:t xml:space="preserve"> us want to know the assignment before we give the yes. What does that reversal reveal about the quality of our trust?</w:t>
      </w:r>
    </w:p>
    <w:p w:rsidR="000B7D86" w:rsidRPr="00957B9B" w:rsidRDefault="00E55F05">
      <w:pPr>
        <w:spacing w:before="80" w:after="80"/>
        <w:jc w:val="both"/>
        <w:rPr>
          <w:sz w:val="22"/>
          <w:szCs w:val="22"/>
        </w:rPr>
      </w:pPr>
      <w:r w:rsidRPr="00957B9B">
        <w:rPr>
          <w:b/>
          <w:bCs/>
          <w:color w:val="1A3A2A"/>
          <w:sz w:val="22"/>
          <w:szCs w:val="22"/>
        </w:rPr>
        <w:t xml:space="preserve">2.  </w:t>
      </w:r>
      <w:r w:rsidRPr="00957B9B">
        <w:rPr>
          <w:color w:val="111111"/>
          <w:sz w:val="22"/>
          <w:szCs w:val="22"/>
        </w:rPr>
        <w:t xml:space="preserve">Is there a sending you have been avoiding — a yes you have been qualified for </w:t>
      </w:r>
      <w:proofErr w:type="gramStart"/>
      <w:r w:rsidRPr="00957B9B">
        <w:rPr>
          <w:color w:val="111111"/>
          <w:sz w:val="22"/>
          <w:szCs w:val="22"/>
        </w:rPr>
        <w:t>but not yet willing</w:t>
      </w:r>
      <w:proofErr w:type="gramEnd"/>
      <w:r w:rsidRPr="00957B9B">
        <w:rPr>
          <w:color w:val="111111"/>
          <w:sz w:val="22"/>
          <w:szCs w:val="22"/>
        </w:rPr>
        <w:t xml:space="preserve"> to give? What has been in the way?</w:t>
      </w:r>
    </w:p>
    <w:p w:rsidR="000B7D86" w:rsidRPr="00957B9B" w:rsidRDefault="00E55F05">
      <w:pPr>
        <w:spacing w:before="80" w:after="80"/>
        <w:jc w:val="both"/>
        <w:rPr>
          <w:sz w:val="22"/>
          <w:szCs w:val="22"/>
        </w:rPr>
      </w:pPr>
      <w:r w:rsidRPr="00957B9B">
        <w:rPr>
          <w:b/>
          <w:bCs/>
          <w:color w:val="1A3A2A"/>
          <w:sz w:val="22"/>
          <w:szCs w:val="22"/>
        </w:rPr>
        <w:t xml:space="preserve">3.  </w:t>
      </w:r>
      <w:r w:rsidRPr="00957B9B">
        <w:rPr>
          <w:color w:val="111111"/>
          <w:sz w:val="22"/>
          <w:szCs w:val="22"/>
        </w:rPr>
        <w:t xml:space="preserve">What is the difference between someone who attends worship and someone who </w:t>
      </w:r>
      <w:proofErr w:type="gramStart"/>
      <w:r w:rsidRPr="00957B9B">
        <w:rPr>
          <w:color w:val="111111"/>
          <w:sz w:val="22"/>
          <w:szCs w:val="22"/>
        </w:rPr>
        <w:t>has been sent</w:t>
      </w:r>
      <w:proofErr w:type="gramEnd"/>
      <w:r w:rsidRPr="00957B9B">
        <w:rPr>
          <w:color w:val="111111"/>
          <w:sz w:val="22"/>
          <w:szCs w:val="22"/>
        </w:rPr>
        <w:t xml:space="preserve"> by it? Which one more accurately describes you right now?</w:t>
      </w:r>
    </w:p>
    <w:p w:rsidR="000B7D86" w:rsidRPr="00957B9B" w:rsidRDefault="00E55F05">
      <w:pPr>
        <w:spacing w:before="100" w:after="20"/>
        <w:rPr>
          <w:sz w:val="22"/>
          <w:szCs w:val="22"/>
        </w:rPr>
      </w:pPr>
      <w:r w:rsidRPr="00957B9B">
        <w:rPr>
          <w:i/>
          <w:iCs/>
          <w:color w:val="888888"/>
          <w:sz w:val="22"/>
          <w:szCs w:val="22"/>
        </w:rPr>
        <w:t xml:space="preserve">The assignment I already know God is asking </w:t>
      </w:r>
      <w:proofErr w:type="gramStart"/>
      <w:r w:rsidRPr="00957B9B">
        <w:rPr>
          <w:i/>
          <w:iCs/>
          <w:color w:val="888888"/>
          <w:sz w:val="22"/>
          <w:szCs w:val="22"/>
        </w:rPr>
        <w:t xml:space="preserve">me to say yes to — and what I have been waiting for before I </w:t>
      </w:r>
      <w:r w:rsidRPr="00957B9B">
        <w:rPr>
          <w:i/>
          <w:iCs/>
          <w:color w:val="888888"/>
          <w:sz w:val="22"/>
          <w:szCs w:val="22"/>
        </w:rPr>
        <w:t>will</w:t>
      </w:r>
      <w:proofErr w:type="gramEnd"/>
      <w:r w:rsidRPr="00957B9B">
        <w:rPr>
          <w:i/>
          <w:iCs/>
          <w:color w:val="888888"/>
          <w:sz w:val="22"/>
          <w:szCs w:val="22"/>
        </w:rPr>
        <w:t>:</w:t>
      </w:r>
    </w:p>
    <w:p w:rsidR="000B7D86" w:rsidRPr="00957B9B" w:rsidRDefault="00E55F05">
      <w:pPr>
        <w:pBdr>
          <w:bottom w:val="single" w:sz="3" w:space="1" w:color="BBBBBB"/>
        </w:pBdr>
        <w:spacing w:before="190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 xml:space="preserve">  </w:t>
      </w:r>
    </w:p>
    <w:p w:rsidR="000B7D86" w:rsidRPr="00957B9B" w:rsidRDefault="00E55F05">
      <w:pPr>
        <w:pBdr>
          <w:bottom w:val="single" w:sz="3" w:space="1" w:color="BBBBBB"/>
        </w:pBdr>
        <w:spacing w:before="190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 xml:space="preserve">  </w:t>
      </w:r>
    </w:p>
    <w:p w:rsidR="000B7D86" w:rsidRPr="00957B9B" w:rsidRDefault="000B7D86">
      <w:pPr>
        <w:rPr>
          <w:sz w:val="22"/>
          <w:szCs w:val="22"/>
        </w:rPr>
      </w:pPr>
    </w:p>
    <w:p w:rsidR="000B7D86" w:rsidRPr="00957B9B" w:rsidRDefault="000B7D86">
      <w:pPr>
        <w:pBdr>
          <w:bottom w:val="single" w:sz="4" w:space="1" w:color="B8962E"/>
        </w:pBdr>
        <w:rPr>
          <w:sz w:val="22"/>
          <w:szCs w:val="22"/>
        </w:rPr>
      </w:pPr>
    </w:p>
    <w:p w:rsidR="000B7D86" w:rsidRPr="00957B9B" w:rsidRDefault="000B7D86">
      <w:pPr>
        <w:rPr>
          <w:sz w:val="22"/>
          <w:szCs w:val="22"/>
        </w:rPr>
      </w:pPr>
    </w:p>
    <w:p w:rsidR="000B7D86" w:rsidRPr="00957B9B" w:rsidRDefault="00E55F05">
      <w:pPr>
        <w:rPr>
          <w:sz w:val="22"/>
          <w:szCs w:val="22"/>
        </w:rPr>
      </w:pPr>
      <w:r w:rsidRPr="00957B9B">
        <w:rPr>
          <w:sz w:val="22"/>
          <w:szCs w:val="22"/>
        </w:rPr>
        <w:br/>
      </w:r>
    </w:p>
    <w:p w:rsidR="000B7D86" w:rsidRPr="00957B9B" w:rsidRDefault="00E55F05">
      <w:pPr>
        <w:spacing w:after="60"/>
        <w:jc w:val="center"/>
        <w:rPr>
          <w:sz w:val="22"/>
          <w:szCs w:val="22"/>
        </w:rPr>
      </w:pPr>
      <w:r w:rsidRPr="00957B9B">
        <w:rPr>
          <w:rFonts w:ascii="Arial" w:eastAsia="Arial" w:hAnsi="Arial" w:cs="Arial"/>
          <w:b/>
          <w:bCs/>
          <w:caps/>
          <w:color w:val="1A2B4A"/>
          <w:sz w:val="22"/>
          <w:szCs w:val="22"/>
        </w:rPr>
        <w:t>PERSONAL COMMITMENT</w:t>
      </w:r>
    </w:p>
    <w:p w:rsidR="000B7D86" w:rsidRDefault="000B7D86">
      <w:pPr>
        <w:pBdr>
          <w:bottom w:val="single" w:sz="6" w:space="1" w:color="B8962E"/>
        </w:pBdr>
      </w:pPr>
    </w:p>
    <w:p w:rsidR="000B7D86" w:rsidRDefault="000B7D8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0B7D86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EF2F8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7D86" w:rsidRPr="00957B9B" w:rsidRDefault="00E55F05">
            <w:pPr>
              <w:spacing w:after="60"/>
              <w:jc w:val="center"/>
              <w:rPr>
                <w:sz w:val="18"/>
                <w:szCs w:val="18"/>
              </w:rPr>
            </w:pPr>
            <w:r w:rsidRPr="00957B9B">
              <w:rPr>
                <w:rFonts w:ascii="Arial" w:eastAsia="Arial" w:hAnsi="Arial" w:cs="Arial"/>
                <w:b/>
                <w:bCs/>
                <w:caps/>
                <w:color w:val="1A2B4A"/>
                <w:sz w:val="18"/>
                <w:szCs w:val="18"/>
              </w:rPr>
              <w:t>ENCOUNTER</w:t>
            </w:r>
          </w:p>
          <w:p w:rsidR="000B7D86" w:rsidRPr="00957B9B" w:rsidRDefault="00E55F05">
            <w:pPr>
              <w:jc w:val="both"/>
              <w:rPr>
                <w:sz w:val="18"/>
                <w:szCs w:val="18"/>
              </w:rPr>
            </w:pPr>
            <w:r w:rsidRPr="00957B9B">
              <w:rPr>
                <w:color w:val="111111"/>
                <w:sz w:val="18"/>
                <w:szCs w:val="18"/>
              </w:rPr>
              <w:t>Stop managing the temperature of your worship. Come expecting to be seen — and undone.</w:t>
            </w:r>
          </w:p>
        </w:tc>
        <w:tc>
          <w:tcPr>
            <w:tcW w:w="312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DF0EC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7D86" w:rsidRPr="00957B9B" w:rsidRDefault="00E55F05">
            <w:pPr>
              <w:spacing w:after="60"/>
              <w:jc w:val="center"/>
              <w:rPr>
                <w:sz w:val="18"/>
                <w:szCs w:val="18"/>
              </w:rPr>
            </w:pPr>
            <w:r w:rsidRPr="00957B9B">
              <w:rPr>
                <w:rFonts w:ascii="Arial" w:eastAsia="Arial" w:hAnsi="Arial" w:cs="Arial"/>
                <w:b/>
                <w:bCs/>
                <w:caps/>
                <w:color w:val="6B1A0A"/>
                <w:sz w:val="18"/>
                <w:szCs w:val="18"/>
              </w:rPr>
              <w:t>TRANSFORMATION</w:t>
            </w:r>
          </w:p>
          <w:p w:rsidR="000B7D86" w:rsidRPr="00957B9B" w:rsidRDefault="00E55F05">
            <w:pPr>
              <w:jc w:val="both"/>
              <w:rPr>
                <w:sz w:val="18"/>
                <w:szCs w:val="18"/>
              </w:rPr>
            </w:pPr>
            <w:r w:rsidRPr="00957B9B">
              <w:rPr>
                <w:color w:val="111111"/>
                <w:sz w:val="18"/>
                <w:szCs w:val="18"/>
              </w:rPr>
              <w:t>Stop flinching from the coal. Name the thing and let God touch the exact place of confession.</w:t>
            </w:r>
          </w:p>
        </w:tc>
        <w:tc>
          <w:tcPr>
            <w:tcW w:w="312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0F5F0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B7D86" w:rsidRPr="00957B9B" w:rsidRDefault="00E55F05">
            <w:pPr>
              <w:spacing w:after="60"/>
              <w:jc w:val="center"/>
              <w:rPr>
                <w:sz w:val="18"/>
                <w:szCs w:val="18"/>
              </w:rPr>
            </w:pPr>
            <w:r w:rsidRPr="00957B9B">
              <w:rPr>
                <w:rFonts w:ascii="Arial" w:eastAsia="Arial" w:hAnsi="Arial" w:cs="Arial"/>
                <w:b/>
                <w:bCs/>
                <w:caps/>
                <w:color w:val="1A3A2A"/>
                <w:sz w:val="18"/>
                <w:szCs w:val="18"/>
              </w:rPr>
              <w:t>COMMISSION</w:t>
            </w:r>
          </w:p>
          <w:p w:rsidR="000B7D86" w:rsidRPr="00957B9B" w:rsidRDefault="00E55F05">
            <w:pPr>
              <w:jc w:val="both"/>
              <w:rPr>
                <w:sz w:val="18"/>
                <w:szCs w:val="18"/>
              </w:rPr>
            </w:pPr>
            <w:r w:rsidRPr="00957B9B">
              <w:rPr>
                <w:color w:val="111111"/>
                <w:sz w:val="18"/>
                <w:szCs w:val="18"/>
              </w:rPr>
              <w:t>Give the blank yes. Say 'Here am I' before you know the full assignment.</w:t>
            </w:r>
          </w:p>
        </w:tc>
      </w:tr>
    </w:tbl>
    <w:p w:rsidR="000B7D86" w:rsidRDefault="000B7D86"/>
    <w:p w:rsidR="000B7D86" w:rsidRPr="00957B9B" w:rsidRDefault="00E55F05">
      <w:pPr>
        <w:pBdr>
          <w:left w:val="thick" w:sz="18" w:space="12" w:color="B8962E"/>
        </w:pBdr>
        <w:shd w:val="clear" w:color="auto" w:fill="FDF8F0"/>
        <w:spacing w:before="120" w:after="120"/>
        <w:ind w:left="480" w:right="480"/>
        <w:rPr>
          <w:sz w:val="22"/>
          <w:szCs w:val="22"/>
        </w:rPr>
      </w:pPr>
      <w:r w:rsidRPr="00957B9B">
        <w:rPr>
          <w:i/>
          <w:iCs/>
          <w:color w:val="3A2A1A"/>
          <w:sz w:val="22"/>
          <w:szCs w:val="22"/>
        </w:rPr>
        <w:t xml:space="preserve">The worship that changes you is not the worship that makes you feel better. </w:t>
      </w:r>
      <w:proofErr w:type="gramStart"/>
      <w:r w:rsidRPr="00957B9B">
        <w:rPr>
          <w:i/>
          <w:iCs/>
          <w:color w:val="3A2A1A"/>
          <w:sz w:val="22"/>
          <w:szCs w:val="22"/>
        </w:rPr>
        <w:t>It is the worship that makes you different —</w:t>
      </w:r>
      <w:proofErr w:type="gramEnd"/>
      <w:r w:rsidRPr="00957B9B">
        <w:rPr>
          <w:i/>
          <w:iCs/>
          <w:color w:val="3A2A1A"/>
          <w:sz w:val="22"/>
          <w:szCs w:val="22"/>
        </w:rPr>
        <w:t xml:space="preserve"> and then makes you available.</w:t>
      </w:r>
    </w:p>
    <w:p w:rsidR="000B7D86" w:rsidRPr="00957B9B" w:rsidRDefault="000B7D86">
      <w:pPr>
        <w:rPr>
          <w:sz w:val="22"/>
          <w:szCs w:val="22"/>
        </w:rPr>
      </w:pPr>
    </w:p>
    <w:p w:rsidR="000B7D86" w:rsidRPr="00957B9B" w:rsidRDefault="00E55F05">
      <w:pPr>
        <w:spacing w:before="60" w:after="80"/>
        <w:jc w:val="both"/>
        <w:rPr>
          <w:sz w:val="22"/>
          <w:szCs w:val="22"/>
        </w:rPr>
      </w:pPr>
      <w:r w:rsidRPr="00957B9B">
        <w:rPr>
          <w:color w:val="111111"/>
          <w:sz w:val="22"/>
          <w:szCs w:val="22"/>
        </w:rPr>
        <w:t>Isaiah walked in grieving. He</w:t>
      </w:r>
      <w:r w:rsidRPr="00957B9B">
        <w:rPr>
          <w:color w:val="111111"/>
          <w:sz w:val="22"/>
          <w:szCs w:val="22"/>
        </w:rPr>
        <w:t xml:space="preserve"> walked out sent. Same temple. Same God. Completely different person. That is not a miracle reserved for prophets. That is what worship does when you stop managing it and start meaning it.</w:t>
      </w:r>
    </w:p>
    <w:p w:rsidR="000B7D86" w:rsidRPr="00957B9B" w:rsidRDefault="000B7D86">
      <w:pPr>
        <w:rPr>
          <w:sz w:val="22"/>
          <w:szCs w:val="22"/>
        </w:rPr>
      </w:pPr>
    </w:p>
    <w:p w:rsidR="000B7D86" w:rsidRPr="00957B9B" w:rsidRDefault="00E55F05">
      <w:pPr>
        <w:spacing w:before="100" w:after="20"/>
      </w:pPr>
      <w:r w:rsidRPr="00957B9B">
        <w:rPr>
          <w:i/>
          <w:iCs/>
          <w:color w:val="888888"/>
        </w:rPr>
        <w:t>What do I need to stop protecting in order to have an encounter rather than an experience?</w:t>
      </w:r>
    </w:p>
    <w:p w:rsidR="000B7D86" w:rsidRDefault="00E55F05">
      <w:pPr>
        <w:pBdr>
          <w:bottom w:val="single" w:sz="3" w:space="1" w:color="BBBBBB"/>
        </w:pBdr>
        <w:spacing w:before="190"/>
      </w:pPr>
      <w:r>
        <w:rPr>
          <w:color w:val="111111"/>
        </w:rPr>
        <w:t xml:space="preserve">  </w:t>
      </w:r>
    </w:p>
    <w:p w:rsidR="000B7D86" w:rsidRDefault="00E55F05">
      <w:pPr>
        <w:pBdr>
          <w:bottom w:val="single" w:sz="3" w:space="1" w:color="BBBBBB"/>
        </w:pBdr>
        <w:spacing w:before="190"/>
      </w:pPr>
      <w:r>
        <w:rPr>
          <w:color w:val="111111"/>
        </w:rPr>
        <w:t xml:space="preserve">  </w:t>
      </w:r>
    </w:p>
    <w:p w:rsidR="000B7D86" w:rsidRDefault="000B7D86"/>
    <w:p w:rsidR="000B7D86" w:rsidRPr="00957B9B" w:rsidRDefault="00E55F05">
      <w:pPr>
        <w:spacing w:before="100" w:after="20"/>
      </w:pPr>
      <w:r w:rsidRPr="00957B9B">
        <w:rPr>
          <w:i/>
          <w:iCs/>
          <w:color w:val="888888"/>
        </w:rPr>
        <w:t>What is the coal touching in me right now — the specific thing God is asking to transform — and am I letting it?</w:t>
      </w:r>
    </w:p>
    <w:p w:rsidR="000B7D86" w:rsidRDefault="00E55F05">
      <w:pPr>
        <w:pBdr>
          <w:bottom w:val="single" w:sz="3" w:space="1" w:color="BBBBBB"/>
        </w:pBdr>
        <w:spacing w:before="190"/>
      </w:pPr>
      <w:r>
        <w:rPr>
          <w:color w:val="111111"/>
        </w:rPr>
        <w:t xml:space="preserve">  </w:t>
      </w:r>
    </w:p>
    <w:p w:rsidR="00957B9B" w:rsidRDefault="00E55F05" w:rsidP="00957B9B">
      <w:pPr>
        <w:pBdr>
          <w:bottom w:val="single" w:sz="3" w:space="1" w:color="BBBBBB"/>
        </w:pBdr>
        <w:spacing w:before="190"/>
        <w:rPr>
          <w:color w:val="111111"/>
        </w:rPr>
      </w:pPr>
      <w:r>
        <w:rPr>
          <w:color w:val="111111"/>
        </w:rPr>
        <w:t xml:space="preserve">  </w:t>
      </w:r>
    </w:p>
    <w:p w:rsidR="000B7D86" w:rsidRPr="00957B9B" w:rsidRDefault="00E55F05" w:rsidP="00957B9B">
      <w:pPr>
        <w:pBdr>
          <w:bottom w:val="single" w:sz="3" w:space="1" w:color="BBBBBB"/>
        </w:pBdr>
        <w:spacing w:before="190"/>
      </w:pPr>
      <w:r w:rsidRPr="00957B9B">
        <w:rPr>
          <w:i/>
          <w:iCs/>
          <w:color w:val="888888"/>
        </w:rPr>
        <w:t>My 'Here am I' — the specific yes I am</w:t>
      </w:r>
      <w:r w:rsidRPr="00957B9B">
        <w:rPr>
          <w:i/>
          <w:iCs/>
          <w:color w:val="888888"/>
        </w:rPr>
        <w:t xml:space="preserve"> ready to give before I know the full assignment:</w:t>
      </w:r>
    </w:p>
    <w:p w:rsidR="000B7D86" w:rsidRDefault="00E55F05" w:rsidP="00957B9B">
      <w:pPr>
        <w:pBdr>
          <w:bottom w:val="single" w:sz="3" w:space="1" w:color="BBBBBB"/>
        </w:pBdr>
        <w:spacing w:before="190"/>
      </w:pPr>
      <w:r>
        <w:rPr>
          <w:color w:val="111111"/>
        </w:rPr>
        <w:t xml:space="preserve">  </w:t>
      </w:r>
    </w:p>
    <w:p w:rsidR="000B7D86" w:rsidRDefault="000B7D86">
      <w:pPr>
        <w:pBdr>
          <w:bottom w:val="single" w:sz="3" w:space="1" w:color="DDDDDD"/>
        </w:pBd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7D86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F4F4F4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0B7D86" w:rsidRDefault="00E55F05">
            <w:pPr>
              <w:spacing w:after="50"/>
            </w:pPr>
            <w:r>
              <w:rPr>
                <w:rFonts w:ascii="Arial" w:eastAsia="Arial" w:hAnsi="Arial" w:cs="Arial"/>
                <w:b/>
                <w:bCs/>
                <w:caps/>
                <w:color w:val="1A2B4A"/>
                <w:sz w:val="17"/>
                <w:szCs w:val="17"/>
              </w:rPr>
              <w:t>SCRIPTURES FOR THIS STUDY</w:t>
            </w:r>
          </w:p>
          <w:p w:rsidR="000B7D86" w:rsidRDefault="00E55F05">
            <w:pPr>
              <w:spacing w:after="30"/>
            </w:pPr>
            <w:r>
              <w:rPr>
                <w:i/>
                <w:iCs/>
                <w:color w:val="111111"/>
                <w:sz w:val="19"/>
                <w:szCs w:val="19"/>
              </w:rPr>
              <w:t>Isaiah 6:1–8  |  Romans 12:1–2  |  Exodus 20:2–3  |  2 Samuel 24:24  |  Hebrews 12:29</w:t>
            </w:r>
          </w:p>
        </w:tc>
      </w:tr>
    </w:tbl>
    <w:p w:rsidR="000B7D86" w:rsidRDefault="000B7D86"/>
    <w:p w:rsidR="000B7D86" w:rsidRDefault="00E55F05">
      <w:pPr>
        <w:spacing w:before="40" w:after="40"/>
        <w:jc w:val="center"/>
      </w:pPr>
      <w:r>
        <w:rPr>
          <w:rFonts w:ascii="Arial" w:eastAsia="Arial" w:hAnsi="Arial" w:cs="Arial"/>
          <w:b/>
          <w:bCs/>
          <w:color w:val="1A3A2A"/>
          <w:sz w:val="17"/>
          <w:szCs w:val="17"/>
        </w:rPr>
        <w:t xml:space="preserve">MONTH 4 BEGINS NEXT WEEK: 'Why We </w:t>
      </w:r>
      <w:proofErr w:type="gramStart"/>
      <w:r>
        <w:rPr>
          <w:rFonts w:ascii="Arial" w:eastAsia="Arial" w:hAnsi="Arial" w:cs="Arial"/>
          <w:b/>
          <w:bCs/>
          <w:color w:val="1A3A2A"/>
          <w:sz w:val="17"/>
          <w:szCs w:val="17"/>
        </w:rPr>
        <w:t>Gather'  |</w:t>
      </w:r>
      <w:proofErr w:type="gramEnd"/>
      <w:r>
        <w:rPr>
          <w:rFonts w:ascii="Arial" w:eastAsia="Arial" w:hAnsi="Arial" w:cs="Arial"/>
          <w:b/>
          <w:bCs/>
          <w:color w:val="1A3A2A"/>
          <w:sz w:val="17"/>
          <w:szCs w:val="17"/>
        </w:rPr>
        <w:t xml:space="preserve">  Hebrews 10:24–25  |  Worship is personal — but never private.</w:t>
      </w:r>
    </w:p>
    <w:p w:rsidR="000B7D86" w:rsidRDefault="000B7D86">
      <w:pPr>
        <w:pBdr>
          <w:bottom w:val="single" w:sz="4" w:space="1" w:color="1A2B4A"/>
        </w:pBdr>
      </w:pPr>
    </w:p>
    <w:p w:rsidR="000B7D86" w:rsidRDefault="00E55F05">
      <w:pPr>
        <w:spacing w:before="80"/>
        <w:jc w:val="center"/>
      </w:pPr>
      <w:r>
        <w:rPr>
          <w:rFonts w:ascii="Arial" w:eastAsia="Arial" w:hAnsi="Arial" w:cs="Arial"/>
          <w:color w:val="888888"/>
          <w:sz w:val="16"/>
          <w:szCs w:val="16"/>
        </w:rPr>
        <w:t xml:space="preserve">LET THE CHURCH SAY </w:t>
      </w:r>
      <w:proofErr w:type="gramStart"/>
      <w:r>
        <w:rPr>
          <w:rFonts w:ascii="Arial" w:eastAsia="Arial" w:hAnsi="Arial" w:cs="Arial"/>
          <w:color w:val="888888"/>
          <w:sz w:val="16"/>
          <w:szCs w:val="16"/>
        </w:rPr>
        <w:t>AMEN  |</w:t>
      </w:r>
      <w:proofErr w:type="gramEnd"/>
      <w:r>
        <w:rPr>
          <w:rFonts w:ascii="Arial" w:eastAsia="Arial" w:hAnsi="Arial" w:cs="Arial"/>
          <w:color w:val="888888"/>
          <w:sz w:val="16"/>
          <w:szCs w:val="16"/>
        </w:rPr>
        <w:t xml:space="preserve">  Worship  |  "Worship That Changes Us"  |  March 2026</w:t>
      </w:r>
    </w:p>
    <w:sectPr w:rsidR="000B7D86" w:rsidSect="00957B9B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8452B"/>
    <w:multiLevelType w:val="hybridMultilevel"/>
    <w:tmpl w:val="65EA2374"/>
    <w:lvl w:ilvl="0" w:tplc="8DB6E5F8">
      <w:start w:val="1"/>
      <w:numFmt w:val="bullet"/>
      <w:lvlText w:val="●"/>
      <w:lvlJc w:val="left"/>
      <w:pPr>
        <w:ind w:left="720" w:hanging="360"/>
      </w:pPr>
    </w:lvl>
    <w:lvl w:ilvl="1" w:tplc="F76C74E8">
      <w:start w:val="1"/>
      <w:numFmt w:val="bullet"/>
      <w:lvlText w:val="○"/>
      <w:lvlJc w:val="left"/>
      <w:pPr>
        <w:ind w:left="1440" w:hanging="360"/>
      </w:pPr>
    </w:lvl>
    <w:lvl w:ilvl="2" w:tplc="531A9166">
      <w:start w:val="1"/>
      <w:numFmt w:val="bullet"/>
      <w:lvlText w:val="■"/>
      <w:lvlJc w:val="left"/>
      <w:pPr>
        <w:ind w:left="2160" w:hanging="360"/>
      </w:pPr>
    </w:lvl>
    <w:lvl w:ilvl="3" w:tplc="6B426074">
      <w:start w:val="1"/>
      <w:numFmt w:val="bullet"/>
      <w:lvlText w:val="●"/>
      <w:lvlJc w:val="left"/>
      <w:pPr>
        <w:ind w:left="2880" w:hanging="360"/>
      </w:pPr>
    </w:lvl>
    <w:lvl w:ilvl="4" w:tplc="D23CF820">
      <w:start w:val="1"/>
      <w:numFmt w:val="bullet"/>
      <w:lvlText w:val="○"/>
      <w:lvlJc w:val="left"/>
      <w:pPr>
        <w:ind w:left="3600" w:hanging="360"/>
      </w:pPr>
    </w:lvl>
    <w:lvl w:ilvl="5" w:tplc="9640841C">
      <w:start w:val="1"/>
      <w:numFmt w:val="bullet"/>
      <w:lvlText w:val="■"/>
      <w:lvlJc w:val="left"/>
      <w:pPr>
        <w:ind w:left="4320" w:hanging="360"/>
      </w:pPr>
    </w:lvl>
    <w:lvl w:ilvl="6" w:tplc="A4EA446C">
      <w:start w:val="1"/>
      <w:numFmt w:val="bullet"/>
      <w:lvlText w:val="●"/>
      <w:lvlJc w:val="left"/>
      <w:pPr>
        <w:ind w:left="5040" w:hanging="360"/>
      </w:pPr>
    </w:lvl>
    <w:lvl w:ilvl="7" w:tplc="31727102">
      <w:start w:val="1"/>
      <w:numFmt w:val="bullet"/>
      <w:lvlText w:val="●"/>
      <w:lvlJc w:val="left"/>
      <w:pPr>
        <w:ind w:left="5760" w:hanging="360"/>
      </w:pPr>
    </w:lvl>
    <w:lvl w:ilvl="8" w:tplc="F5845D2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D86"/>
    <w:rsid w:val="000B7D86"/>
    <w:rsid w:val="00957B9B"/>
    <w:rsid w:val="00E5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B3B2"/>
  <w15:docId w15:val="{28414A84-3C07-4F12-8568-870FE883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Philip Powell</cp:lastModifiedBy>
  <cp:revision>2</cp:revision>
  <dcterms:created xsi:type="dcterms:W3CDTF">2026-03-22T07:11:00Z</dcterms:created>
  <dcterms:modified xsi:type="dcterms:W3CDTF">2026-03-22T07:11:00Z</dcterms:modified>
</cp:coreProperties>
</file>