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316CE403"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D292E">
        <w:rPr>
          <w:rFonts w:ascii="Times New Roman" w:eastAsia="Helvetica" w:hAnsi="Times New Roman" w:cs="Times New Roman"/>
          <w:b/>
          <w:color w:val="000000"/>
          <w:sz w:val="42"/>
          <w:szCs w:val="42"/>
        </w:rPr>
        <w:t xml:space="preserve">March </w:t>
      </w:r>
      <w:r w:rsidR="00BD2574">
        <w:rPr>
          <w:rFonts w:ascii="Times New Roman" w:eastAsia="Helvetica" w:hAnsi="Times New Roman" w:cs="Times New Roman"/>
          <w:b/>
          <w:color w:val="000000"/>
          <w:sz w:val="42"/>
          <w:szCs w:val="42"/>
        </w:rPr>
        <w:t>16</w:t>
      </w:r>
      <w:r w:rsidR="00BD2574" w:rsidRPr="00BD2574">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52573">
        <w:rPr>
          <w:rFonts w:ascii="Times New Roman" w:eastAsia="Helvetica" w:hAnsi="Times New Roman" w:cs="Times New Roman"/>
          <w:b/>
          <w:color w:val="000000"/>
          <w:sz w:val="42"/>
          <w:szCs w:val="42"/>
        </w:rPr>
        <w:t>Marc</w:t>
      </w:r>
      <w:r w:rsidR="004D292E">
        <w:rPr>
          <w:rFonts w:ascii="Times New Roman" w:eastAsia="Helvetica" w:hAnsi="Times New Roman" w:cs="Times New Roman"/>
          <w:b/>
          <w:color w:val="000000"/>
          <w:sz w:val="42"/>
          <w:szCs w:val="42"/>
        </w:rPr>
        <w:t xml:space="preserve">h </w:t>
      </w:r>
      <w:r w:rsidR="00BD2574">
        <w:rPr>
          <w:rFonts w:ascii="Times New Roman" w:eastAsia="Helvetica" w:hAnsi="Times New Roman" w:cs="Times New Roman"/>
          <w:b/>
          <w:color w:val="000000"/>
          <w:sz w:val="42"/>
          <w:szCs w:val="42"/>
        </w:rPr>
        <w:t>22</w:t>
      </w:r>
      <w:r w:rsidR="00BD2574" w:rsidRPr="00BD2574">
        <w:rPr>
          <w:rFonts w:ascii="Times New Roman" w:eastAsia="Helvetica" w:hAnsi="Times New Roman" w:cs="Times New Roman"/>
          <w:b/>
          <w:color w:val="000000"/>
          <w:sz w:val="42"/>
          <w:szCs w:val="42"/>
          <w:vertAlign w:val="superscript"/>
        </w:rPr>
        <w:t>nd</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502ECC"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84BFC4B">
          <v:rect id="_x0000_i1025" alt="" style="width:324.65pt;height:260pt;mso-width-percent:0;mso-height-percent:0;mso-width-percent:0;mso-height-percent:0" o:ole="" o:preferrelative="t" stroked="f">
            <v:imagedata r:id="rId8" o:title=""/>
          </v:rect>
          <o:OLEObject Type="Embed" ProgID="StaticMetafile" ShapeID="_x0000_i1025" DrawAspect="Content" ObjectID="_1835349493"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5298E448" w:rsidR="00744D2F" w:rsidRPr="00223EBB" w:rsidRDefault="004D292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March </w:t>
      </w:r>
      <w:r w:rsidR="00FE7308">
        <w:rPr>
          <w:rFonts w:ascii="Times New Roman" w:eastAsia="Helvetica" w:hAnsi="Times New Roman" w:cs="Times New Roman"/>
          <w:b/>
          <w:color w:val="000000"/>
          <w:sz w:val="40"/>
        </w:rPr>
        <w:t>22</w:t>
      </w:r>
      <w:r w:rsidR="00FE7308" w:rsidRPr="00FE7308">
        <w:rPr>
          <w:rFonts w:ascii="Times New Roman" w:eastAsia="Helvetica" w:hAnsi="Times New Roman" w:cs="Times New Roman"/>
          <w:b/>
          <w:color w:val="000000"/>
          <w:sz w:val="40"/>
          <w:vertAlign w:val="superscript"/>
        </w:rPr>
        <w:t>nd</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8660F4">
        <w:rPr>
          <w:rFonts w:ascii="Times New Roman" w:eastAsia="Helvetica" w:hAnsi="Times New Roman" w:cs="Times New Roman"/>
          <w:b/>
          <w:color w:val="000000"/>
          <w:sz w:val="36"/>
          <w:szCs w:val="36"/>
        </w:rPr>
        <w:t>F</w:t>
      </w:r>
      <w:r w:rsidR="002C0AE6">
        <w:rPr>
          <w:rFonts w:ascii="Times New Roman" w:eastAsia="Helvetica" w:hAnsi="Times New Roman" w:cs="Times New Roman"/>
          <w:b/>
          <w:color w:val="000000"/>
          <w:sz w:val="36"/>
          <w:szCs w:val="36"/>
        </w:rPr>
        <w:t>ifth</w:t>
      </w:r>
      <w:r w:rsidR="00852573">
        <w:rPr>
          <w:rFonts w:ascii="Times New Roman" w:eastAsia="Helvetica" w:hAnsi="Times New Roman" w:cs="Times New Roman"/>
          <w:b/>
          <w:color w:val="000000"/>
          <w:sz w:val="36"/>
          <w:szCs w:val="36"/>
        </w:rPr>
        <w:t xml:space="preserve"> </w:t>
      </w:r>
      <w:r w:rsidR="000A5863">
        <w:rPr>
          <w:rFonts w:ascii="Times New Roman" w:eastAsia="Helvetica" w:hAnsi="Times New Roman" w:cs="Times New Roman"/>
          <w:b/>
          <w:color w:val="000000"/>
          <w:sz w:val="36"/>
          <w:szCs w:val="36"/>
        </w:rPr>
        <w:t>Sunday in Lent</w:t>
      </w:r>
    </w:p>
    <w:p w14:paraId="2E81F743" w14:textId="66D99DB2"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59B0E46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165B8A">
        <w:rPr>
          <w:rFonts w:ascii="Times New Roman" w:eastAsia="Helvetica" w:hAnsi="Times New Roman" w:cs="Times New Roman"/>
          <w:color w:val="000000"/>
          <w:szCs w:val="28"/>
        </w:rPr>
        <w:t>Sheila Barker</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6AD83BE4"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165B8A">
        <w:rPr>
          <w:rFonts w:ascii="Times New Roman" w:eastAsia="Helvetica" w:hAnsi="Times New Roman" w:cs="Times New Roman"/>
          <w:color w:val="000000"/>
          <w:szCs w:val="28"/>
        </w:rPr>
        <w:t>Pam Evans/Fran Froehlich</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31342A7C" w14:textId="77777777" w:rsidR="00386C82" w:rsidRPr="00386C82" w:rsidRDefault="00386C82" w:rsidP="001A4E11">
      <w:pPr>
        <w:pStyle w:val="NoSpacing"/>
        <w:numPr>
          <w:ilvl w:val="0"/>
          <w:numId w:val="25"/>
        </w:numPr>
        <w:rPr>
          <w:rFonts w:asciiTheme="minorHAnsi" w:eastAsia="Helvetica" w:hAnsiTheme="minorHAnsi" w:cstheme="minorHAnsi"/>
          <w:szCs w:val="28"/>
          <w:shd w:val="clear" w:color="auto" w:fill="FFFFFF"/>
        </w:rPr>
      </w:pPr>
      <w:r w:rsidRPr="00F86850">
        <w:rPr>
          <w:rFonts w:asciiTheme="minorHAnsi" w:hAnsiTheme="minorHAnsi" w:cstheme="minorHAnsi"/>
          <w:b/>
          <w:bCs/>
        </w:rPr>
        <w:t>Book Club</w:t>
      </w:r>
      <w:r w:rsidRPr="00386C82">
        <w:rPr>
          <w:rFonts w:asciiTheme="minorHAnsi" w:hAnsiTheme="minorHAnsi" w:cstheme="minorHAnsi"/>
        </w:rPr>
        <w:t xml:space="preserve"> Zoom meetings will not be held during Lent because several members will be involved in hosting the Soup and Buns sessions on Wednesday evenings. </w:t>
      </w:r>
    </w:p>
    <w:p w14:paraId="19EAB164" w14:textId="77777777" w:rsidR="00386C82" w:rsidRPr="00386C82" w:rsidRDefault="00386C82" w:rsidP="00386C82">
      <w:pPr>
        <w:pStyle w:val="NoSpacing"/>
        <w:ind w:left="360"/>
        <w:rPr>
          <w:rFonts w:asciiTheme="minorHAnsi" w:eastAsia="Helvetica" w:hAnsiTheme="minorHAnsi" w:cstheme="minorHAnsi"/>
          <w:szCs w:val="28"/>
          <w:shd w:val="clear" w:color="auto" w:fill="FFFFFF"/>
        </w:rPr>
      </w:pPr>
    </w:p>
    <w:p w14:paraId="46419C1F" w14:textId="77777777" w:rsid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Recommended reading during Lent includes "The Lion, the Witch and the Wardrobe" by C.S. Lewis, "The Lighthouse" by Michael O'Brien, and "Five Little Indians" by Michelle Good. </w:t>
      </w:r>
    </w:p>
    <w:p w14:paraId="0823288B" w14:textId="77777777" w:rsidR="00386C82" w:rsidRDefault="00386C82" w:rsidP="00386C82">
      <w:pPr>
        <w:pStyle w:val="NoSpacing"/>
        <w:ind w:left="720"/>
        <w:rPr>
          <w:rFonts w:asciiTheme="minorHAnsi" w:hAnsiTheme="minorHAnsi" w:cstheme="minorHAnsi"/>
        </w:rPr>
      </w:pPr>
    </w:p>
    <w:p w14:paraId="2AEF8675" w14:textId="7E975354" w:rsidR="00386C82" w:rsidRDefault="00386C82" w:rsidP="00386C82">
      <w:pPr>
        <w:pStyle w:val="NoSpacing"/>
        <w:ind w:left="720"/>
        <w:jc w:val="center"/>
        <w:rPr>
          <w:rFonts w:asciiTheme="minorHAnsi" w:hAnsiTheme="minorHAnsi" w:cstheme="minorHAnsi"/>
        </w:rPr>
      </w:pPr>
      <w:r w:rsidRPr="00386C82">
        <w:rPr>
          <w:rFonts w:asciiTheme="minorHAnsi" w:hAnsiTheme="minorHAnsi" w:cstheme="minorHAnsi"/>
          <w:noProof/>
        </w:rPr>
        <w:drawing>
          <wp:inline distT="0" distB="0" distL="0" distR="0" wp14:anchorId="0E64B8A0" wp14:editId="37D42F3D">
            <wp:extent cx="3636335" cy="1614087"/>
            <wp:effectExtent l="0" t="0" r="0" b="0"/>
            <wp:docPr id="908495469" name="Picture 1" descr="A group of books with a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95469" name="Picture 1" descr="A group of books with a lighthouse&#10;&#10;AI-generated content may be incorrect."/>
                    <pic:cNvPicPr/>
                  </pic:nvPicPr>
                  <pic:blipFill>
                    <a:blip r:embed="rId17"/>
                    <a:stretch>
                      <a:fillRect/>
                    </a:stretch>
                  </pic:blipFill>
                  <pic:spPr>
                    <a:xfrm>
                      <a:off x="0" y="0"/>
                      <a:ext cx="3678192" cy="1632666"/>
                    </a:xfrm>
                    <a:prstGeom prst="rect">
                      <a:avLst/>
                    </a:prstGeom>
                  </pic:spPr>
                </pic:pic>
              </a:graphicData>
            </a:graphic>
          </wp:inline>
        </w:drawing>
      </w:r>
    </w:p>
    <w:p w14:paraId="7B270EBC" w14:textId="77777777" w:rsidR="00386C82" w:rsidRDefault="00386C82" w:rsidP="00386C82">
      <w:pPr>
        <w:pStyle w:val="NoSpacing"/>
        <w:ind w:left="720"/>
        <w:rPr>
          <w:rFonts w:asciiTheme="minorHAnsi" w:hAnsiTheme="minorHAnsi" w:cstheme="minorHAnsi"/>
        </w:rPr>
      </w:pPr>
    </w:p>
    <w:p w14:paraId="1FC48E73" w14:textId="7E9F0E91" w:rsidR="00386C82" w:rsidRP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These will be discussed at the next meeting on </w:t>
      </w:r>
      <w:r w:rsidRPr="00386C82">
        <w:rPr>
          <w:rFonts w:asciiTheme="minorHAnsi" w:hAnsiTheme="minorHAnsi" w:cstheme="minorHAnsi"/>
          <w:b/>
          <w:bCs/>
        </w:rPr>
        <w:t>April 8th</w:t>
      </w:r>
      <w:r w:rsidRPr="00386C82">
        <w:rPr>
          <w:rFonts w:asciiTheme="minorHAnsi" w:hAnsiTheme="minorHAnsi" w:cstheme="minorHAnsi"/>
        </w:rPr>
        <w:t>. Some copies of these books are available to borrow.</w:t>
      </w:r>
      <w:r>
        <w:rPr>
          <w:rFonts w:asciiTheme="minorHAnsi" w:hAnsiTheme="minorHAnsi" w:cstheme="minorHAnsi"/>
        </w:rPr>
        <w:t xml:space="preserve"> </w:t>
      </w:r>
      <w:r w:rsidRPr="00386C82">
        <w:rPr>
          <w:rFonts w:asciiTheme="minorHAnsi" w:hAnsiTheme="minorHAnsi" w:cstheme="minorHAnsi"/>
        </w:rPr>
        <w:t>Please ask Sheila Barker.</w:t>
      </w:r>
    </w:p>
    <w:p w14:paraId="15C6E225" w14:textId="77777777" w:rsidR="00386C82" w:rsidRDefault="00386C82"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33732BD" w14:textId="638EF968" w:rsidR="006641A3" w:rsidRPr="007C6BAA" w:rsidRDefault="001A4E11" w:rsidP="006641A3">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2E280BB2" w14:textId="77777777" w:rsidR="00844BC8" w:rsidRDefault="00844BC8" w:rsidP="00844BC8">
      <w:pPr>
        <w:pStyle w:val="Body"/>
      </w:pPr>
    </w:p>
    <w:p w14:paraId="4F982D57" w14:textId="77777777" w:rsidR="000E435D" w:rsidRDefault="000E435D" w:rsidP="000E435D">
      <w:pPr>
        <w:pStyle w:val="Body"/>
      </w:pPr>
    </w:p>
    <w:p w14:paraId="6DDACFDB" w14:textId="77777777" w:rsidR="007A1BAF" w:rsidRDefault="007A1BAF" w:rsidP="007A1BAF">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7E64F5D9" w14:textId="77777777" w:rsidR="007A1BAF" w:rsidRDefault="007A1BAF" w:rsidP="007A1BAF">
      <w:pPr>
        <w:pStyle w:val="Body"/>
        <w:spacing w:line="288" w:lineRule="auto"/>
        <w:jc w:val="both"/>
        <w:rPr>
          <w:rFonts w:ascii="Calibri" w:eastAsia="Calibri" w:hAnsi="Calibri" w:cs="Calibri"/>
          <w:i/>
          <w:iCs/>
          <w:szCs w:val="28"/>
          <w:u w:val="single"/>
        </w:rPr>
      </w:pPr>
      <w:r>
        <w:rPr>
          <w:rFonts w:ascii="Calibri" w:hAnsi="Calibri"/>
          <w:i/>
          <w:iCs/>
          <w:szCs w:val="28"/>
          <w:u w:val="single"/>
        </w:rPr>
        <w:t>Fighting Nature</w:t>
      </w:r>
    </w:p>
    <w:p w14:paraId="02387840" w14:textId="77777777" w:rsidR="007A1BAF" w:rsidRDefault="007A1BAF" w:rsidP="007A1BAF">
      <w:pPr>
        <w:pStyle w:val="Body"/>
        <w:spacing w:line="288" w:lineRule="auto"/>
        <w:jc w:val="both"/>
        <w:rPr>
          <w:rFonts w:ascii="Calibri" w:eastAsia="Calibri" w:hAnsi="Calibri" w:cs="Calibri"/>
          <w:i/>
          <w:iCs/>
          <w:szCs w:val="28"/>
          <w:u w:val="single"/>
        </w:rPr>
      </w:pPr>
    </w:p>
    <w:p w14:paraId="4B69F0D0"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There is a lady who sports a PhD from North Carolina in (probably) Psychology - and is a professor at Northern Illinois University.  I have not named her because there may be others (women) at the same ‘mecca’ of learning with similar credentials, so I can preserve her anonymity.</w:t>
      </w:r>
    </w:p>
    <w:p w14:paraId="3A4832EF"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In November of 2023, she wrote an article in Psychology Today, in which she presented a suggestion of how to be a ‘</w:t>
      </w:r>
      <w:r>
        <w:rPr>
          <w:rFonts w:ascii="Calibri" w:hAnsi="Calibri"/>
          <w:i/>
          <w:iCs/>
          <w:szCs w:val="28"/>
        </w:rPr>
        <w:t>gender-creative</w:t>
      </w:r>
      <w:r>
        <w:rPr>
          <w:rFonts w:ascii="Calibri" w:hAnsi="Calibri"/>
          <w:szCs w:val="28"/>
        </w:rPr>
        <w:t xml:space="preserve">’ parent.  I confess to being not only amazed, but also vaguely terrified.  </w:t>
      </w:r>
    </w:p>
    <w:p w14:paraId="7ED6BD5B"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Within this publication is the notion that we should keep our new-born baby’s identity hidden from extended family, friends, and others. This practice is designed to keep other people from placing gender-based stereotypes and expectations on the child.  This is called ‘</w:t>
      </w:r>
      <w:r>
        <w:rPr>
          <w:rFonts w:ascii="Calibri" w:hAnsi="Calibri"/>
          <w:i/>
          <w:iCs/>
          <w:szCs w:val="28"/>
        </w:rPr>
        <w:t>gender conceal</w:t>
      </w:r>
      <w:r>
        <w:rPr>
          <w:rFonts w:ascii="Calibri" w:hAnsi="Calibri"/>
          <w:szCs w:val="28"/>
        </w:rPr>
        <w:t xml:space="preserve">’.  </w:t>
      </w:r>
    </w:p>
    <w:p w14:paraId="0F2B57A7"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I suppose one can hope that the hospital staff (obstetrician, midwife, etc.,) might be allowed to know - so that they can register the birth as male or female.  Beyond that, it is to be kept a dark secret - even from the child, so he or she - or ‘it’ - has no knowledge of what ‘it’ is.  But I guess you’re not allowed to call it ‘it’, because that would be pejorative, so we come back to the comforting and cuddly ‘they’.  Which means nothing to anyone, and you spend your time looking for the rest of ‘them’.</w:t>
      </w:r>
    </w:p>
    <w:p w14:paraId="0CCE646F" w14:textId="77777777" w:rsidR="007A1BAF" w:rsidRDefault="007A1BAF" w:rsidP="007A1BAF">
      <w:pPr>
        <w:pStyle w:val="Body"/>
        <w:spacing w:line="288" w:lineRule="auto"/>
        <w:jc w:val="both"/>
        <w:rPr>
          <w:rFonts w:ascii="Calibri" w:eastAsia="Calibri" w:hAnsi="Calibri" w:cs="Calibri"/>
          <w:szCs w:val="28"/>
        </w:rPr>
      </w:pPr>
    </w:p>
    <w:p w14:paraId="64EFA3BB"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This poor, lost, and undefined creature is supposed to be happy not to have an identity - so it can find one that suits it.  Today it wants to play with dolls, tomorrow it wants to play with rocks and frogs; today it will have to look into its confusing wardrobe and choose between a dress or a pair of shorts, tomorrow it will have to decide between soccer boots or ballet pumps.</w:t>
      </w:r>
    </w:p>
    <w:p w14:paraId="5869199E"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Presumably it will have an indeterminate name - such as ‘Alex’ or ‘Kim’ or ‘Jules’ or Sam - but how will its friends be chosen, how will the (abused) parents be able to decide on where to send it for a pee or poo?  Will it change in the girls or boys locker room?  Does the world wait with baited breath to see if the ‘gender-concealed’ monster’s voice breaks, or whether it has wet dreams or menstruates?</w:t>
      </w:r>
    </w:p>
    <w:p w14:paraId="5308B6B0" w14:textId="77777777" w:rsidR="007A1BAF" w:rsidRDefault="007A1BAF" w:rsidP="007A1BAF">
      <w:pPr>
        <w:pStyle w:val="Body"/>
        <w:spacing w:line="288" w:lineRule="auto"/>
        <w:jc w:val="both"/>
        <w:rPr>
          <w:rFonts w:ascii="Calibri" w:eastAsia="Calibri" w:hAnsi="Calibri" w:cs="Calibri"/>
          <w:szCs w:val="28"/>
        </w:rPr>
      </w:pPr>
    </w:p>
    <w:p w14:paraId="1055542F"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The world has to understand that if this unfortunate person is not ‘affirmed’ in its confusion, we are not doing it any favours, we are not being ‘inclusive’.  But into what sort of society are we trying to ‘include’ such a person?  Do we not attempt to identify with others of our own kind in order to find some sort of kinship, some similar characteristics, to bond?  How lonely can this child get?</w:t>
      </w:r>
    </w:p>
    <w:p w14:paraId="348B452C" w14:textId="77777777" w:rsidR="007A1BAF" w:rsidRDefault="007A1BAF" w:rsidP="007A1BAF">
      <w:pPr>
        <w:pStyle w:val="Body"/>
        <w:spacing w:line="288" w:lineRule="auto"/>
        <w:jc w:val="both"/>
        <w:rPr>
          <w:rFonts w:ascii="Calibri" w:eastAsia="Calibri" w:hAnsi="Calibri" w:cs="Calibri"/>
          <w:szCs w:val="28"/>
        </w:rPr>
      </w:pPr>
    </w:p>
    <w:p w14:paraId="5DE9885E"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The idea, it seems, stems from another ‘</w:t>
      </w:r>
      <w:r>
        <w:rPr>
          <w:rFonts w:ascii="Calibri" w:hAnsi="Calibri"/>
          <w:i/>
          <w:iCs/>
          <w:szCs w:val="28"/>
        </w:rPr>
        <w:t>illuminatus</w:t>
      </w:r>
      <w:r>
        <w:rPr>
          <w:rFonts w:ascii="Calibri" w:hAnsi="Calibri"/>
          <w:szCs w:val="28"/>
        </w:rPr>
        <w:t>’ with two X chromosomes, who, in 2011, developed the concept of ‘</w:t>
      </w:r>
      <w:r>
        <w:rPr>
          <w:rFonts w:ascii="Calibri" w:hAnsi="Calibri"/>
          <w:i/>
          <w:iCs/>
          <w:szCs w:val="28"/>
        </w:rPr>
        <w:t>gender creativity</w:t>
      </w:r>
      <w:r>
        <w:rPr>
          <w:rFonts w:ascii="Calibri" w:hAnsi="Calibri"/>
          <w:szCs w:val="28"/>
        </w:rPr>
        <w:t>’, used to describe children and adults who live outside of traditional gender binaries.  The book in which this theory is expounded is called ‘</w:t>
      </w:r>
      <w:r>
        <w:rPr>
          <w:rFonts w:ascii="Calibri" w:hAnsi="Calibri"/>
          <w:i/>
          <w:iCs/>
          <w:szCs w:val="28"/>
        </w:rPr>
        <w:t>Gender Born, Gender Made.’</w:t>
      </w:r>
      <w:r>
        <w:rPr>
          <w:rFonts w:ascii="Calibri" w:hAnsi="Calibri"/>
          <w:szCs w:val="28"/>
        </w:rPr>
        <w:t xml:space="preserve">  It is 304 pages long and you can buy it on Amazon - should you wish to.  (Search under ‘Doorstops’.)</w:t>
      </w:r>
    </w:p>
    <w:p w14:paraId="632160C1" w14:textId="77777777" w:rsidR="007A1BAF" w:rsidRDefault="007A1BAF" w:rsidP="007A1BAF">
      <w:pPr>
        <w:pStyle w:val="Body"/>
        <w:spacing w:line="288" w:lineRule="auto"/>
        <w:jc w:val="both"/>
        <w:rPr>
          <w:rFonts w:ascii="Calibri" w:eastAsia="Calibri" w:hAnsi="Calibri" w:cs="Calibri"/>
          <w:szCs w:val="28"/>
        </w:rPr>
      </w:pPr>
    </w:p>
    <w:p w14:paraId="1289A774"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 xml:space="preserve">I am aware that some people have difficulty with their assigned sex, feel more comfortable if they are cross-dressing, and are happier with a name that will fit the bill whichever way they are identifying today.  But for God’s sake give them a clear starting point!  I had a step-sister who decided she would never discipline her daughter or deny her wishes.  Said daughter grew up confused and vile - until, at </w:t>
      </w:r>
      <w:r>
        <w:rPr>
          <w:rFonts w:ascii="Calibri" w:hAnsi="Calibri"/>
          <w:szCs w:val="28"/>
        </w:rPr>
        <w:lastRenderedPageBreak/>
        <w:t>the age of 11 years, she grabbed her mother by her shoulders and shook her, screaming in her face, “Why have you never said ‘No!’”</w:t>
      </w:r>
    </w:p>
    <w:p w14:paraId="45E9D0BA" w14:textId="77777777" w:rsidR="007A1BAF" w:rsidRDefault="007A1BAF" w:rsidP="007A1BAF">
      <w:pPr>
        <w:pStyle w:val="Body"/>
        <w:spacing w:line="288" w:lineRule="auto"/>
        <w:jc w:val="both"/>
        <w:rPr>
          <w:rFonts w:ascii="Calibri" w:eastAsia="Calibri" w:hAnsi="Calibri" w:cs="Calibri"/>
          <w:szCs w:val="28"/>
        </w:rPr>
      </w:pPr>
      <w:r>
        <w:rPr>
          <w:rFonts w:ascii="Calibri" w:hAnsi="Calibri"/>
          <w:szCs w:val="28"/>
        </w:rPr>
        <w:t>Will we not have an equivalent in any child who is born to be raised ‘</w:t>
      </w:r>
      <w:r>
        <w:rPr>
          <w:rFonts w:ascii="Calibri" w:hAnsi="Calibri"/>
          <w:i/>
          <w:iCs/>
          <w:szCs w:val="28"/>
        </w:rPr>
        <w:t xml:space="preserve">gender concealed’?  </w:t>
      </w:r>
      <w:r>
        <w:rPr>
          <w:rFonts w:ascii="Calibri" w:hAnsi="Calibri"/>
          <w:szCs w:val="28"/>
        </w:rPr>
        <w:t>How have we, as a society, in any way helped such a child as one cited in the above book; ‘…seven-year-old Maggie, who sports a boys</w:t>
      </w:r>
      <w:r>
        <w:rPr>
          <w:rFonts w:ascii="Calibri" w:hAnsi="Calibri"/>
          <w:szCs w:val="28"/>
          <w:rtl/>
        </w:rPr>
        <w:t xml:space="preserve">’ </w:t>
      </w:r>
      <w:r>
        <w:rPr>
          <w:rFonts w:ascii="Calibri" w:hAnsi="Calibri"/>
          <w:szCs w:val="28"/>
        </w:rPr>
        <w:t xml:space="preserve">basketball uniform and a long blond braid, identifies as </w:t>
      </w:r>
      <w:r>
        <w:rPr>
          <w:rFonts w:ascii="Calibri" w:hAnsi="Calibri"/>
          <w:szCs w:val="28"/>
          <w:rtl/>
          <w:lang w:val="ar-SA"/>
        </w:rPr>
        <w:t>“</w:t>
      </w:r>
      <w:r>
        <w:rPr>
          <w:rFonts w:ascii="Calibri" w:hAnsi="Calibri"/>
          <w:szCs w:val="28"/>
        </w:rPr>
        <w:t>a boy in the front, and a girl in the back.”  Last week I ended with a question that I think needs repeating; Whatever happened to competence, compassion, and common sense?</w:t>
      </w:r>
    </w:p>
    <w:p w14:paraId="35F94344" w14:textId="77777777" w:rsidR="007A1BAF" w:rsidRDefault="007A1BAF" w:rsidP="007A1BAF">
      <w:pPr>
        <w:pStyle w:val="Body"/>
        <w:spacing w:line="288" w:lineRule="auto"/>
        <w:jc w:val="both"/>
        <w:rPr>
          <w:rFonts w:ascii="Calibri" w:eastAsia="Calibri" w:hAnsi="Calibri" w:cs="Calibri"/>
          <w:szCs w:val="28"/>
        </w:rPr>
      </w:pPr>
    </w:p>
    <w:p w14:paraId="36965D6C" w14:textId="77777777" w:rsidR="007A1BAF" w:rsidRDefault="007A1BAF" w:rsidP="007A1BAF">
      <w:pPr>
        <w:pStyle w:val="Body"/>
        <w:spacing w:line="288" w:lineRule="auto"/>
        <w:jc w:val="both"/>
      </w:pPr>
      <w:r>
        <w:rPr>
          <w:rFonts w:ascii="Calibri" w:hAnsi="Calibri"/>
          <w:szCs w:val="28"/>
        </w:rPr>
        <w:t>Philip+</w:t>
      </w:r>
    </w:p>
    <w:p w14:paraId="69C26164" w14:textId="2A145DC5" w:rsidR="00CA3166" w:rsidRPr="000569BD" w:rsidRDefault="00CA3166" w:rsidP="00CA3166">
      <w:pPr>
        <w:pStyle w:val="Body"/>
        <w:spacing w:line="288" w:lineRule="auto"/>
        <w:jc w:val="both"/>
      </w:pPr>
    </w:p>
    <w:p w14:paraId="21FB8D58" w14:textId="77777777" w:rsidR="0068094D" w:rsidRPr="007C6BAA" w:rsidRDefault="0068094D" w:rsidP="00CA3166">
      <w:pPr>
        <w:pStyle w:val="Body"/>
        <w:spacing w:line="288" w:lineRule="auto"/>
        <w:jc w:val="both"/>
        <w:rPr>
          <w:rFonts w:ascii="Calibri" w:hAnsi="Calibri"/>
          <w:szCs w:val="28"/>
        </w:rPr>
      </w:pPr>
    </w:p>
    <w:p w14:paraId="0CE4D225" w14:textId="077FCD9F"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425309">
        <w:rPr>
          <w:rFonts w:asciiTheme="minorHAnsi" w:eastAsia="Helvetica Neue" w:hAnsiTheme="minorHAnsi" w:cstheme="minorHAnsi"/>
          <w:b/>
          <w:noProof/>
          <w:color w:val="000000"/>
          <w:szCs w:val="28"/>
          <w:u w:val="single"/>
        </w:rPr>
        <w:t>Deep Thought</w:t>
      </w:r>
      <w:r>
        <w:rPr>
          <w:rFonts w:asciiTheme="minorHAnsi" w:eastAsia="Helvetica Neue" w:hAnsiTheme="minorHAnsi" w:cstheme="minorHAnsi"/>
          <w:b/>
          <w:noProof/>
          <w:color w:val="000000"/>
          <w:szCs w:val="28"/>
          <w:u w:val="single"/>
        </w:rPr>
        <w:t>…</w:t>
      </w:r>
    </w:p>
    <w:p w14:paraId="175F5755" w14:textId="77777777" w:rsidR="00741B40" w:rsidRDefault="00741B40" w:rsidP="00FF5376">
      <w:pPr>
        <w:pStyle w:val="NoSpacing"/>
      </w:pPr>
    </w:p>
    <w:p w14:paraId="252E0534" w14:textId="28421D58" w:rsidR="00113CD7" w:rsidRPr="00113CD7" w:rsidRDefault="00113CD7" w:rsidP="00113CD7">
      <w:pPr>
        <w:pStyle w:val="NoSpacing"/>
        <w:ind w:firstLine="720"/>
        <w:rPr>
          <w:rFonts w:asciiTheme="minorHAnsi" w:hAnsiTheme="minorHAnsi" w:cstheme="minorHAnsi"/>
          <w:b/>
          <w:bCs/>
        </w:rPr>
      </w:pPr>
      <w:r w:rsidRPr="00113CD7">
        <w:rPr>
          <w:rFonts w:asciiTheme="minorHAnsi" w:hAnsiTheme="minorHAnsi" w:cstheme="minorHAnsi"/>
        </w:rPr>
        <w:t>Life is 10% of what happens to you and 90% how you react to it.</w:t>
      </w:r>
    </w:p>
    <w:p w14:paraId="2FC083C3" w14:textId="77777777" w:rsidR="00425309" w:rsidRPr="00425309" w:rsidRDefault="00425309" w:rsidP="00425309">
      <w:pPr>
        <w:pStyle w:val="NoSpacing"/>
        <w:jc w:val="right"/>
        <w:rPr>
          <w:rFonts w:asciiTheme="minorHAnsi" w:eastAsia="Helvetica Neue" w:hAnsiTheme="minorHAnsi" w:cstheme="minorHAnsi"/>
          <w:b/>
          <w:i/>
          <w:iCs/>
          <w:color w:val="000000"/>
          <w:szCs w:val="28"/>
          <w:u w:val="single"/>
          <w:shd w:val="clear" w:color="auto" w:fill="FFFFFF"/>
        </w:rPr>
      </w:pPr>
    </w:p>
    <w:p w14:paraId="7F652EF6" w14:textId="6D68BF10"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noProof/>
          <w:color w:val="000000"/>
          <w:szCs w:val="28"/>
          <w:u w:val="single"/>
          <w:shd w:val="clear" w:color="auto" w:fill="FFFFFF"/>
        </w:rPr>
        <w:drawing>
          <wp:inline distT="0" distB="0" distL="0" distR="0" wp14:anchorId="6676C6B1" wp14:editId="2ADC6049">
            <wp:extent cx="1053113" cy="701963"/>
            <wp:effectExtent l="0" t="0" r="1270" b="0"/>
            <wp:docPr id="1578545339" name="Picture 4" descr="Cupcake with candle and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5339" name="Picture 1578545339" descr="Cupcake with candle and confet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7040" cy="724577"/>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color w:val="000000"/>
          <w:szCs w:val="28"/>
          <w:u w:val="single"/>
          <w:shd w:val="clear" w:color="auto" w:fill="FFFFFF"/>
        </w:rPr>
        <w:t>March</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33C2E11" w14:textId="1A567814" w:rsidR="009B1B0D"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Ron Gibson – 11</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Keith Fossey – 15</w:t>
      </w:r>
    </w:p>
    <w:p w14:paraId="59EE5A0A" w14:textId="02495A08"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Douglas MacAdams – 17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Sonja Van Sickle – 22</w:t>
      </w:r>
    </w:p>
    <w:p w14:paraId="319084CB" w14:textId="530F9250"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Kai Stevenson – 27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Graham Featherstone – 28</w:t>
      </w:r>
    </w:p>
    <w:p w14:paraId="504BEE64" w14:textId="176CE3C1"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Andrea Hensen – 29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Mariam George – 30</w:t>
      </w:r>
    </w:p>
    <w:p w14:paraId="5D4A72A3" w14:textId="7D830BA3" w:rsidR="00894DAD" w:rsidRPr="00332361" w:rsidRDefault="00894DAD" w:rsidP="00506E12">
      <w:pPr>
        <w:spacing w:after="0" w:line="240" w:lineRule="auto"/>
        <w:rPr>
          <w:rFonts w:asciiTheme="minorHAnsi" w:eastAsia="Helvetica" w:hAnsiTheme="minorHAnsi" w:cstheme="minorHAnsi"/>
          <w:bCs/>
          <w:color w:val="000000"/>
          <w:szCs w:val="28"/>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76AEC373" w14:textId="77777777" w:rsidR="002C0AE6" w:rsidRDefault="002C0AE6" w:rsidP="00DF46C4">
      <w:pPr>
        <w:pStyle w:val="NoSpacing"/>
        <w:rPr>
          <w:rFonts w:asciiTheme="minorHAnsi" w:hAnsiTheme="minorHAnsi" w:cstheme="minorHAnsi"/>
        </w:rPr>
      </w:pPr>
    </w:p>
    <w:p w14:paraId="24C4B16E" w14:textId="77777777" w:rsidR="002C0AE6" w:rsidRDefault="002C0AE6" w:rsidP="00DF46C4">
      <w:pPr>
        <w:pStyle w:val="NoSpacing"/>
        <w:rPr>
          <w:rFonts w:asciiTheme="minorHAnsi" w:hAnsiTheme="minorHAnsi" w:cstheme="minorHAnsi"/>
        </w:rPr>
      </w:pPr>
    </w:p>
    <w:p w14:paraId="73344827" w14:textId="6579DEA5" w:rsidR="002C0AE6" w:rsidRPr="002C0AE6" w:rsidRDefault="002C0AE6" w:rsidP="002C0AE6">
      <w:pPr>
        <w:pStyle w:val="NoSpacing"/>
        <w:rPr>
          <w:rFonts w:asciiTheme="minorHAnsi" w:hAnsiTheme="minorHAnsi" w:cstheme="minorHAnsi"/>
        </w:rPr>
      </w:pPr>
      <w:r w:rsidRPr="002C0AE6">
        <w:rPr>
          <w:rFonts w:asciiTheme="minorHAnsi" w:hAnsiTheme="minorHAnsi" w:cstheme="minorHAnsi"/>
        </w:rPr>
        <w:t>The Deanery of Royal City/South Burnaby – The Revd Arvin Amayag,</w:t>
      </w:r>
      <w:r>
        <w:rPr>
          <w:rFonts w:asciiTheme="minorHAnsi" w:hAnsiTheme="minorHAnsi" w:cstheme="minorHAnsi"/>
        </w:rPr>
        <w:t xml:space="preserve"> </w:t>
      </w:r>
      <w:r w:rsidRPr="002C0AE6">
        <w:rPr>
          <w:rFonts w:asciiTheme="minorHAnsi" w:hAnsiTheme="minorHAnsi" w:cstheme="minorHAnsi"/>
        </w:rPr>
        <w:t>Regional</w:t>
      </w:r>
      <w:r>
        <w:rPr>
          <w:rFonts w:asciiTheme="minorHAnsi" w:hAnsiTheme="minorHAnsi" w:cstheme="minorHAnsi"/>
        </w:rPr>
        <w:t xml:space="preserve"> </w:t>
      </w:r>
      <w:r w:rsidRPr="002C0AE6">
        <w:rPr>
          <w:rFonts w:asciiTheme="minorHAnsi" w:hAnsiTheme="minorHAnsi" w:cstheme="minorHAnsi"/>
        </w:rPr>
        <w:t>Dean; All Saints, Mission, The Revd Paul Bowie; The</w:t>
      </w:r>
      <w:r>
        <w:rPr>
          <w:rFonts w:asciiTheme="minorHAnsi" w:hAnsiTheme="minorHAnsi" w:cstheme="minorHAnsi"/>
        </w:rPr>
        <w:t xml:space="preserve"> </w:t>
      </w:r>
      <w:r w:rsidRPr="002C0AE6">
        <w:rPr>
          <w:rFonts w:asciiTheme="minorHAnsi" w:hAnsiTheme="minorHAnsi" w:cstheme="minorHAnsi"/>
        </w:rPr>
        <w:t>Ecclesiastical Province of British Columbia and the Yukon</w:t>
      </w:r>
    </w:p>
    <w:p w14:paraId="1B699F0A" w14:textId="77777777" w:rsidR="000569BD" w:rsidRPr="00CE7CAA" w:rsidRDefault="000569BD" w:rsidP="00CE7CAA">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lastRenderedPageBreak/>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7FD7D15D" w14:textId="77777777" w:rsidR="002C0AE6" w:rsidRPr="002C0AE6" w:rsidRDefault="002C0AE6" w:rsidP="002C0AE6">
      <w:pPr>
        <w:pStyle w:val="NoSpacing"/>
        <w:rPr>
          <w:rFonts w:asciiTheme="minorHAnsi" w:hAnsiTheme="minorHAnsi" w:cstheme="minorHAnsi"/>
          <w:szCs w:val="28"/>
        </w:rPr>
      </w:pPr>
      <w:r w:rsidRPr="002C0AE6">
        <w:rPr>
          <w:rFonts w:asciiTheme="minorHAnsi" w:hAnsiTheme="minorHAnsi" w:cstheme="minorHAnsi"/>
          <w:szCs w:val="28"/>
        </w:rPr>
        <w:t xml:space="preserve">The Rt. Rev. Victor-David Mbuyi Bipungu, Bishop, and the people and clergy of the </w:t>
      </w:r>
    </w:p>
    <w:p w14:paraId="5CE1CD27" w14:textId="0DBF74B2" w:rsidR="002C0AE6" w:rsidRPr="002C0AE6" w:rsidRDefault="002C0AE6" w:rsidP="002C0AE6">
      <w:pPr>
        <w:pStyle w:val="NoSpacing"/>
        <w:rPr>
          <w:rFonts w:asciiTheme="minorHAnsi" w:hAnsiTheme="minorHAnsi" w:cstheme="minorHAnsi"/>
          <w:szCs w:val="28"/>
        </w:rPr>
      </w:pPr>
      <w:r w:rsidRPr="002C0AE6">
        <w:rPr>
          <w:rFonts w:asciiTheme="minorHAnsi" w:hAnsiTheme="minorHAnsi" w:cstheme="minorHAnsi"/>
          <w:color w:val="171616"/>
          <w:szCs w:val="28"/>
        </w:rPr>
        <w:t>Diocese of Montreal</w:t>
      </w:r>
      <w:r>
        <w:rPr>
          <w:rFonts w:asciiTheme="minorHAnsi" w:hAnsiTheme="minorHAnsi" w:cstheme="minorHAnsi"/>
          <w:color w:val="171616"/>
          <w:szCs w:val="28"/>
        </w:rPr>
        <w:t xml:space="preserve">. </w:t>
      </w:r>
      <w:r w:rsidRPr="002C0AE6">
        <w:rPr>
          <w:rFonts w:asciiTheme="minorHAnsi" w:hAnsiTheme="minorHAnsi" w:cstheme="minorHAnsi"/>
        </w:rPr>
        <w:t>The elimination of racial discrimination.</w:t>
      </w:r>
    </w:p>
    <w:p w14:paraId="0886C06C" w14:textId="77777777" w:rsidR="000569BD" w:rsidRDefault="000569BD" w:rsidP="009061F5">
      <w:pPr>
        <w:pStyle w:val="NoSpacing"/>
        <w:rPr>
          <w:rFonts w:ascii="Myriad Pro" w:hAnsi="Myriad Pro" w:cs="Myriad Pro"/>
          <w:color w:val="171616"/>
          <w:kern w:val="0"/>
          <w:sz w:val="23"/>
          <w:szCs w:val="23"/>
        </w:rPr>
      </w:pPr>
    </w:p>
    <w:p w14:paraId="5CBF0A17" w14:textId="77777777" w:rsidR="00FE7308" w:rsidRPr="00CE7CAA" w:rsidRDefault="00FE7308" w:rsidP="009061F5">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7D0F33A2" w14:textId="0247DFD3" w:rsidR="000B6F76" w:rsidRDefault="006F7605" w:rsidP="006F7605">
      <w:pPr>
        <w:pStyle w:val="NoSpacing"/>
        <w:rPr>
          <w:rFonts w:asciiTheme="minorHAnsi" w:eastAsia="Helvetica" w:hAnsiTheme="minorHAnsi" w:cstheme="minorHAnsi"/>
          <w:bCs/>
          <w:color w:val="000000"/>
          <w:szCs w:val="28"/>
        </w:rPr>
      </w:pPr>
      <w:r w:rsidRPr="006F7605">
        <w:rPr>
          <w:rFonts w:asciiTheme="minorHAnsi" w:eastAsia="Helvetica" w:hAnsiTheme="minorHAnsi" w:cstheme="minorHAnsi"/>
          <w:bCs/>
          <w:color w:val="000000"/>
          <w:szCs w:val="28"/>
        </w:rPr>
        <w:t>Almighty God</w:t>
      </w:r>
      <w:r>
        <w:rPr>
          <w:rFonts w:asciiTheme="minorHAnsi" w:eastAsia="Helvetica" w:hAnsiTheme="minorHAnsi" w:cstheme="minorHAnsi"/>
          <w:bCs/>
          <w:color w:val="000000"/>
          <w:szCs w:val="28"/>
        </w:rPr>
        <w:t xml:space="preserve">, </w:t>
      </w:r>
      <w:r w:rsidRPr="006F7605">
        <w:rPr>
          <w:rFonts w:asciiTheme="minorHAnsi" w:eastAsia="Helvetica" w:hAnsiTheme="minorHAnsi" w:cstheme="minorHAnsi"/>
          <w:bCs/>
          <w:color w:val="000000"/>
          <w:szCs w:val="28"/>
        </w:rPr>
        <w:t>your Son came into the world</w:t>
      </w:r>
      <w:r>
        <w:rPr>
          <w:rFonts w:asciiTheme="minorHAnsi" w:eastAsia="Helvetica" w:hAnsiTheme="minorHAnsi" w:cstheme="minorHAnsi"/>
          <w:bCs/>
          <w:color w:val="000000"/>
          <w:szCs w:val="28"/>
        </w:rPr>
        <w:t xml:space="preserve"> </w:t>
      </w:r>
      <w:r w:rsidRPr="006F7605">
        <w:rPr>
          <w:rFonts w:asciiTheme="minorHAnsi" w:eastAsia="Helvetica" w:hAnsiTheme="minorHAnsi" w:cstheme="minorHAnsi"/>
          <w:bCs/>
          <w:color w:val="000000"/>
          <w:szCs w:val="28"/>
        </w:rPr>
        <w:t>to free us all from sin and death.</w:t>
      </w:r>
      <w:r>
        <w:rPr>
          <w:rFonts w:asciiTheme="minorHAnsi" w:eastAsia="Helvetica" w:hAnsiTheme="minorHAnsi" w:cstheme="minorHAnsi"/>
          <w:bCs/>
          <w:color w:val="000000"/>
          <w:szCs w:val="28"/>
        </w:rPr>
        <w:t xml:space="preserve"> </w:t>
      </w:r>
      <w:r w:rsidRPr="006F7605">
        <w:rPr>
          <w:rFonts w:asciiTheme="minorHAnsi" w:eastAsia="Helvetica" w:hAnsiTheme="minorHAnsi" w:cstheme="minorHAnsi"/>
          <w:bCs/>
          <w:color w:val="000000"/>
          <w:szCs w:val="28"/>
        </w:rPr>
        <w:t>Breathe upon us with the power of your Spirit,</w:t>
      </w:r>
      <w:r>
        <w:rPr>
          <w:rFonts w:asciiTheme="minorHAnsi" w:eastAsia="Helvetica" w:hAnsiTheme="minorHAnsi" w:cstheme="minorHAnsi"/>
          <w:bCs/>
          <w:color w:val="000000"/>
          <w:szCs w:val="28"/>
        </w:rPr>
        <w:t xml:space="preserve"> </w:t>
      </w:r>
      <w:r w:rsidRPr="006F7605">
        <w:rPr>
          <w:rFonts w:asciiTheme="minorHAnsi" w:eastAsia="Helvetica" w:hAnsiTheme="minorHAnsi" w:cstheme="minorHAnsi"/>
          <w:bCs/>
          <w:color w:val="000000"/>
          <w:szCs w:val="28"/>
        </w:rPr>
        <w:t>that we may be raised to new life in Christ,</w:t>
      </w:r>
      <w:r>
        <w:rPr>
          <w:rFonts w:asciiTheme="minorHAnsi" w:eastAsia="Helvetica" w:hAnsiTheme="minorHAnsi" w:cstheme="minorHAnsi"/>
          <w:bCs/>
          <w:color w:val="000000"/>
          <w:szCs w:val="28"/>
        </w:rPr>
        <w:t xml:space="preserve"> </w:t>
      </w:r>
      <w:r w:rsidRPr="006F7605">
        <w:rPr>
          <w:rFonts w:asciiTheme="minorHAnsi" w:eastAsia="Helvetica" w:hAnsiTheme="minorHAnsi" w:cstheme="minorHAnsi"/>
          <w:bCs/>
          <w:color w:val="000000"/>
          <w:szCs w:val="28"/>
        </w:rPr>
        <w:t>and serve you in holiness and righteousness all our days;</w:t>
      </w:r>
      <w:r>
        <w:rPr>
          <w:rFonts w:asciiTheme="minorHAnsi" w:eastAsia="Helvetica" w:hAnsiTheme="minorHAnsi" w:cstheme="minorHAnsi"/>
          <w:bCs/>
          <w:color w:val="000000"/>
          <w:szCs w:val="28"/>
        </w:rPr>
        <w:t xml:space="preserve"> </w:t>
      </w:r>
      <w:r w:rsidRPr="006F7605">
        <w:rPr>
          <w:rFonts w:asciiTheme="minorHAnsi" w:eastAsia="Helvetica" w:hAnsiTheme="minorHAnsi" w:cstheme="minorHAnsi"/>
          <w:bCs/>
          <w:color w:val="000000"/>
          <w:szCs w:val="28"/>
        </w:rPr>
        <w:t>through the same Jesus Christ, our Lord.</w:t>
      </w:r>
    </w:p>
    <w:p w14:paraId="77EC1956" w14:textId="77777777" w:rsidR="000B6F76" w:rsidRDefault="000B6F76" w:rsidP="006473D4">
      <w:pPr>
        <w:pStyle w:val="NoSpacing"/>
        <w:rPr>
          <w:rFonts w:asciiTheme="minorHAnsi" w:eastAsia="Helvetica" w:hAnsiTheme="minorHAnsi" w:cstheme="minorHAnsi"/>
          <w:b/>
          <w:bCs/>
          <w:u w:val="single"/>
        </w:rPr>
      </w:pPr>
    </w:p>
    <w:p w14:paraId="3A91D88F" w14:textId="77777777" w:rsidR="00FE7308" w:rsidRDefault="00FE7308" w:rsidP="006473D4">
      <w:pPr>
        <w:pStyle w:val="NoSpacing"/>
        <w:rPr>
          <w:rFonts w:asciiTheme="minorHAnsi" w:eastAsia="Helvetica" w:hAnsiTheme="minorHAnsi" w:cstheme="minorHAnsi"/>
          <w:b/>
          <w:bCs/>
          <w:u w:val="single"/>
        </w:rPr>
      </w:pPr>
    </w:p>
    <w:p w14:paraId="5FA25289" w14:textId="2BD3A315" w:rsidR="0082156C" w:rsidRPr="00DF46C4" w:rsidRDefault="000B6F76"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Ezekiel 37:1-14</w:t>
      </w:r>
      <w:r>
        <w:rPr>
          <w:rFonts w:asciiTheme="minorHAnsi" w:eastAsia="Helvetica" w:hAnsiTheme="minorHAnsi" w:cstheme="minorHAnsi"/>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DF46C4">
        <w:rPr>
          <w:rFonts w:asciiTheme="minorHAnsi" w:eastAsia="Helvetica" w:hAnsiTheme="minorHAnsi" w:cstheme="minorHAnsi"/>
          <w:b/>
          <w:bCs/>
        </w:rPr>
        <w:tab/>
      </w:r>
      <w:r w:rsidR="00DF46C4">
        <w:rPr>
          <w:rFonts w:asciiTheme="minorHAnsi" w:eastAsia="Helvetica" w:hAnsiTheme="minorHAnsi" w:cstheme="minorHAnsi"/>
          <w:b/>
          <w:bCs/>
        </w:rPr>
        <w:tab/>
      </w:r>
      <w:r w:rsidR="00227A9A">
        <w:rPr>
          <w:rFonts w:asciiTheme="minorHAnsi" w:eastAsia="Helvetica" w:hAnsiTheme="minorHAnsi" w:cstheme="minorHAnsi"/>
          <w:b/>
          <w:bCs/>
        </w:rPr>
        <w:t xml:space="preserve"> </w:t>
      </w:r>
      <w:r>
        <w:rPr>
          <w:rFonts w:asciiTheme="minorHAnsi" w:eastAsia="Helvetica" w:hAnsiTheme="minorHAnsi" w:cstheme="minorHAnsi"/>
          <w:b/>
          <w:bCs/>
        </w:rPr>
        <w:t>Pam Evans</w:t>
      </w:r>
    </w:p>
    <w:p w14:paraId="79DFE615" w14:textId="77777777" w:rsidR="00407E82" w:rsidRDefault="00407E82" w:rsidP="006473D4">
      <w:pPr>
        <w:pStyle w:val="NoSpacing"/>
        <w:rPr>
          <w:rFonts w:asciiTheme="minorHAnsi" w:eastAsia="Helvetica" w:hAnsiTheme="minorHAnsi" w:cstheme="minorHAnsi"/>
          <w:b/>
          <w:bCs/>
        </w:rPr>
      </w:pPr>
    </w:p>
    <w:p w14:paraId="2F216DC3" w14:textId="1F17206A"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1</w:t>
      </w:r>
      <w:r w:rsidRPr="006F7605">
        <w:rPr>
          <w:rStyle w:val="text"/>
          <w:rFonts w:asciiTheme="minorHAnsi" w:hAnsiTheme="minorHAnsi" w:cstheme="minorHAnsi"/>
        </w:rPr>
        <w:t>The hand of the</w:t>
      </w:r>
      <w:r>
        <w:rPr>
          <w:rStyle w:val="text"/>
          <w:rFonts w:asciiTheme="minorHAnsi" w:hAnsiTheme="minorHAnsi" w:cstheme="minorHAnsi"/>
        </w:rPr>
        <w:t xml:space="preserve"> Lord </w:t>
      </w:r>
      <w:r w:rsidRPr="006F7605">
        <w:rPr>
          <w:rStyle w:val="text"/>
          <w:rFonts w:asciiTheme="minorHAnsi" w:hAnsiTheme="minorHAnsi" w:cstheme="minorHAnsi"/>
        </w:rPr>
        <w:t xml:space="preserve">was on me, and he brought me out by the Spirit of the </w:t>
      </w:r>
      <w:r w:rsidRPr="006F7605">
        <w:rPr>
          <w:rStyle w:val="small-caps"/>
          <w:rFonts w:asciiTheme="minorHAnsi" w:hAnsiTheme="minorHAnsi" w:cstheme="minorHAnsi"/>
          <w:smallCaps/>
        </w:rPr>
        <w:t>Lord</w:t>
      </w:r>
      <w:r w:rsidRPr="006F7605">
        <w:rPr>
          <w:rStyle w:val="text"/>
          <w:rFonts w:asciiTheme="minorHAnsi" w:hAnsiTheme="minorHAnsi" w:cstheme="minorHAnsi"/>
        </w:rPr>
        <w:t xml:space="preserve"> and set me in the middle of a valley; it was full of bones.</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2 </w:t>
      </w:r>
      <w:r w:rsidRPr="006F7605">
        <w:rPr>
          <w:rStyle w:val="text"/>
          <w:rFonts w:asciiTheme="minorHAnsi" w:hAnsiTheme="minorHAnsi" w:cstheme="minorHAnsi"/>
        </w:rPr>
        <w:t>He led me back and forth among them, and I saw a great many bones on the floor of the valley, bones that were very dry.</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3 </w:t>
      </w:r>
      <w:r w:rsidRPr="006F7605">
        <w:rPr>
          <w:rStyle w:val="text"/>
          <w:rFonts w:asciiTheme="minorHAnsi" w:hAnsiTheme="minorHAnsi" w:cstheme="minorHAnsi"/>
        </w:rPr>
        <w:t>He asked me, “Son of man, can these bones live?”</w:t>
      </w:r>
    </w:p>
    <w:p w14:paraId="11189817" w14:textId="77777777" w:rsidR="006F7605" w:rsidRPr="006F7605" w:rsidRDefault="006F7605" w:rsidP="006F7605">
      <w:pPr>
        <w:pStyle w:val="NoSpacing"/>
        <w:rPr>
          <w:rFonts w:asciiTheme="minorHAnsi" w:hAnsiTheme="minorHAnsi" w:cstheme="minorHAnsi"/>
        </w:rPr>
      </w:pPr>
    </w:p>
    <w:p w14:paraId="307C955A" w14:textId="55A6C6F9"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rPr>
        <w:t>I said, “Sovereign</w:t>
      </w:r>
      <w:r>
        <w:rPr>
          <w:rStyle w:val="text"/>
          <w:rFonts w:asciiTheme="minorHAnsi" w:hAnsiTheme="minorHAnsi" w:cstheme="minorHAnsi"/>
        </w:rPr>
        <w:t xml:space="preserve"> Lord</w:t>
      </w:r>
      <w:r w:rsidRPr="006F7605">
        <w:rPr>
          <w:rStyle w:val="text"/>
          <w:rFonts w:asciiTheme="minorHAnsi" w:hAnsiTheme="minorHAnsi" w:cstheme="minorHAnsi"/>
        </w:rPr>
        <w:t>, you alone know.”</w:t>
      </w:r>
    </w:p>
    <w:p w14:paraId="0AB535E0" w14:textId="77777777" w:rsidR="006F7605" w:rsidRPr="006F7605" w:rsidRDefault="006F7605" w:rsidP="006F7605">
      <w:pPr>
        <w:pStyle w:val="NoSpacing"/>
        <w:rPr>
          <w:rFonts w:asciiTheme="minorHAnsi" w:hAnsiTheme="minorHAnsi" w:cstheme="minorHAnsi"/>
        </w:rPr>
      </w:pPr>
    </w:p>
    <w:p w14:paraId="367A6A6C" w14:textId="011B206A"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4 </w:t>
      </w:r>
      <w:r w:rsidRPr="006F7605">
        <w:rPr>
          <w:rStyle w:val="text"/>
          <w:rFonts w:asciiTheme="minorHAnsi" w:hAnsiTheme="minorHAnsi" w:cstheme="minorHAnsi"/>
        </w:rPr>
        <w:t>Then he said to me, “Prophesy to these bones and say to them, ‘Dry bones, hear the word of the</w:t>
      </w:r>
      <w:r>
        <w:rPr>
          <w:rStyle w:val="text"/>
          <w:rFonts w:asciiTheme="minorHAnsi" w:hAnsiTheme="minorHAnsi" w:cstheme="minorHAnsi"/>
        </w:rPr>
        <w:t xml:space="preserve"> Lord</w:t>
      </w:r>
      <w:r w:rsidRPr="006F7605">
        <w:rPr>
          <w:rStyle w:val="text"/>
          <w:rFonts w:asciiTheme="minorHAnsi" w:hAnsiTheme="minorHAnsi" w:cstheme="minorHAnsi"/>
        </w:rPr>
        <w:t>!</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5 </w:t>
      </w:r>
      <w:r w:rsidRPr="006F7605">
        <w:rPr>
          <w:rStyle w:val="text"/>
          <w:rFonts w:asciiTheme="minorHAnsi" w:hAnsiTheme="minorHAnsi" w:cstheme="minorHAnsi"/>
        </w:rPr>
        <w:t>This is what the Sovereign</w:t>
      </w:r>
      <w:r>
        <w:rPr>
          <w:rStyle w:val="text"/>
          <w:rFonts w:asciiTheme="minorHAnsi" w:hAnsiTheme="minorHAnsi" w:cstheme="minorHAnsi"/>
        </w:rPr>
        <w:t xml:space="preserve"> Lord</w:t>
      </w:r>
      <w:r w:rsidRPr="006F7605">
        <w:rPr>
          <w:rStyle w:val="text"/>
          <w:rFonts w:asciiTheme="minorHAnsi" w:hAnsiTheme="minorHAnsi" w:cstheme="minorHAnsi"/>
        </w:rPr>
        <w:t xml:space="preserve"> says to these bones: I will make breath</w:t>
      </w:r>
      <w:r>
        <w:rPr>
          <w:rStyle w:val="text"/>
          <w:rFonts w:asciiTheme="minorHAnsi" w:hAnsiTheme="minorHAnsi" w:cstheme="minorHAnsi"/>
          <w:vertAlign w:val="superscript"/>
        </w:rPr>
        <w:t xml:space="preserve"> </w:t>
      </w:r>
      <w:r w:rsidRPr="006F7605">
        <w:rPr>
          <w:rStyle w:val="text"/>
          <w:rFonts w:asciiTheme="minorHAnsi" w:hAnsiTheme="minorHAnsi" w:cstheme="minorHAnsi"/>
        </w:rPr>
        <w:t>enter you, and you will come to life.</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6 </w:t>
      </w:r>
      <w:r w:rsidRPr="006F7605">
        <w:rPr>
          <w:rStyle w:val="text"/>
          <w:rFonts w:asciiTheme="minorHAnsi" w:hAnsiTheme="minorHAnsi" w:cstheme="minorHAnsi"/>
        </w:rPr>
        <w:t>I will attach tendons to you and make flesh come upon you and cover you with skin; I will put breath in you, and you will come to life. Then you will know that I am the</w:t>
      </w:r>
      <w:r>
        <w:rPr>
          <w:rStyle w:val="text"/>
          <w:rFonts w:asciiTheme="minorHAnsi" w:hAnsiTheme="minorHAnsi" w:cstheme="minorHAnsi"/>
        </w:rPr>
        <w:t xml:space="preserve"> Lord</w:t>
      </w:r>
      <w:r w:rsidRPr="006F7605">
        <w:rPr>
          <w:rStyle w:val="text"/>
          <w:rFonts w:asciiTheme="minorHAnsi" w:hAnsiTheme="minorHAnsi" w:cstheme="minorHAnsi"/>
        </w:rPr>
        <w:t>.’”</w:t>
      </w:r>
    </w:p>
    <w:p w14:paraId="4964CE34" w14:textId="77777777" w:rsidR="006F7605" w:rsidRPr="006F7605" w:rsidRDefault="006F7605" w:rsidP="006F7605">
      <w:pPr>
        <w:pStyle w:val="NoSpacing"/>
        <w:rPr>
          <w:rFonts w:asciiTheme="minorHAnsi" w:hAnsiTheme="minorHAnsi" w:cstheme="minorHAnsi"/>
        </w:rPr>
      </w:pPr>
    </w:p>
    <w:p w14:paraId="11518B14" w14:textId="77777777"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7 </w:t>
      </w:r>
      <w:r w:rsidRPr="006F7605">
        <w:rPr>
          <w:rStyle w:val="text"/>
          <w:rFonts w:asciiTheme="minorHAnsi" w:hAnsiTheme="minorHAnsi" w:cstheme="minorHAnsi"/>
        </w:rPr>
        <w:t>So I prophesied as I was commanded. And as I was prophesying, there was a noise, a rattling sound, and the bones came together, bone to bone.</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8 </w:t>
      </w:r>
      <w:r w:rsidRPr="006F7605">
        <w:rPr>
          <w:rStyle w:val="text"/>
          <w:rFonts w:asciiTheme="minorHAnsi" w:hAnsiTheme="minorHAnsi" w:cstheme="minorHAnsi"/>
        </w:rPr>
        <w:t>I looked, and tendons and flesh appeared on them and skin covered them, but there was no breath in them.</w:t>
      </w:r>
    </w:p>
    <w:p w14:paraId="6EEE319B" w14:textId="77777777" w:rsidR="006F7605" w:rsidRPr="006F7605" w:rsidRDefault="006F7605" w:rsidP="006F7605">
      <w:pPr>
        <w:pStyle w:val="NoSpacing"/>
        <w:rPr>
          <w:rFonts w:asciiTheme="minorHAnsi" w:hAnsiTheme="minorHAnsi" w:cstheme="minorHAnsi"/>
        </w:rPr>
      </w:pPr>
    </w:p>
    <w:p w14:paraId="00512994" w14:textId="575D8FE7"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9 </w:t>
      </w:r>
      <w:r w:rsidRPr="006F7605">
        <w:rPr>
          <w:rStyle w:val="text"/>
          <w:rFonts w:asciiTheme="minorHAnsi" w:hAnsiTheme="minorHAnsi" w:cstheme="minorHAnsi"/>
        </w:rPr>
        <w:t>Then he said to me, “Prophesy to the breath; prophesy, son of man, and say to it, ‘This is what the Sovereign</w:t>
      </w:r>
      <w:r>
        <w:rPr>
          <w:rStyle w:val="text"/>
          <w:rFonts w:asciiTheme="minorHAnsi" w:hAnsiTheme="minorHAnsi" w:cstheme="minorHAnsi"/>
        </w:rPr>
        <w:t xml:space="preserve"> Lord </w:t>
      </w:r>
      <w:r w:rsidRPr="006F7605">
        <w:rPr>
          <w:rStyle w:val="text"/>
          <w:rFonts w:asciiTheme="minorHAnsi" w:hAnsiTheme="minorHAnsi" w:cstheme="minorHAnsi"/>
        </w:rPr>
        <w:t>says: Come, breath, from the four winds and breathe into these slain, that they may live.’”</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10 </w:t>
      </w:r>
      <w:r w:rsidRPr="006F7605">
        <w:rPr>
          <w:rStyle w:val="text"/>
          <w:rFonts w:asciiTheme="minorHAnsi" w:hAnsiTheme="minorHAnsi" w:cstheme="minorHAnsi"/>
        </w:rPr>
        <w:t xml:space="preserve">So I prophesied as he commanded </w:t>
      </w:r>
      <w:r w:rsidRPr="006F7605">
        <w:rPr>
          <w:rStyle w:val="text"/>
          <w:rFonts w:asciiTheme="minorHAnsi" w:hAnsiTheme="minorHAnsi" w:cstheme="minorHAnsi"/>
        </w:rPr>
        <w:lastRenderedPageBreak/>
        <w:t>me, and breath entered them; they came to life and stood up on their feet—a vast army.</w:t>
      </w:r>
    </w:p>
    <w:p w14:paraId="65A408EB" w14:textId="77777777" w:rsidR="006F7605" w:rsidRPr="006F7605" w:rsidRDefault="006F7605" w:rsidP="006F7605">
      <w:pPr>
        <w:pStyle w:val="NoSpacing"/>
        <w:rPr>
          <w:rFonts w:asciiTheme="minorHAnsi" w:hAnsiTheme="minorHAnsi" w:cstheme="minorHAnsi"/>
        </w:rPr>
      </w:pPr>
    </w:p>
    <w:p w14:paraId="44B4C5CB" w14:textId="2C4B50E7" w:rsidR="006F7605" w:rsidRPr="006F7605" w:rsidRDefault="006F7605" w:rsidP="006F7605">
      <w:pPr>
        <w:pStyle w:val="NoSpacing"/>
        <w:rPr>
          <w:rFonts w:asciiTheme="minorHAnsi" w:hAnsiTheme="minorHAnsi" w:cstheme="minorHAnsi"/>
        </w:rPr>
      </w:pPr>
      <w:r w:rsidRPr="006F7605">
        <w:rPr>
          <w:rStyle w:val="text"/>
          <w:rFonts w:asciiTheme="minorHAnsi" w:hAnsiTheme="minorHAnsi" w:cstheme="minorHAnsi"/>
          <w:vertAlign w:val="superscript"/>
        </w:rPr>
        <w:t>11 </w:t>
      </w:r>
      <w:r w:rsidRPr="006F7605">
        <w:rPr>
          <w:rStyle w:val="text"/>
          <w:rFonts w:asciiTheme="minorHAnsi" w:hAnsiTheme="minorHAnsi" w:cstheme="minorHAnsi"/>
        </w:rPr>
        <w:t>Then he said to me: “Son of man, these bones are the people of Israel. They say, ‘Our bones are dried up and our hope is gone; we are cut off.’</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12 </w:t>
      </w:r>
      <w:r w:rsidRPr="006F7605">
        <w:rPr>
          <w:rStyle w:val="text"/>
          <w:rFonts w:asciiTheme="minorHAnsi" w:hAnsiTheme="minorHAnsi" w:cstheme="minorHAnsi"/>
        </w:rPr>
        <w:t>Therefore prophesy and say to them: ‘This is what the Sovereign</w:t>
      </w:r>
      <w:r>
        <w:rPr>
          <w:rStyle w:val="text"/>
          <w:rFonts w:asciiTheme="minorHAnsi" w:hAnsiTheme="minorHAnsi" w:cstheme="minorHAnsi"/>
        </w:rPr>
        <w:t xml:space="preserve"> Lord </w:t>
      </w:r>
      <w:r w:rsidRPr="006F7605">
        <w:rPr>
          <w:rStyle w:val="text"/>
          <w:rFonts w:asciiTheme="minorHAnsi" w:hAnsiTheme="minorHAnsi" w:cstheme="minorHAnsi"/>
        </w:rPr>
        <w:t>says: My people, I am going to open your graves and bring you up from them; I will bring you back to the land of Israel.</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13 </w:t>
      </w:r>
      <w:r w:rsidRPr="006F7605">
        <w:rPr>
          <w:rStyle w:val="text"/>
          <w:rFonts w:asciiTheme="minorHAnsi" w:hAnsiTheme="minorHAnsi" w:cstheme="minorHAnsi"/>
        </w:rPr>
        <w:t>Then you, my people, will know that I am the</w:t>
      </w:r>
      <w:r>
        <w:rPr>
          <w:rStyle w:val="text"/>
          <w:rFonts w:asciiTheme="minorHAnsi" w:hAnsiTheme="minorHAnsi" w:cstheme="minorHAnsi"/>
        </w:rPr>
        <w:t xml:space="preserve"> Lord</w:t>
      </w:r>
      <w:r w:rsidRPr="006F7605">
        <w:rPr>
          <w:rStyle w:val="text"/>
          <w:rFonts w:asciiTheme="minorHAnsi" w:hAnsiTheme="minorHAnsi" w:cstheme="minorHAnsi"/>
        </w:rPr>
        <w:t>, when I open your graves and bring you up from them.</w:t>
      </w:r>
      <w:r w:rsidRPr="006F7605">
        <w:rPr>
          <w:rFonts w:asciiTheme="minorHAnsi" w:hAnsiTheme="minorHAnsi" w:cstheme="minorHAnsi"/>
        </w:rPr>
        <w:t xml:space="preserve"> </w:t>
      </w:r>
      <w:r w:rsidRPr="006F7605">
        <w:rPr>
          <w:rStyle w:val="text"/>
          <w:rFonts w:asciiTheme="minorHAnsi" w:hAnsiTheme="minorHAnsi" w:cstheme="minorHAnsi"/>
          <w:vertAlign w:val="superscript"/>
        </w:rPr>
        <w:t>14 </w:t>
      </w:r>
      <w:r w:rsidRPr="006F7605">
        <w:rPr>
          <w:rStyle w:val="text"/>
          <w:rFonts w:asciiTheme="minorHAnsi" w:hAnsiTheme="minorHAnsi" w:cstheme="minorHAnsi"/>
        </w:rPr>
        <w:t>I will put my Spirit in you and you will live, and I will settle you in your own land. Then you will know that I the</w:t>
      </w:r>
      <w:r>
        <w:rPr>
          <w:rStyle w:val="text"/>
          <w:rFonts w:asciiTheme="minorHAnsi" w:hAnsiTheme="minorHAnsi" w:cstheme="minorHAnsi"/>
        </w:rPr>
        <w:t xml:space="preserve"> Lord </w:t>
      </w:r>
      <w:r w:rsidRPr="006F7605">
        <w:rPr>
          <w:rStyle w:val="text"/>
          <w:rFonts w:asciiTheme="minorHAnsi" w:hAnsiTheme="minorHAnsi" w:cstheme="minorHAnsi"/>
        </w:rPr>
        <w:t>have spoken, and I have done it, declares the</w:t>
      </w:r>
      <w:r>
        <w:rPr>
          <w:rStyle w:val="text"/>
          <w:rFonts w:asciiTheme="minorHAnsi" w:hAnsiTheme="minorHAnsi" w:cstheme="minorHAnsi"/>
        </w:rPr>
        <w:t xml:space="preserve"> Lord</w:t>
      </w:r>
      <w:r w:rsidRPr="006F7605">
        <w:rPr>
          <w:rStyle w:val="text"/>
          <w:rFonts w:asciiTheme="minorHAnsi" w:hAnsiTheme="minorHAnsi" w:cstheme="minorHAnsi"/>
        </w:rPr>
        <w:t>.’”</w:t>
      </w:r>
    </w:p>
    <w:p w14:paraId="46AB4438" w14:textId="77777777" w:rsidR="006F7605" w:rsidRDefault="006F7605" w:rsidP="006473D4">
      <w:pPr>
        <w:pStyle w:val="NoSpacing"/>
        <w:rPr>
          <w:rFonts w:asciiTheme="minorHAnsi" w:eastAsia="Helvetica" w:hAnsiTheme="minorHAnsi" w:cstheme="minorHAnsi"/>
          <w:b/>
          <w:bCs/>
        </w:rPr>
      </w:pPr>
    </w:p>
    <w:p w14:paraId="05C61EBB" w14:textId="77777777" w:rsidR="007E745E" w:rsidRDefault="007E745E" w:rsidP="006473D4">
      <w:pPr>
        <w:pStyle w:val="NoSpacing"/>
        <w:rPr>
          <w:rFonts w:asciiTheme="minorHAnsi" w:eastAsia="Helvetica" w:hAnsiTheme="minorHAnsi" w:cstheme="minorHAnsi"/>
          <w:b/>
          <w:bCs/>
        </w:rPr>
      </w:pPr>
    </w:p>
    <w:p w14:paraId="6D6273DB" w14:textId="6F8D9FC0" w:rsidR="006473D4" w:rsidRPr="00DF46C4"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0B6F76">
        <w:rPr>
          <w:rFonts w:asciiTheme="minorHAnsi" w:eastAsia="Helvetica" w:hAnsiTheme="minorHAnsi" w:cstheme="minorHAnsi"/>
          <w:b/>
          <w:color w:val="000000"/>
          <w:szCs w:val="28"/>
          <w:u w:val="single"/>
        </w:rPr>
        <w:t>130</w:t>
      </w:r>
    </w:p>
    <w:p w14:paraId="19F160D8" w14:textId="77777777" w:rsidR="006F7605" w:rsidRDefault="006F7605" w:rsidP="006F7605">
      <w:pPr>
        <w:pStyle w:val="NoSpacing"/>
        <w:rPr>
          <w:rStyle w:val="text"/>
          <w:rFonts w:asciiTheme="minorHAnsi" w:hAnsiTheme="minorHAnsi" w:cstheme="minorHAnsi"/>
          <w:vertAlign w:val="superscript"/>
        </w:rPr>
      </w:pPr>
    </w:p>
    <w:p w14:paraId="4B58DE9D" w14:textId="674E50AD"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1 </w:t>
      </w:r>
      <w:r w:rsidRPr="006F7605">
        <w:rPr>
          <w:rStyle w:val="text"/>
          <w:rFonts w:asciiTheme="minorHAnsi" w:hAnsiTheme="minorHAnsi" w:cstheme="minorHAnsi"/>
          <w:vertAlign w:val="superscript"/>
        </w:rPr>
        <w:tab/>
      </w:r>
      <w:r w:rsidRPr="006F7605">
        <w:rPr>
          <w:rStyle w:val="text"/>
          <w:rFonts w:asciiTheme="minorHAnsi" w:hAnsiTheme="minorHAnsi" w:cstheme="minorHAnsi"/>
        </w:rPr>
        <w:t>Out of the depths I cry to you, Lord;</w:t>
      </w:r>
      <w:r w:rsidRPr="006F7605">
        <w:rPr>
          <w:rFonts w:asciiTheme="minorHAnsi" w:hAnsiTheme="minorHAnsi" w:cstheme="minorHAnsi"/>
        </w:rPr>
        <w:br/>
      </w:r>
      <w:r w:rsidRPr="006F7605">
        <w:rPr>
          <w:rStyle w:val="text"/>
          <w:rFonts w:asciiTheme="minorHAnsi" w:hAnsiTheme="minorHAnsi" w:cstheme="minorHAnsi"/>
          <w:vertAlign w:val="superscript"/>
        </w:rPr>
        <w:t>2 </w:t>
      </w:r>
      <w:r w:rsidRPr="006F7605">
        <w:rPr>
          <w:rStyle w:val="indent-1-breaks"/>
          <w:rFonts w:asciiTheme="minorHAnsi" w:hAnsiTheme="minorHAnsi" w:cstheme="minorHAnsi"/>
        </w:rPr>
        <w:t>   </w:t>
      </w:r>
      <w:r w:rsidRPr="006F7605">
        <w:rPr>
          <w:rStyle w:val="indent-1-breaks"/>
          <w:rFonts w:asciiTheme="minorHAnsi" w:hAnsiTheme="minorHAnsi" w:cstheme="minorHAnsi"/>
        </w:rPr>
        <w:tab/>
      </w:r>
      <w:r>
        <w:rPr>
          <w:rStyle w:val="indent-1-breaks"/>
          <w:rFonts w:asciiTheme="minorHAnsi" w:hAnsiTheme="minorHAnsi" w:cstheme="minorHAnsi"/>
        </w:rPr>
        <w:t xml:space="preserve"> </w:t>
      </w:r>
      <w:r w:rsidRPr="006F7605">
        <w:rPr>
          <w:rStyle w:val="text"/>
          <w:rFonts w:asciiTheme="minorHAnsi" w:hAnsiTheme="minorHAnsi" w:cstheme="minorHAnsi"/>
        </w:rPr>
        <w:t>Lord, hear my voice.</w:t>
      </w:r>
      <w:r w:rsidRPr="006F7605">
        <w:rPr>
          <w:rFonts w:asciiTheme="minorHAnsi" w:hAnsiTheme="minorHAnsi" w:cstheme="minorHAnsi"/>
        </w:rPr>
        <w:br/>
      </w:r>
      <w:r>
        <w:rPr>
          <w:rStyle w:val="text"/>
          <w:rFonts w:asciiTheme="minorHAnsi" w:hAnsiTheme="minorHAnsi" w:cstheme="minorHAnsi"/>
        </w:rPr>
        <w:t xml:space="preserve">           </w:t>
      </w:r>
      <w:r w:rsidRPr="006F7605">
        <w:rPr>
          <w:rStyle w:val="text"/>
          <w:rFonts w:asciiTheme="minorHAnsi" w:hAnsiTheme="minorHAnsi" w:cstheme="minorHAnsi"/>
        </w:rPr>
        <w:t>Let your ears be attentive</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 xml:space="preserve">        </w:t>
      </w:r>
      <w:r w:rsidRPr="006F7605">
        <w:rPr>
          <w:rStyle w:val="indent-1-breaks"/>
          <w:rFonts w:asciiTheme="minorHAnsi" w:hAnsiTheme="minorHAnsi" w:cstheme="minorHAnsi"/>
        </w:rPr>
        <w:t> </w:t>
      </w:r>
      <w:r>
        <w:rPr>
          <w:rStyle w:val="indent-1-breaks"/>
          <w:rFonts w:asciiTheme="minorHAnsi" w:hAnsiTheme="minorHAnsi" w:cstheme="minorHAnsi"/>
        </w:rPr>
        <w:t xml:space="preserve"> </w:t>
      </w:r>
      <w:r w:rsidRPr="006F7605">
        <w:rPr>
          <w:rStyle w:val="indent-1-breaks"/>
          <w:rFonts w:asciiTheme="minorHAnsi" w:hAnsiTheme="minorHAnsi" w:cstheme="minorHAnsi"/>
        </w:rPr>
        <w:t> </w:t>
      </w:r>
      <w:r w:rsidRPr="006F7605">
        <w:rPr>
          <w:rStyle w:val="text"/>
          <w:rFonts w:asciiTheme="minorHAnsi" w:hAnsiTheme="minorHAnsi" w:cstheme="minorHAnsi"/>
        </w:rPr>
        <w:t>to my cry for mercy.</w:t>
      </w:r>
    </w:p>
    <w:p w14:paraId="23BC4E0A" w14:textId="77777777" w:rsidR="006F7605" w:rsidRPr="006F7605" w:rsidRDefault="006F7605" w:rsidP="006F7605">
      <w:pPr>
        <w:pStyle w:val="NoSpacing"/>
        <w:rPr>
          <w:rFonts w:asciiTheme="minorHAnsi" w:hAnsiTheme="minorHAnsi" w:cstheme="minorHAnsi"/>
        </w:rPr>
      </w:pPr>
    </w:p>
    <w:p w14:paraId="2B6109A6" w14:textId="74CDC690"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3 </w:t>
      </w:r>
      <w:r>
        <w:rPr>
          <w:rStyle w:val="text"/>
          <w:rFonts w:asciiTheme="minorHAnsi" w:hAnsiTheme="minorHAnsi" w:cstheme="minorHAnsi"/>
          <w:vertAlign w:val="superscript"/>
        </w:rPr>
        <w:tab/>
      </w:r>
      <w:r w:rsidRPr="006F7605">
        <w:rPr>
          <w:rStyle w:val="text"/>
          <w:rFonts w:asciiTheme="minorHAnsi" w:hAnsiTheme="minorHAnsi" w:cstheme="minorHAnsi"/>
        </w:rPr>
        <w:t>If you,</w:t>
      </w:r>
      <w:r>
        <w:rPr>
          <w:rStyle w:val="text"/>
          <w:rFonts w:asciiTheme="minorHAnsi" w:hAnsiTheme="minorHAnsi" w:cstheme="minorHAnsi"/>
        </w:rPr>
        <w:t xml:space="preserve"> Lord</w:t>
      </w:r>
      <w:r w:rsidRPr="006F7605">
        <w:rPr>
          <w:rStyle w:val="text"/>
          <w:rFonts w:asciiTheme="minorHAnsi" w:hAnsiTheme="minorHAnsi" w:cstheme="minorHAnsi"/>
        </w:rPr>
        <w:t>, kept a record of sins,</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Lord, who could stand?</w:t>
      </w:r>
      <w:r w:rsidRPr="006F7605">
        <w:rPr>
          <w:rFonts w:asciiTheme="minorHAnsi" w:hAnsiTheme="minorHAnsi" w:cstheme="minorHAnsi"/>
        </w:rPr>
        <w:br/>
      </w:r>
      <w:r w:rsidRPr="006F7605">
        <w:rPr>
          <w:rStyle w:val="text"/>
          <w:rFonts w:asciiTheme="minorHAnsi" w:hAnsiTheme="minorHAnsi" w:cstheme="minorHAnsi"/>
          <w:vertAlign w:val="superscript"/>
        </w:rPr>
        <w:t>4 </w:t>
      </w:r>
      <w:r>
        <w:rPr>
          <w:rStyle w:val="text"/>
          <w:rFonts w:asciiTheme="minorHAnsi" w:hAnsiTheme="minorHAnsi" w:cstheme="minorHAnsi"/>
          <w:vertAlign w:val="superscript"/>
        </w:rPr>
        <w:tab/>
      </w:r>
      <w:r w:rsidRPr="006F7605">
        <w:rPr>
          <w:rStyle w:val="text"/>
          <w:rFonts w:asciiTheme="minorHAnsi" w:hAnsiTheme="minorHAnsi" w:cstheme="minorHAnsi"/>
        </w:rPr>
        <w:t>But with you there is forgiveness,</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so that we can, with reverence, serve you.</w:t>
      </w:r>
    </w:p>
    <w:p w14:paraId="57590DAB" w14:textId="77777777" w:rsidR="006F7605" w:rsidRPr="006F7605" w:rsidRDefault="006F7605" w:rsidP="006F7605">
      <w:pPr>
        <w:pStyle w:val="NoSpacing"/>
        <w:rPr>
          <w:rFonts w:asciiTheme="minorHAnsi" w:hAnsiTheme="minorHAnsi" w:cstheme="minorHAnsi"/>
        </w:rPr>
      </w:pPr>
    </w:p>
    <w:p w14:paraId="44BBEC43" w14:textId="66348A01" w:rsidR="006F7605" w:rsidRDefault="006F7605" w:rsidP="006F7605">
      <w:pPr>
        <w:pStyle w:val="NoSpacing"/>
        <w:rPr>
          <w:rStyle w:val="text"/>
          <w:rFonts w:asciiTheme="minorHAnsi" w:hAnsiTheme="minorHAnsi" w:cstheme="minorHAnsi"/>
        </w:rPr>
      </w:pPr>
      <w:r w:rsidRPr="006F7605">
        <w:rPr>
          <w:rStyle w:val="text"/>
          <w:rFonts w:asciiTheme="minorHAnsi" w:hAnsiTheme="minorHAnsi" w:cstheme="minorHAnsi"/>
          <w:vertAlign w:val="superscript"/>
        </w:rPr>
        <w:t>5 </w:t>
      </w:r>
      <w:r>
        <w:rPr>
          <w:rStyle w:val="text"/>
          <w:rFonts w:asciiTheme="minorHAnsi" w:hAnsiTheme="minorHAnsi" w:cstheme="minorHAnsi"/>
          <w:vertAlign w:val="superscript"/>
        </w:rPr>
        <w:tab/>
      </w:r>
      <w:r w:rsidRPr="006F7605">
        <w:rPr>
          <w:rStyle w:val="text"/>
          <w:rFonts w:asciiTheme="minorHAnsi" w:hAnsiTheme="minorHAnsi" w:cstheme="minorHAnsi"/>
        </w:rPr>
        <w:t>I wait for the</w:t>
      </w:r>
      <w:r>
        <w:rPr>
          <w:rStyle w:val="text"/>
          <w:rFonts w:asciiTheme="minorHAnsi" w:hAnsiTheme="minorHAnsi" w:cstheme="minorHAnsi"/>
        </w:rPr>
        <w:t xml:space="preserve"> Lord</w:t>
      </w:r>
      <w:r w:rsidRPr="006F7605">
        <w:rPr>
          <w:rStyle w:val="text"/>
          <w:rFonts w:asciiTheme="minorHAnsi" w:hAnsiTheme="minorHAnsi" w:cstheme="minorHAnsi"/>
        </w:rPr>
        <w:t>, my whole being waits,</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and in his word I put my hope.</w:t>
      </w:r>
      <w:r w:rsidRPr="006F7605">
        <w:rPr>
          <w:rFonts w:asciiTheme="minorHAnsi" w:hAnsiTheme="minorHAnsi" w:cstheme="minorHAnsi"/>
        </w:rPr>
        <w:br/>
      </w:r>
      <w:r w:rsidRPr="006F7605">
        <w:rPr>
          <w:rStyle w:val="text"/>
          <w:rFonts w:asciiTheme="minorHAnsi" w:hAnsiTheme="minorHAnsi" w:cstheme="minorHAnsi"/>
          <w:vertAlign w:val="superscript"/>
        </w:rPr>
        <w:t>6 </w:t>
      </w:r>
      <w:r>
        <w:rPr>
          <w:rStyle w:val="text"/>
          <w:rFonts w:asciiTheme="minorHAnsi" w:hAnsiTheme="minorHAnsi" w:cstheme="minorHAnsi"/>
          <w:vertAlign w:val="superscript"/>
        </w:rPr>
        <w:tab/>
      </w:r>
      <w:r w:rsidRPr="006F7605">
        <w:rPr>
          <w:rStyle w:val="text"/>
          <w:rFonts w:asciiTheme="minorHAnsi" w:hAnsiTheme="minorHAnsi" w:cstheme="minorHAnsi"/>
        </w:rPr>
        <w:t>I wait for the Lord</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more than watchmen wait for the morning,</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more than watchmen wait for the morning.</w:t>
      </w:r>
    </w:p>
    <w:p w14:paraId="5E42FBCA" w14:textId="77777777" w:rsidR="006F7605" w:rsidRPr="006F7605" w:rsidRDefault="006F7605" w:rsidP="006F7605">
      <w:pPr>
        <w:pStyle w:val="NoSpacing"/>
        <w:rPr>
          <w:rFonts w:asciiTheme="minorHAnsi" w:hAnsiTheme="minorHAnsi" w:cstheme="minorHAnsi"/>
        </w:rPr>
      </w:pPr>
    </w:p>
    <w:p w14:paraId="149239B3" w14:textId="38268B53" w:rsidR="006F7605" w:rsidRPr="006F7605" w:rsidRDefault="006F7605" w:rsidP="00861890">
      <w:pPr>
        <w:pStyle w:val="NoSpacing"/>
        <w:rPr>
          <w:rFonts w:asciiTheme="minorHAnsi" w:hAnsiTheme="minorHAnsi" w:cstheme="minorHAnsi"/>
        </w:rPr>
      </w:pPr>
      <w:r w:rsidRPr="006F7605">
        <w:rPr>
          <w:rStyle w:val="text"/>
          <w:rFonts w:asciiTheme="minorHAnsi" w:hAnsiTheme="minorHAnsi" w:cstheme="minorHAnsi"/>
          <w:vertAlign w:val="superscript"/>
        </w:rPr>
        <w:t>7 </w:t>
      </w:r>
      <w:r>
        <w:rPr>
          <w:rStyle w:val="text"/>
          <w:rFonts w:asciiTheme="minorHAnsi" w:hAnsiTheme="minorHAnsi" w:cstheme="minorHAnsi"/>
          <w:vertAlign w:val="superscript"/>
        </w:rPr>
        <w:tab/>
      </w:r>
      <w:r w:rsidRPr="006F7605">
        <w:rPr>
          <w:rStyle w:val="text"/>
          <w:rFonts w:asciiTheme="minorHAnsi" w:hAnsiTheme="minorHAnsi" w:cstheme="minorHAnsi"/>
        </w:rPr>
        <w:t>Israel, put your hope in the</w:t>
      </w:r>
      <w:r>
        <w:rPr>
          <w:rStyle w:val="text"/>
          <w:rFonts w:asciiTheme="minorHAnsi" w:hAnsiTheme="minorHAnsi" w:cstheme="minorHAnsi"/>
        </w:rPr>
        <w:t xml:space="preserve"> Lord</w:t>
      </w:r>
      <w:r w:rsidRPr="006F7605">
        <w:rPr>
          <w:rStyle w:val="text"/>
          <w:rFonts w:asciiTheme="minorHAnsi" w:hAnsiTheme="minorHAnsi" w:cstheme="minorHAnsi"/>
        </w:rPr>
        <w:t>,</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for with the</w:t>
      </w:r>
      <w:r>
        <w:rPr>
          <w:rStyle w:val="text"/>
          <w:rFonts w:asciiTheme="minorHAnsi" w:hAnsiTheme="minorHAnsi" w:cstheme="minorHAnsi"/>
        </w:rPr>
        <w:t xml:space="preserve"> Lord</w:t>
      </w:r>
      <w:r w:rsidRPr="006F7605">
        <w:rPr>
          <w:rStyle w:val="text"/>
          <w:rFonts w:asciiTheme="minorHAnsi" w:hAnsiTheme="minorHAnsi" w:cstheme="minorHAnsi"/>
        </w:rPr>
        <w:t xml:space="preserve"> is unfailing love</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and with him is full redemption.</w:t>
      </w:r>
      <w:r w:rsidRPr="006F7605">
        <w:rPr>
          <w:rFonts w:asciiTheme="minorHAnsi" w:hAnsiTheme="minorHAnsi" w:cstheme="minorHAnsi"/>
        </w:rPr>
        <w:br/>
      </w:r>
      <w:r w:rsidRPr="006F7605">
        <w:rPr>
          <w:rStyle w:val="text"/>
          <w:rFonts w:asciiTheme="minorHAnsi" w:hAnsiTheme="minorHAnsi" w:cstheme="minorHAnsi"/>
          <w:vertAlign w:val="superscript"/>
        </w:rPr>
        <w:t>8 </w:t>
      </w:r>
      <w:r>
        <w:rPr>
          <w:rStyle w:val="text"/>
          <w:rFonts w:asciiTheme="minorHAnsi" w:hAnsiTheme="minorHAnsi" w:cstheme="minorHAnsi"/>
          <w:vertAlign w:val="superscript"/>
        </w:rPr>
        <w:tab/>
      </w:r>
      <w:r w:rsidRPr="006F7605">
        <w:rPr>
          <w:rStyle w:val="text"/>
          <w:rFonts w:asciiTheme="minorHAnsi" w:hAnsiTheme="minorHAnsi" w:cstheme="minorHAnsi"/>
        </w:rPr>
        <w:t>He himself will redeem Israel</w:t>
      </w:r>
      <w:r w:rsidRPr="006F7605">
        <w:rPr>
          <w:rFonts w:asciiTheme="minorHAnsi" w:hAnsiTheme="minorHAnsi" w:cstheme="minorHAnsi"/>
        </w:rPr>
        <w:br/>
      </w:r>
      <w:r w:rsidRPr="006F7605">
        <w:rPr>
          <w:rStyle w:val="indent-1-breaks"/>
          <w:rFonts w:asciiTheme="minorHAnsi" w:hAnsiTheme="minorHAnsi" w:cstheme="minorHAnsi"/>
        </w:rPr>
        <w:t>   </w:t>
      </w:r>
      <w:r>
        <w:rPr>
          <w:rStyle w:val="indent-1-breaks"/>
          <w:rFonts w:asciiTheme="minorHAnsi" w:hAnsiTheme="minorHAnsi" w:cstheme="minorHAnsi"/>
        </w:rPr>
        <w:tab/>
      </w:r>
      <w:r w:rsidRPr="006F7605">
        <w:rPr>
          <w:rStyle w:val="indent-1-breaks"/>
          <w:rFonts w:asciiTheme="minorHAnsi" w:hAnsiTheme="minorHAnsi" w:cstheme="minorHAnsi"/>
        </w:rPr>
        <w:t> </w:t>
      </w:r>
      <w:r w:rsidRPr="006F7605">
        <w:rPr>
          <w:rStyle w:val="text"/>
          <w:rFonts w:asciiTheme="minorHAnsi" w:hAnsiTheme="minorHAnsi" w:cstheme="minorHAnsi"/>
        </w:rPr>
        <w:t>from all their sins.</w:t>
      </w:r>
    </w:p>
    <w:p w14:paraId="34FFBA93" w14:textId="77777777" w:rsidR="007E745E" w:rsidRDefault="007E745E" w:rsidP="00861890">
      <w:pPr>
        <w:pStyle w:val="NoSpacing"/>
      </w:pPr>
    </w:p>
    <w:p w14:paraId="4C123B08" w14:textId="77777777" w:rsidR="00FE7308" w:rsidRPr="009D34B6" w:rsidRDefault="00FE7308" w:rsidP="00861890">
      <w:pPr>
        <w:pStyle w:val="NoSpacing"/>
      </w:pPr>
    </w:p>
    <w:p w14:paraId="66933BC3" w14:textId="2CAE481E" w:rsidR="00F072E9" w:rsidRDefault="000B6F76"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Romans 8:6-11</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9061F5">
        <w:rPr>
          <w:rFonts w:asciiTheme="minorHAnsi" w:eastAsia="Helvetica" w:hAnsiTheme="minorHAnsi" w:cstheme="minorHAnsi"/>
          <w:b/>
          <w:bCs/>
          <w:szCs w:val="28"/>
        </w:rPr>
        <w:tab/>
      </w:r>
      <w:r>
        <w:rPr>
          <w:rFonts w:asciiTheme="minorHAnsi" w:eastAsia="Helvetica" w:hAnsiTheme="minorHAnsi" w:cstheme="minorHAnsi"/>
          <w:b/>
          <w:bCs/>
          <w:szCs w:val="28"/>
        </w:rPr>
        <w:t>Fran Froehlich</w:t>
      </w:r>
    </w:p>
    <w:p w14:paraId="2C4E128F" w14:textId="77777777" w:rsidR="00BA6035" w:rsidRDefault="00BA6035" w:rsidP="00246116">
      <w:pPr>
        <w:pStyle w:val="NoSpacing"/>
        <w:rPr>
          <w:rStyle w:val="text"/>
          <w:rFonts w:asciiTheme="minorHAnsi" w:hAnsiTheme="minorHAnsi" w:cstheme="minorHAnsi"/>
          <w:vertAlign w:val="superscript"/>
        </w:rPr>
      </w:pPr>
    </w:p>
    <w:p w14:paraId="314A9443"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6 </w:t>
      </w:r>
      <w:r w:rsidRPr="00463EA0">
        <w:rPr>
          <w:rStyle w:val="text"/>
          <w:rFonts w:asciiTheme="minorHAnsi" w:hAnsiTheme="minorHAnsi" w:cstheme="minorHAnsi"/>
        </w:rPr>
        <w:t>The mind governed by the flesh is death, but the mind governed by the Spirit is life and peace.</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7 </w:t>
      </w:r>
      <w:r w:rsidRPr="00463EA0">
        <w:rPr>
          <w:rStyle w:val="text"/>
          <w:rFonts w:asciiTheme="minorHAnsi" w:hAnsiTheme="minorHAnsi" w:cstheme="minorHAnsi"/>
        </w:rPr>
        <w:t>The mind governed by the flesh is hostile to God; it does not submit to God’s law, nor can it do so.</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8 </w:t>
      </w:r>
      <w:r w:rsidRPr="00463EA0">
        <w:rPr>
          <w:rStyle w:val="text"/>
          <w:rFonts w:asciiTheme="minorHAnsi" w:hAnsiTheme="minorHAnsi" w:cstheme="minorHAnsi"/>
        </w:rPr>
        <w:t>Those who are in the realm of the flesh cannot please God.</w:t>
      </w:r>
    </w:p>
    <w:p w14:paraId="6931262B" w14:textId="77777777" w:rsidR="00463EA0" w:rsidRPr="00463EA0" w:rsidRDefault="00463EA0" w:rsidP="00463EA0">
      <w:pPr>
        <w:pStyle w:val="NoSpacing"/>
        <w:rPr>
          <w:rFonts w:asciiTheme="minorHAnsi" w:hAnsiTheme="minorHAnsi" w:cstheme="minorHAnsi"/>
        </w:rPr>
      </w:pPr>
    </w:p>
    <w:p w14:paraId="15268A10" w14:textId="40973B55" w:rsidR="00463EA0" w:rsidRPr="00463EA0" w:rsidRDefault="00463EA0" w:rsidP="00463EA0">
      <w:pPr>
        <w:pStyle w:val="NoSpacing"/>
        <w:rPr>
          <w:rFonts w:asciiTheme="minorHAnsi" w:hAnsiTheme="minorHAnsi" w:cstheme="minorHAnsi"/>
        </w:rPr>
      </w:pPr>
      <w:r w:rsidRPr="00463EA0">
        <w:rPr>
          <w:rStyle w:val="text"/>
          <w:rFonts w:asciiTheme="minorHAnsi" w:hAnsiTheme="minorHAnsi" w:cstheme="minorHAnsi"/>
          <w:vertAlign w:val="superscript"/>
        </w:rPr>
        <w:t>9 </w:t>
      </w:r>
      <w:r w:rsidRPr="00463EA0">
        <w:rPr>
          <w:rStyle w:val="text"/>
          <w:rFonts w:asciiTheme="minorHAnsi" w:hAnsiTheme="minorHAnsi" w:cstheme="minorHAnsi"/>
        </w:rPr>
        <w:t>You, however, are not in the realm of the flesh but are in the realm of the Spirit, if indeed the Spirit of God lives in you. And if anyone does not have the Spirit of Christ, they do not belong to Christ.</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10 </w:t>
      </w:r>
      <w:r w:rsidRPr="00463EA0">
        <w:rPr>
          <w:rStyle w:val="text"/>
          <w:rFonts w:asciiTheme="minorHAnsi" w:hAnsiTheme="minorHAnsi" w:cstheme="minorHAnsi"/>
        </w:rPr>
        <w:t>But if Christ is in you, then even though your body is subject to death because of sin, the Spirit gives life</w:t>
      </w:r>
      <w:r>
        <w:rPr>
          <w:rStyle w:val="text"/>
          <w:rFonts w:asciiTheme="minorHAnsi" w:hAnsiTheme="minorHAnsi" w:cstheme="minorHAnsi"/>
          <w:vertAlign w:val="superscript"/>
        </w:rPr>
        <w:t xml:space="preserve"> </w:t>
      </w:r>
      <w:r w:rsidRPr="00463EA0">
        <w:rPr>
          <w:rStyle w:val="text"/>
          <w:rFonts w:asciiTheme="minorHAnsi" w:hAnsiTheme="minorHAnsi" w:cstheme="minorHAnsi"/>
        </w:rPr>
        <w:t>because of righteousness.</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11 </w:t>
      </w:r>
      <w:r w:rsidRPr="00463EA0">
        <w:rPr>
          <w:rStyle w:val="text"/>
          <w:rFonts w:asciiTheme="minorHAnsi" w:hAnsiTheme="minorHAnsi" w:cstheme="minorHAnsi"/>
        </w:rPr>
        <w:t>And if the Spirit of him who raised Jesus from the dead is living in you, he who raised Christ from the dead will also give life to your mortal bodies because of</w:t>
      </w:r>
      <w:r>
        <w:rPr>
          <w:rStyle w:val="text"/>
          <w:rFonts w:asciiTheme="minorHAnsi" w:hAnsiTheme="minorHAnsi" w:cstheme="minorHAnsi"/>
          <w:vertAlign w:val="superscript"/>
        </w:rPr>
        <w:t xml:space="preserve"> </w:t>
      </w:r>
      <w:r w:rsidRPr="00463EA0">
        <w:rPr>
          <w:rStyle w:val="text"/>
          <w:rFonts w:asciiTheme="minorHAnsi" w:hAnsiTheme="minorHAnsi" w:cstheme="minorHAnsi"/>
        </w:rPr>
        <w:t>his Spirit who lives in you.</w:t>
      </w:r>
    </w:p>
    <w:p w14:paraId="0FBDC948" w14:textId="77777777" w:rsidR="00243BB7" w:rsidRDefault="00243BB7" w:rsidP="00246116">
      <w:pPr>
        <w:pStyle w:val="NoSpacing"/>
        <w:rPr>
          <w:rStyle w:val="text"/>
          <w:rFonts w:asciiTheme="minorHAnsi" w:hAnsiTheme="minorHAnsi" w:cstheme="minorHAnsi"/>
          <w:vertAlign w:val="superscript"/>
        </w:rPr>
      </w:pPr>
    </w:p>
    <w:p w14:paraId="50744387" w14:textId="77777777" w:rsidR="007E745E" w:rsidRDefault="007E745E" w:rsidP="00246116">
      <w:pPr>
        <w:pStyle w:val="NoSpacing"/>
        <w:rPr>
          <w:rStyle w:val="text"/>
          <w:rFonts w:asciiTheme="minorHAnsi" w:hAnsiTheme="minorHAnsi" w:cstheme="minorHAnsi"/>
          <w:vertAlign w:val="superscript"/>
        </w:rPr>
      </w:pPr>
    </w:p>
    <w:p w14:paraId="696F77F1" w14:textId="6C9D274E" w:rsidR="00DF4147" w:rsidRDefault="00CE7CAA" w:rsidP="00CE7CAA">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John </w:t>
      </w:r>
      <w:r w:rsidR="000B6F76">
        <w:rPr>
          <w:rFonts w:asciiTheme="minorHAnsi" w:hAnsiTheme="minorHAnsi" w:cstheme="minorHAnsi"/>
          <w:b/>
          <w:bCs/>
          <w:szCs w:val="28"/>
          <w:u w:val="single"/>
        </w:rPr>
        <w:t>11:1-45</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2DCDF7B7" w14:textId="0EE17AED"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1</w:t>
      </w:r>
      <w:r w:rsidRPr="00463EA0">
        <w:rPr>
          <w:rStyle w:val="text"/>
          <w:rFonts w:asciiTheme="minorHAnsi" w:hAnsiTheme="minorHAnsi" w:cstheme="minorHAnsi"/>
        </w:rPr>
        <w:t>Now a man named Lazarus was sick. He was from Bethany, the village of Mary and her sister Martha.</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2 </w:t>
      </w:r>
      <w:r w:rsidRPr="00463EA0">
        <w:rPr>
          <w:rStyle w:val="text"/>
          <w:rFonts w:asciiTheme="minorHAnsi" w:hAnsiTheme="minorHAnsi" w:cstheme="minorHAnsi"/>
        </w:rPr>
        <w:t>(This Mary, whose brother Lazarus now lay sick, was the same one who poured perfume on the Lord and wiped his feet with her hair.)</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3 </w:t>
      </w:r>
      <w:r w:rsidRPr="00463EA0">
        <w:rPr>
          <w:rStyle w:val="text"/>
          <w:rFonts w:asciiTheme="minorHAnsi" w:hAnsiTheme="minorHAnsi" w:cstheme="minorHAnsi"/>
        </w:rPr>
        <w:t>So the sisters sent word to Jesus, “Lord, the one you love is sick.”</w:t>
      </w:r>
    </w:p>
    <w:p w14:paraId="2A164A00" w14:textId="77777777" w:rsidR="00463EA0" w:rsidRPr="00463EA0" w:rsidRDefault="00463EA0" w:rsidP="00463EA0">
      <w:pPr>
        <w:pStyle w:val="NoSpacing"/>
        <w:rPr>
          <w:rFonts w:asciiTheme="minorHAnsi" w:hAnsiTheme="minorHAnsi" w:cstheme="minorHAnsi"/>
        </w:rPr>
      </w:pPr>
    </w:p>
    <w:p w14:paraId="51A4EBF7"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4 </w:t>
      </w:r>
      <w:r w:rsidRPr="00463EA0">
        <w:rPr>
          <w:rStyle w:val="text"/>
          <w:rFonts w:asciiTheme="minorHAnsi" w:hAnsiTheme="minorHAnsi" w:cstheme="minorHAnsi"/>
        </w:rPr>
        <w:t xml:space="preserve">When he heard this, Jesus said, </w:t>
      </w:r>
      <w:r w:rsidRPr="00463EA0">
        <w:rPr>
          <w:rStyle w:val="woj"/>
          <w:rFonts w:asciiTheme="minorHAnsi" w:hAnsiTheme="minorHAnsi" w:cstheme="minorHAnsi"/>
        </w:rPr>
        <w:t>“This sickness will not end in death. No, it is for God’s glory so that God’s Son may be glorified through it.”</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5 </w:t>
      </w:r>
      <w:r w:rsidRPr="00463EA0">
        <w:rPr>
          <w:rStyle w:val="text"/>
          <w:rFonts w:asciiTheme="minorHAnsi" w:hAnsiTheme="minorHAnsi" w:cstheme="minorHAnsi"/>
        </w:rPr>
        <w:t>Now Jesus loved Martha and her sister and Lazarus.</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6 </w:t>
      </w:r>
      <w:r w:rsidRPr="00463EA0">
        <w:rPr>
          <w:rStyle w:val="text"/>
          <w:rFonts w:asciiTheme="minorHAnsi" w:hAnsiTheme="minorHAnsi" w:cstheme="minorHAnsi"/>
        </w:rPr>
        <w:t>So when he heard that Lazarus was sick, he stayed where he was two more days,</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7 </w:t>
      </w:r>
      <w:r w:rsidRPr="00463EA0">
        <w:rPr>
          <w:rStyle w:val="text"/>
          <w:rFonts w:asciiTheme="minorHAnsi" w:hAnsiTheme="minorHAnsi" w:cstheme="minorHAnsi"/>
        </w:rPr>
        <w:t xml:space="preserve">and then he said to his disciples, </w:t>
      </w:r>
      <w:r w:rsidRPr="00463EA0">
        <w:rPr>
          <w:rStyle w:val="woj"/>
          <w:rFonts w:asciiTheme="minorHAnsi" w:hAnsiTheme="minorHAnsi" w:cstheme="minorHAnsi"/>
        </w:rPr>
        <w:t>“Let us go back to Judea.”</w:t>
      </w:r>
    </w:p>
    <w:p w14:paraId="1887C365" w14:textId="77777777" w:rsidR="00463EA0" w:rsidRPr="00463EA0" w:rsidRDefault="00463EA0" w:rsidP="00463EA0">
      <w:pPr>
        <w:pStyle w:val="NoSpacing"/>
        <w:rPr>
          <w:rFonts w:asciiTheme="minorHAnsi" w:hAnsiTheme="minorHAnsi" w:cstheme="minorHAnsi"/>
        </w:rPr>
      </w:pPr>
    </w:p>
    <w:p w14:paraId="06093467" w14:textId="1F45A5A2"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8 </w:t>
      </w:r>
      <w:r w:rsidRPr="00463EA0">
        <w:rPr>
          <w:rStyle w:val="text"/>
          <w:rFonts w:asciiTheme="minorHAnsi" w:hAnsiTheme="minorHAnsi" w:cstheme="minorHAnsi"/>
        </w:rPr>
        <w:t>“But Rabbi,” they said, “a short while ago the Jews there tried to stone you, and yet you are going back?”</w:t>
      </w:r>
    </w:p>
    <w:p w14:paraId="78365829" w14:textId="77777777" w:rsidR="00463EA0" w:rsidRPr="00463EA0" w:rsidRDefault="00463EA0" w:rsidP="00463EA0">
      <w:pPr>
        <w:pStyle w:val="NoSpacing"/>
        <w:rPr>
          <w:rFonts w:asciiTheme="minorHAnsi" w:hAnsiTheme="minorHAnsi" w:cstheme="minorHAnsi"/>
        </w:rPr>
      </w:pPr>
    </w:p>
    <w:p w14:paraId="14263D6C"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9 </w:t>
      </w:r>
      <w:r w:rsidRPr="00463EA0">
        <w:rPr>
          <w:rStyle w:val="text"/>
          <w:rFonts w:asciiTheme="minorHAnsi" w:hAnsiTheme="minorHAnsi" w:cstheme="minorHAnsi"/>
        </w:rPr>
        <w:t xml:space="preserve">Jesus answered, </w:t>
      </w:r>
      <w:r w:rsidRPr="00463EA0">
        <w:rPr>
          <w:rStyle w:val="woj"/>
          <w:rFonts w:asciiTheme="minorHAnsi" w:hAnsiTheme="minorHAnsi" w:cstheme="minorHAnsi"/>
        </w:rPr>
        <w:t>“Are there not twelve hours of daylight? Anyone who walks in the daytime will not stumble, for they see by this world’s light.</w:t>
      </w:r>
      <w:r w:rsidRPr="00463EA0">
        <w:rPr>
          <w:rFonts w:asciiTheme="minorHAnsi" w:hAnsiTheme="minorHAnsi" w:cstheme="minorHAnsi"/>
        </w:rPr>
        <w:t xml:space="preserve"> </w:t>
      </w:r>
      <w:r w:rsidRPr="00463EA0">
        <w:rPr>
          <w:rStyle w:val="woj"/>
          <w:rFonts w:asciiTheme="minorHAnsi" w:hAnsiTheme="minorHAnsi" w:cstheme="minorHAnsi"/>
          <w:vertAlign w:val="superscript"/>
        </w:rPr>
        <w:t>10 </w:t>
      </w:r>
      <w:r w:rsidRPr="00463EA0">
        <w:rPr>
          <w:rStyle w:val="woj"/>
          <w:rFonts w:asciiTheme="minorHAnsi" w:hAnsiTheme="minorHAnsi" w:cstheme="minorHAnsi"/>
        </w:rPr>
        <w:t>It is when a person walks at night that they stumble, for they have no light.”</w:t>
      </w:r>
    </w:p>
    <w:p w14:paraId="07E48A09" w14:textId="77777777" w:rsidR="00463EA0" w:rsidRPr="00463EA0" w:rsidRDefault="00463EA0" w:rsidP="00463EA0">
      <w:pPr>
        <w:pStyle w:val="NoSpacing"/>
        <w:rPr>
          <w:rFonts w:asciiTheme="minorHAnsi" w:hAnsiTheme="minorHAnsi" w:cstheme="minorHAnsi"/>
        </w:rPr>
      </w:pPr>
    </w:p>
    <w:p w14:paraId="1A0F086A"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lastRenderedPageBreak/>
        <w:t>11 </w:t>
      </w:r>
      <w:r w:rsidRPr="00463EA0">
        <w:rPr>
          <w:rStyle w:val="text"/>
          <w:rFonts w:asciiTheme="minorHAnsi" w:hAnsiTheme="minorHAnsi" w:cstheme="minorHAnsi"/>
        </w:rPr>
        <w:t xml:space="preserve">After he had said this, he went on to tell them, </w:t>
      </w:r>
      <w:r w:rsidRPr="00463EA0">
        <w:rPr>
          <w:rStyle w:val="woj"/>
          <w:rFonts w:asciiTheme="minorHAnsi" w:hAnsiTheme="minorHAnsi" w:cstheme="minorHAnsi"/>
        </w:rPr>
        <w:t>“Our friend Lazarus has fallen asleep; but I am going there to wake him up.”</w:t>
      </w:r>
    </w:p>
    <w:p w14:paraId="36472776" w14:textId="77777777" w:rsidR="00463EA0" w:rsidRPr="00463EA0" w:rsidRDefault="00463EA0" w:rsidP="00463EA0">
      <w:pPr>
        <w:pStyle w:val="NoSpacing"/>
        <w:rPr>
          <w:rFonts w:asciiTheme="minorHAnsi" w:hAnsiTheme="minorHAnsi" w:cstheme="minorHAnsi"/>
        </w:rPr>
      </w:pPr>
    </w:p>
    <w:p w14:paraId="4DC29C7B"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12 </w:t>
      </w:r>
      <w:r w:rsidRPr="00463EA0">
        <w:rPr>
          <w:rStyle w:val="text"/>
          <w:rFonts w:asciiTheme="minorHAnsi" w:hAnsiTheme="minorHAnsi" w:cstheme="minorHAnsi"/>
        </w:rPr>
        <w:t>His disciples replied, “Lord, if he sleeps, he will get better.”</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13 </w:t>
      </w:r>
      <w:r w:rsidRPr="00463EA0">
        <w:rPr>
          <w:rStyle w:val="text"/>
          <w:rFonts w:asciiTheme="minorHAnsi" w:hAnsiTheme="minorHAnsi" w:cstheme="minorHAnsi"/>
        </w:rPr>
        <w:t>Jesus had been speaking of his death, but his disciples thought he meant natural sleep.</w:t>
      </w:r>
    </w:p>
    <w:p w14:paraId="03568A1E" w14:textId="77777777" w:rsidR="00463EA0" w:rsidRPr="00463EA0" w:rsidRDefault="00463EA0" w:rsidP="00463EA0">
      <w:pPr>
        <w:pStyle w:val="NoSpacing"/>
        <w:rPr>
          <w:rFonts w:asciiTheme="minorHAnsi" w:hAnsiTheme="minorHAnsi" w:cstheme="minorHAnsi"/>
        </w:rPr>
      </w:pPr>
    </w:p>
    <w:p w14:paraId="3DF9E995"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14 </w:t>
      </w:r>
      <w:r w:rsidRPr="00463EA0">
        <w:rPr>
          <w:rStyle w:val="text"/>
          <w:rFonts w:asciiTheme="minorHAnsi" w:hAnsiTheme="minorHAnsi" w:cstheme="minorHAnsi"/>
        </w:rPr>
        <w:t xml:space="preserve">So then he told them plainly, </w:t>
      </w:r>
      <w:r w:rsidRPr="00463EA0">
        <w:rPr>
          <w:rStyle w:val="woj"/>
          <w:rFonts w:asciiTheme="minorHAnsi" w:hAnsiTheme="minorHAnsi" w:cstheme="minorHAnsi"/>
        </w:rPr>
        <w:t>“Lazarus is dead,</w:t>
      </w:r>
      <w:r w:rsidRPr="00463EA0">
        <w:rPr>
          <w:rFonts w:asciiTheme="minorHAnsi" w:hAnsiTheme="minorHAnsi" w:cstheme="minorHAnsi"/>
        </w:rPr>
        <w:t xml:space="preserve"> </w:t>
      </w:r>
      <w:r w:rsidRPr="00463EA0">
        <w:rPr>
          <w:rStyle w:val="woj"/>
          <w:rFonts w:asciiTheme="minorHAnsi" w:hAnsiTheme="minorHAnsi" w:cstheme="minorHAnsi"/>
          <w:vertAlign w:val="superscript"/>
        </w:rPr>
        <w:t>15 </w:t>
      </w:r>
      <w:r w:rsidRPr="00463EA0">
        <w:rPr>
          <w:rStyle w:val="woj"/>
          <w:rFonts w:asciiTheme="minorHAnsi" w:hAnsiTheme="minorHAnsi" w:cstheme="minorHAnsi"/>
        </w:rPr>
        <w:t>and for your sake I am glad I was not there, so that you may believe. But let us go to him.”</w:t>
      </w:r>
    </w:p>
    <w:p w14:paraId="7219DBA4" w14:textId="77777777" w:rsidR="00463EA0" w:rsidRPr="00463EA0" w:rsidRDefault="00463EA0" w:rsidP="00463EA0">
      <w:pPr>
        <w:pStyle w:val="NoSpacing"/>
        <w:rPr>
          <w:rFonts w:asciiTheme="minorHAnsi" w:hAnsiTheme="minorHAnsi" w:cstheme="minorHAnsi"/>
        </w:rPr>
      </w:pPr>
    </w:p>
    <w:p w14:paraId="3782DD3C" w14:textId="04A36924"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16 </w:t>
      </w:r>
      <w:r w:rsidRPr="00463EA0">
        <w:rPr>
          <w:rStyle w:val="text"/>
          <w:rFonts w:asciiTheme="minorHAnsi" w:hAnsiTheme="minorHAnsi" w:cstheme="minorHAnsi"/>
        </w:rPr>
        <w:t>Then Thomas (also known as Didymus) said to the rest of the disciples, “Let us also go, that we may die with him.”</w:t>
      </w:r>
    </w:p>
    <w:p w14:paraId="49A17EFE" w14:textId="77777777" w:rsidR="00463EA0" w:rsidRPr="00463EA0" w:rsidRDefault="00463EA0" w:rsidP="00463EA0">
      <w:pPr>
        <w:pStyle w:val="NoSpacing"/>
        <w:rPr>
          <w:rFonts w:asciiTheme="minorHAnsi" w:hAnsiTheme="minorHAnsi" w:cstheme="minorHAnsi"/>
        </w:rPr>
      </w:pPr>
    </w:p>
    <w:p w14:paraId="4403F49D" w14:textId="2D0BD910"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17 </w:t>
      </w:r>
      <w:r w:rsidRPr="00463EA0">
        <w:rPr>
          <w:rStyle w:val="text"/>
          <w:rFonts w:asciiTheme="minorHAnsi" w:hAnsiTheme="minorHAnsi" w:cstheme="minorHAnsi"/>
        </w:rPr>
        <w:t>On his arrival, Jesus found that Lazarus had already been in the tomb for four days.</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18 </w:t>
      </w:r>
      <w:r w:rsidRPr="00463EA0">
        <w:rPr>
          <w:rStyle w:val="text"/>
          <w:rFonts w:asciiTheme="minorHAnsi" w:hAnsiTheme="minorHAnsi" w:cstheme="minorHAnsi"/>
        </w:rPr>
        <w:t>Now Bethany was less than two miles</w:t>
      </w:r>
      <w:r>
        <w:rPr>
          <w:rStyle w:val="text"/>
          <w:rFonts w:asciiTheme="minorHAnsi" w:hAnsiTheme="minorHAnsi" w:cstheme="minorHAnsi"/>
          <w:vertAlign w:val="superscript"/>
        </w:rPr>
        <w:t xml:space="preserve"> </w:t>
      </w:r>
      <w:r w:rsidRPr="00463EA0">
        <w:rPr>
          <w:rStyle w:val="text"/>
          <w:rFonts w:asciiTheme="minorHAnsi" w:hAnsiTheme="minorHAnsi" w:cstheme="minorHAnsi"/>
        </w:rPr>
        <w:t>from Jerusalem,</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19 </w:t>
      </w:r>
      <w:r w:rsidRPr="00463EA0">
        <w:rPr>
          <w:rStyle w:val="text"/>
          <w:rFonts w:asciiTheme="minorHAnsi" w:hAnsiTheme="minorHAnsi" w:cstheme="minorHAnsi"/>
        </w:rPr>
        <w:t>and many Jews had come to Martha and Mary to comfort them in the loss of their brother.</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20 </w:t>
      </w:r>
      <w:r w:rsidRPr="00463EA0">
        <w:rPr>
          <w:rStyle w:val="text"/>
          <w:rFonts w:asciiTheme="minorHAnsi" w:hAnsiTheme="minorHAnsi" w:cstheme="minorHAnsi"/>
        </w:rPr>
        <w:t>When Martha heard that Jesus was coming, she went out to meet him, but Mary stayed at home.</w:t>
      </w:r>
    </w:p>
    <w:p w14:paraId="0D0D9D39" w14:textId="77777777" w:rsidR="00463EA0" w:rsidRPr="00463EA0" w:rsidRDefault="00463EA0" w:rsidP="00463EA0">
      <w:pPr>
        <w:pStyle w:val="NoSpacing"/>
        <w:rPr>
          <w:rFonts w:asciiTheme="minorHAnsi" w:hAnsiTheme="minorHAnsi" w:cstheme="minorHAnsi"/>
        </w:rPr>
      </w:pPr>
    </w:p>
    <w:p w14:paraId="66CC0639"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21 </w:t>
      </w:r>
      <w:r w:rsidRPr="00463EA0">
        <w:rPr>
          <w:rStyle w:val="text"/>
          <w:rFonts w:asciiTheme="minorHAnsi" w:hAnsiTheme="minorHAnsi" w:cstheme="minorHAnsi"/>
        </w:rPr>
        <w:t>“Lord,” Martha said to Jesus, “if you had been here, my brother would not have died.</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22 </w:t>
      </w:r>
      <w:r w:rsidRPr="00463EA0">
        <w:rPr>
          <w:rStyle w:val="text"/>
          <w:rFonts w:asciiTheme="minorHAnsi" w:hAnsiTheme="minorHAnsi" w:cstheme="minorHAnsi"/>
        </w:rPr>
        <w:t>But I know that even now God will give you whatever you ask.”</w:t>
      </w:r>
    </w:p>
    <w:p w14:paraId="7FDB94FE" w14:textId="77777777" w:rsidR="00463EA0" w:rsidRPr="00463EA0" w:rsidRDefault="00463EA0" w:rsidP="00463EA0">
      <w:pPr>
        <w:pStyle w:val="NoSpacing"/>
        <w:rPr>
          <w:rFonts w:asciiTheme="minorHAnsi" w:hAnsiTheme="minorHAnsi" w:cstheme="minorHAnsi"/>
        </w:rPr>
      </w:pPr>
    </w:p>
    <w:p w14:paraId="3C1794B8"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23 </w:t>
      </w:r>
      <w:r w:rsidRPr="00463EA0">
        <w:rPr>
          <w:rStyle w:val="text"/>
          <w:rFonts w:asciiTheme="minorHAnsi" w:hAnsiTheme="minorHAnsi" w:cstheme="minorHAnsi"/>
        </w:rPr>
        <w:t xml:space="preserve">Jesus said to her, </w:t>
      </w:r>
      <w:r w:rsidRPr="00463EA0">
        <w:rPr>
          <w:rStyle w:val="woj"/>
          <w:rFonts w:asciiTheme="minorHAnsi" w:hAnsiTheme="minorHAnsi" w:cstheme="minorHAnsi"/>
        </w:rPr>
        <w:t>“Your brother will rise again.”</w:t>
      </w:r>
    </w:p>
    <w:p w14:paraId="585E3112" w14:textId="77777777" w:rsidR="00463EA0" w:rsidRPr="00463EA0" w:rsidRDefault="00463EA0" w:rsidP="00463EA0">
      <w:pPr>
        <w:pStyle w:val="NoSpacing"/>
        <w:rPr>
          <w:rFonts w:asciiTheme="minorHAnsi" w:hAnsiTheme="minorHAnsi" w:cstheme="minorHAnsi"/>
        </w:rPr>
      </w:pPr>
    </w:p>
    <w:p w14:paraId="6FB132C7"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24 </w:t>
      </w:r>
      <w:r w:rsidRPr="00463EA0">
        <w:rPr>
          <w:rStyle w:val="text"/>
          <w:rFonts w:asciiTheme="minorHAnsi" w:hAnsiTheme="minorHAnsi" w:cstheme="minorHAnsi"/>
        </w:rPr>
        <w:t>Martha answered, “I know he will rise again in the resurrection at the last day.”</w:t>
      </w:r>
    </w:p>
    <w:p w14:paraId="54DA2F4A" w14:textId="77777777" w:rsidR="00463EA0" w:rsidRPr="00463EA0" w:rsidRDefault="00463EA0" w:rsidP="00463EA0">
      <w:pPr>
        <w:pStyle w:val="NoSpacing"/>
        <w:rPr>
          <w:rFonts w:asciiTheme="minorHAnsi" w:hAnsiTheme="minorHAnsi" w:cstheme="minorHAnsi"/>
        </w:rPr>
      </w:pPr>
    </w:p>
    <w:p w14:paraId="7BF5F79F"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25 </w:t>
      </w:r>
      <w:r w:rsidRPr="00463EA0">
        <w:rPr>
          <w:rStyle w:val="text"/>
          <w:rFonts w:asciiTheme="minorHAnsi" w:hAnsiTheme="minorHAnsi" w:cstheme="minorHAnsi"/>
        </w:rPr>
        <w:t xml:space="preserve">Jesus said to her, </w:t>
      </w:r>
      <w:r w:rsidRPr="00463EA0">
        <w:rPr>
          <w:rStyle w:val="woj"/>
          <w:rFonts w:asciiTheme="minorHAnsi" w:hAnsiTheme="minorHAnsi" w:cstheme="minorHAnsi"/>
        </w:rPr>
        <w:t>“I am the resurrection and the life. The one who believes in me will live, even though they die;</w:t>
      </w:r>
      <w:r w:rsidRPr="00463EA0">
        <w:rPr>
          <w:rFonts w:asciiTheme="minorHAnsi" w:hAnsiTheme="minorHAnsi" w:cstheme="minorHAnsi"/>
        </w:rPr>
        <w:t xml:space="preserve"> </w:t>
      </w:r>
      <w:r w:rsidRPr="00463EA0">
        <w:rPr>
          <w:rStyle w:val="woj"/>
          <w:rFonts w:asciiTheme="minorHAnsi" w:hAnsiTheme="minorHAnsi" w:cstheme="minorHAnsi"/>
          <w:vertAlign w:val="superscript"/>
        </w:rPr>
        <w:t>26 </w:t>
      </w:r>
      <w:r w:rsidRPr="00463EA0">
        <w:rPr>
          <w:rStyle w:val="woj"/>
          <w:rFonts w:asciiTheme="minorHAnsi" w:hAnsiTheme="minorHAnsi" w:cstheme="minorHAnsi"/>
        </w:rPr>
        <w:t>and whoever lives by believing in me will never die. Do you believe this?”</w:t>
      </w:r>
    </w:p>
    <w:p w14:paraId="4391EB0C" w14:textId="77777777" w:rsidR="00463EA0" w:rsidRPr="00463EA0" w:rsidRDefault="00463EA0" w:rsidP="00463EA0">
      <w:pPr>
        <w:pStyle w:val="NoSpacing"/>
        <w:rPr>
          <w:rFonts w:asciiTheme="minorHAnsi" w:hAnsiTheme="minorHAnsi" w:cstheme="minorHAnsi"/>
        </w:rPr>
      </w:pPr>
    </w:p>
    <w:p w14:paraId="26298E37"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27 </w:t>
      </w:r>
      <w:r w:rsidRPr="00463EA0">
        <w:rPr>
          <w:rStyle w:val="text"/>
          <w:rFonts w:asciiTheme="minorHAnsi" w:hAnsiTheme="minorHAnsi" w:cstheme="minorHAnsi"/>
        </w:rPr>
        <w:t>“Yes, Lord,” she replied, “I believe that you are the Messiah, the Son of God, who is to come into the world.”</w:t>
      </w:r>
    </w:p>
    <w:p w14:paraId="2129310C" w14:textId="77777777" w:rsidR="00463EA0" w:rsidRPr="00463EA0" w:rsidRDefault="00463EA0" w:rsidP="00463EA0">
      <w:pPr>
        <w:pStyle w:val="NoSpacing"/>
        <w:rPr>
          <w:rFonts w:asciiTheme="minorHAnsi" w:hAnsiTheme="minorHAnsi" w:cstheme="minorHAnsi"/>
        </w:rPr>
      </w:pPr>
    </w:p>
    <w:p w14:paraId="2341ACC6"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28 </w:t>
      </w:r>
      <w:r w:rsidRPr="00463EA0">
        <w:rPr>
          <w:rStyle w:val="text"/>
          <w:rFonts w:asciiTheme="minorHAnsi" w:hAnsiTheme="minorHAnsi" w:cstheme="minorHAnsi"/>
        </w:rPr>
        <w:t>After she had said this, she went back and called her sister Mary aside. “The Teacher is here,” she said, “and is asking for you.”</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29 </w:t>
      </w:r>
      <w:r w:rsidRPr="00463EA0">
        <w:rPr>
          <w:rStyle w:val="text"/>
          <w:rFonts w:asciiTheme="minorHAnsi" w:hAnsiTheme="minorHAnsi" w:cstheme="minorHAnsi"/>
        </w:rPr>
        <w:t>When Mary heard this, she got up quickly and went to him.</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30 </w:t>
      </w:r>
      <w:r w:rsidRPr="00463EA0">
        <w:rPr>
          <w:rStyle w:val="text"/>
          <w:rFonts w:asciiTheme="minorHAnsi" w:hAnsiTheme="minorHAnsi" w:cstheme="minorHAnsi"/>
        </w:rPr>
        <w:t>Now Jesus had not yet entered the village, but was still at the place where Martha had met him.</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31 </w:t>
      </w:r>
      <w:r w:rsidRPr="00463EA0">
        <w:rPr>
          <w:rStyle w:val="text"/>
          <w:rFonts w:asciiTheme="minorHAnsi" w:hAnsiTheme="minorHAnsi" w:cstheme="minorHAnsi"/>
        </w:rPr>
        <w:t xml:space="preserve">When the Jews who had been </w:t>
      </w:r>
      <w:r w:rsidRPr="00463EA0">
        <w:rPr>
          <w:rStyle w:val="text"/>
          <w:rFonts w:asciiTheme="minorHAnsi" w:hAnsiTheme="minorHAnsi" w:cstheme="minorHAnsi"/>
        </w:rPr>
        <w:lastRenderedPageBreak/>
        <w:t>with Mary in the house, comforting her, noticed how quickly she got up and went out, they followed her, supposing she was going to the tomb to mourn there.</w:t>
      </w:r>
    </w:p>
    <w:p w14:paraId="1809A8D0" w14:textId="77777777" w:rsidR="00463EA0" w:rsidRPr="00463EA0" w:rsidRDefault="00463EA0" w:rsidP="00463EA0">
      <w:pPr>
        <w:pStyle w:val="NoSpacing"/>
        <w:rPr>
          <w:rFonts w:asciiTheme="minorHAnsi" w:hAnsiTheme="minorHAnsi" w:cstheme="minorHAnsi"/>
        </w:rPr>
      </w:pPr>
    </w:p>
    <w:p w14:paraId="298DE4C6"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32 </w:t>
      </w:r>
      <w:r w:rsidRPr="00463EA0">
        <w:rPr>
          <w:rStyle w:val="text"/>
          <w:rFonts w:asciiTheme="minorHAnsi" w:hAnsiTheme="minorHAnsi" w:cstheme="minorHAnsi"/>
        </w:rPr>
        <w:t>When Mary reached the place where Jesus was and saw him, she fell at his feet and said, “Lord, if you had been here, my brother would not have died.”</w:t>
      </w:r>
    </w:p>
    <w:p w14:paraId="640BB325" w14:textId="77777777" w:rsidR="00463EA0" w:rsidRPr="00463EA0" w:rsidRDefault="00463EA0" w:rsidP="00463EA0">
      <w:pPr>
        <w:pStyle w:val="NoSpacing"/>
        <w:rPr>
          <w:rFonts w:asciiTheme="minorHAnsi" w:hAnsiTheme="minorHAnsi" w:cstheme="minorHAnsi"/>
        </w:rPr>
      </w:pPr>
    </w:p>
    <w:p w14:paraId="438E464A"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33 </w:t>
      </w:r>
      <w:r w:rsidRPr="00463EA0">
        <w:rPr>
          <w:rStyle w:val="text"/>
          <w:rFonts w:asciiTheme="minorHAnsi" w:hAnsiTheme="minorHAnsi" w:cstheme="minorHAnsi"/>
        </w:rPr>
        <w:t>When Jesus saw her weeping, and the Jews who had come along with her also weeping, he was deeply moved in spirit and troubled.</w:t>
      </w:r>
      <w:r w:rsidRPr="00463EA0">
        <w:rPr>
          <w:rFonts w:asciiTheme="minorHAnsi" w:hAnsiTheme="minorHAnsi" w:cstheme="minorHAnsi"/>
        </w:rPr>
        <w:t xml:space="preserve"> </w:t>
      </w:r>
      <w:r w:rsidRPr="00463EA0">
        <w:rPr>
          <w:rStyle w:val="woj"/>
          <w:rFonts w:asciiTheme="minorHAnsi" w:hAnsiTheme="minorHAnsi" w:cstheme="minorHAnsi"/>
          <w:vertAlign w:val="superscript"/>
        </w:rPr>
        <w:t>34 </w:t>
      </w:r>
      <w:r w:rsidRPr="00463EA0">
        <w:rPr>
          <w:rStyle w:val="woj"/>
          <w:rFonts w:asciiTheme="minorHAnsi" w:hAnsiTheme="minorHAnsi" w:cstheme="minorHAnsi"/>
        </w:rPr>
        <w:t>“Where have you laid him?”</w:t>
      </w:r>
      <w:r w:rsidRPr="00463EA0">
        <w:rPr>
          <w:rStyle w:val="text"/>
          <w:rFonts w:asciiTheme="minorHAnsi" w:hAnsiTheme="minorHAnsi" w:cstheme="minorHAnsi"/>
        </w:rPr>
        <w:t xml:space="preserve"> he asked.</w:t>
      </w:r>
    </w:p>
    <w:p w14:paraId="06D5EC05" w14:textId="77777777" w:rsidR="00463EA0" w:rsidRPr="00463EA0" w:rsidRDefault="00463EA0" w:rsidP="00463EA0">
      <w:pPr>
        <w:pStyle w:val="NoSpacing"/>
        <w:rPr>
          <w:rFonts w:asciiTheme="minorHAnsi" w:hAnsiTheme="minorHAnsi" w:cstheme="minorHAnsi"/>
        </w:rPr>
      </w:pPr>
    </w:p>
    <w:p w14:paraId="442B4DDD"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rPr>
        <w:t>“Come and see, Lord,” they replied.</w:t>
      </w:r>
    </w:p>
    <w:p w14:paraId="5E727FF0" w14:textId="77777777" w:rsidR="00463EA0" w:rsidRPr="00463EA0" w:rsidRDefault="00463EA0" w:rsidP="00463EA0">
      <w:pPr>
        <w:pStyle w:val="NoSpacing"/>
        <w:rPr>
          <w:rFonts w:asciiTheme="minorHAnsi" w:hAnsiTheme="minorHAnsi" w:cstheme="minorHAnsi"/>
        </w:rPr>
      </w:pPr>
    </w:p>
    <w:p w14:paraId="4C56EDFA"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35 </w:t>
      </w:r>
      <w:r w:rsidRPr="00463EA0">
        <w:rPr>
          <w:rStyle w:val="text"/>
          <w:rFonts w:asciiTheme="minorHAnsi" w:hAnsiTheme="minorHAnsi" w:cstheme="minorHAnsi"/>
        </w:rPr>
        <w:t>Jesus wept.</w:t>
      </w:r>
    </w:p>
    <w:p w14:paraId="186BA1D3" w14:textId="77777777" w:rsidR="00463EA0" w:rsidRPr="00463EA0" w:rsidRDefault="00463EA0" w:rsidP="00463EA0">
      <w:pPr>
        <w:pStyle w:val="NoSpacing"/>
        <w:rPr>
          <w:rFonts w:asciiTheme="minorHAnsi" w:hAnsiTheme="minorHAnsi" w:cstheme="minorHAnsi"/>
        </w:rPr>
      </w:pPr>
    </w:p>
    <w:p w14:paraId="3DF46FBB"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36 </w:t>
      </w:r>
      <w:r w:rsidRPr="00463EA0">
        <w:rPr>
          <w:rStyle w:val="text"/>
          <w:rFonts w:asciiTheme="minorHAnsi" w:hAnsiTheme="minorHAnsi" w:cstheme="minorHAnsi"/>
        </w:rPr>
        <w:t>Then the Jews said, “See how he loved him!”</w:t>
      </w:r>
    </w:p>
    <w:p w14:paraId="2F4FB449" w14:textId="77777777" w:rsidR="00463EA0" w:rsidRPr="00463EA0" w:rsidRDefault="00463EA0" w:rsidP="00463EA0">
      <w:pPr>
        <w:pStyle w:val="NoSpacing"/>
        <w:rPr>
          <w:rFonts w:asciiTheme="minorHAnsi" w:hAnsiTheme="minorHAnsi" w:cstheme="minorHAnsi"/>
        </w:rPr>
      </w:pPr>
    </w:p>
    <w:p w14:paraId="656F1F97"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37 </w:t>
      </w:r>
      <w:r w:rsidRPr="00463EA0">
        <w:rPr>
          <w:rStyle w:val="text"/>
          <w:rFonts w:asciiTheme="minorHAnsi" w:hAnsiTheme="minorHAnsi" w:cstheme="minorHAnsi"/>
        </w:rPr>
        <w:t>But some of them said, “Could not he who opened the eyes of the blind man have kept this man from dying?”</w:t>
      </w:r>
    </w:p>
    <w:p w14:paraId="0B57E984" w14:textId="77777777" w:rsidR="00463EA0" w:rsidRPr="00463EA0" w:rsidRDefault="00463EA0" w:rsidP="00463EA0">
      <w:pPr>
        <w:pStyle w:val="NoSpacing"/>
        <w:rPr>
          <w:rFonts w:asciiTheme="minorHAnsi" w:hAnsiTheme="minorHAnsi" w:cstheme="minorHAnsi"/>
        </w:rPr>
      </w:pPr>
    </w:p>
    <w:p w14:paraId="0BEFB454"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38 </w:t>
      </w:r>
      <w:r w:rsidRPr="00463EA0">
        <w:rPr>
          <w:rStyle w:val="text"/>
          <w:rFonts w:asciiTheme="minorHAnsi" w:hAnsiTheme="minorHAnsi" w:cstheme="minorHAnsi"/>
        </w:rPr>
        <w:t>Jesus, once more deeply moved, came to the tomb. It was a cave with a stone laid across the entrance.</w:t>
      </w:r>
      <w:r w:rsidRPr="00463EA0">
        <w:rPr>
          <w:rFonts w:asciiTheme="minorHAnsi" w:hAnsiTheme="minorHAnsi" w:cstheme="minorHAnsi"/>
        </w:rPr>
        <w:t xml:space="preserve"> </w:t>
      </w:r>
      <w:r w:rsidRPr="00463EA0">
        <w:rPr>
          <w:rStyle w:val="woj"/>
          <w:rFonts w:asciiTheme="minorHAnsi" w:hAnsiTheme="minorHAnsi" w:cstheme="minorHAnsi"/>
          <w:vertAlign w:val="superscript"/>
        </w:rPr>
        <w:t>39 </w:t>
      </w:r>
      <w:r w:rsidRPr="00463EA0">
        <w:rPr>
          <w:rStyle w:val="woj"/>
          <w:rFonts w:asciiTheme="minorHAnsi" w:hAnsiTheme="minorHAnsi" w:cstheme="minorHAnsi"/>
        </w:rPr>
        <w:t>“Take away the stone,”</w:t>
      </w:r>
      <w:r w:rsidRPr="00463EA0">
        <w:rPr>
          <w:rStyle w:val="text"/>
          <w:rFonts w:asciiTheme="minorHAnsi" w:hAnsiTheme="minorHAnsi" w:cstheme="minorHAnsi"/>
        </w:rPr>
        <w:t xml:space="preserve"> he said.</w:t>
      </w:r>
    </w:p>
    <w:p w14:paraId="1F981008" w14:textId="77777777" w:rsidR="00463EA0" w:rsidRPr="00463EA0" w:rsidRDefault="00463EA0" w:rsidP="00463EA0">
      <w:pPr>
        <w:pStyle w:val="NoSpacing"/>
        <w:rPr>
          <w:rFonts w:asciiTheme="minorHAnsi" w:hAnsiTheme="minorHAnsi" w:cstheme="minorHAnsi"/>
        </w:rPr>
      </w:pPr>
    </w:p>
    <w:p w14:paraId="05E5B5A3"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rPr>
        <w:t>“But, Lord,” said Martha, the sister of the dead man, “by this time there is a bad odor, for he has been there four days.”</w:t>
      </w:r>
    </w:p>
    <w:p w14:paraId="44BBB17F" w14:textId="77777777" w:rsidR="00463EA0" w:rsidRPr="00463EA0" w:rsidRDefault="00463EA0" w:rsidP="00463EA0">
      <w:pPr>
        <w:pStyle w:val="NoSpacing"/>
        <w:rPr>
          <w:rFonts w:asciiTheme="minorHAnsi" w:hAnsiTheme="minorHAnsi" w:cstheme="minorHAnsi"/>
        </w:rPr>
      </w:pPr>
    </w:p>
    <w:p w14:paraId="5875EDC1"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40 </w:t>
      </w:r>
      <w:r w:rsidRPr="00463EA0">
        <w:rPr>
          <w:rStyle w:val="text"/>
          <w:rFonts w:asciiTheme="minorHAnsi" w:hAnsiTheme="minorHAnsi" w:cstheme="minorHAnsi"/>
        </w:rPr>
        <w:t xml:space="preserve">Then Jesus said, </w:t>
      </w:r>
      <w:r w:rsidRPr="00463EA0">
        <w:rPr>
          <w:rStyle w:val="woj"/>
          <w:rFonts w:asciiTheme="minorHAnsi" w:hAnsiTheme="minorHAnsi" w:cstheme="minorHAnsi"/>
        </w:rPr>
        <w:t>“Did I not tell you that if you believe, you will see the glory of God?”</w:t>
      </w:r>
    </w:p>
    <w:p w14:paraId="15D678EC" w14:textId="77777777" w:rsidR="00463EA0" w:rsidRPr="00463EA0" w:rsidRDefault="00463EA0" w:rsidP="00463EA0">
      <w:pPr>
        <w:pStyle w:val="NoSpacing"/>
        <w:rPr>
          <w:rFonts w:asciiTheme="minorHAnsi" w:hAnsiTheme="minorHAnsi" w:cstheme="minorHAnsi"/>
        </w:rPr>
      </w:pPr>
    </w:p>
    <w:p w14:paraId="3F2EE027"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vertAlign w:val="superscript"/>
        </w:rPr>
        <w:t>41 </w:t>
      </w:r>
      <w:r w:rsidRPr="00463EA0">
        <w:rPr>
          <w:rStyle w:val="text"/>
          <w:rFonts w:asciiTheme="minorHAnsi" w:hAnsiTheme="minorHAnsi" w:cstheme="minorHAnsi"/>
        </w:rPr>
        <w:t xml:space="preserve">So they took away the stone. Then Jesus looked up and said, </w:t>
      </w:r>
      <w:r w:rsidRPr="00463EA0">
        <w:rPr>
          <w:rStyle w:val="woj"/>
          <w:rFonts w:asciiTheme="minorHAnsi" w:hAnsiTheme="minorHAnsi" w:cstheme="minorHAnsi"/>
        </w:rPr>
        <w:t>“Father, I thank you that you have heard me.</w:t>
      </w:r>
      <w:r w:rsidRPr="00463EA0">
        <w:rPr>
          <w:rFonts w:asciiTheme="minorHAnsi" w:hAnsiTheme="minorHAnsi" w:cstheme="minorHAnsi"/>
        </w:rPr>
        <w:t xml:space="preserve"> </w:t>
      </w:r>
      <w:r w:rsidRPr="00463EA0">
        <w:rPr>
          <w:rStyle w:val="woj"/>
          <w:rFonts w:asciiTheme="minorHAnsi" w:hAnsiTheme="minorHAnsi" w:cstheme="minorHAnsi"/>
          <w:vertAlign w:val="superscript"/>
        </w:rPr>
        <w:t>42 </w:t>
      </w:r>
      <w:r w:rsidRPr="00463EA0">
        <w:rPr>
          <w:rStyle w:val="woj"/>
          <w:rFonts w:asciiTheme="minorHAnsi" w:hAnsiTheme="minorHAnsi" w:cstheme="minorHAnsi"/>
        </w:rPr>
        <w:t>I knew that you always hear me, but I said this for the benefit of the people standing here, that they may believe that you sent me.”</w:t>
      </w:r>
    </w:p>
    <w:p w14:paraId="6F749FDD" w14:textId="77777777" w:rsidR="00463EA0" w:rsidRPr="00463EA0" w:rsidRDefault="00463EA0" w:rsidP="00463EA0">
      <w:pPr>
        <w:pStyle w:val="NoSpacing"/>
        <w:rPr>
          <w:rFonts w:asciiTheme="minorHAnsi" w:hAnsiTheme="minorHAnsi" w:cstheme="minorHAnsi"/>
        </w:rPr>
      </w:pPr>
    </w:p>
    <w:p w14:paraId="045A063F" w14:textId="77777777" w:rsidR="00463EA0" w:rsidRDefault="00463EA0" w:rsidP="00463EA0">
      <w:pPr>
        <w:pStyle w:val="NoSpacing"/>
        <w:rPr>
          <w:rStyle w:val="text"/>
          <w:rFonts w:asciiTheme="minorHAnsi" w:hAnsiTheme="minorHAnsi" w:cstheme="minorHAnsi"/>
        </w:rPr>
      </w:pPr>
      <w:r w:rsidRPr="00463EA0">
        <w:rPr>
          <w:rStyle w:val="text"/>
          <w:rFonts w:asciiTheme="minorHAnsi" w:hAnsiTheme="minorHAnsi" w:cstheme="minorHAnsi"/>
          <w:vertAlign w:val="superscript"/>
        </w:rPr>
        <w:t>43 </w:t>
      </w:r>
      <w:r w:rsidRPr="00463EA0">
        <w:rPr>
          <w:rStyle w:val="text"/>
          <w:rFonts w:asciiTheme="minorHAnsi" w:hAnsiTheme="minorHAnsi" w:cstheme="minorHAnsi"/>
        </w:rPr>
        <w:t xml:space="preserve">When he had said this, Jesus called in a loud voice, </w:t>
      </w:r>
      <w:r w:rsidRPr="00463EA0">
        <w:rPr>
          <w:rStyle w:val="woj"/>
          <w:rFonts w:asciiTheme="minorHAnsi" w:hAnsiTheme="minorHAnsi" w:cstheme="minorHAnsi"/>
        </w:rPr>
        <w:t>“Lazarus, come out!”</w:t>
      </w:r>
      <w:r w:rsidRPr="00463EA0">
        <w:rPr>
          <w:rFonts w:asciiTheme="minorHAnsi" w:hAnsiTheme="minorHAnsi" w:cstheme="minorHAnsi"/>
        </w:rPr>
        <w:t xml:space="preserve"> </w:t>
      </w:r>
      <w:r w:rsidRPr="00463EA0">
        <w:rPr>
          <w:rStyle w:val="text"/>
          <w:rFonts w:asciiTheme="minorHAnsi" w:hAnsiTheme="minorHAnsi" w:cstheme="minorHAnsi"/>
          <w:vertAlign w:val="superscript"/>
        </w:rPr>
        <w:t>44 </w:t>
      </w:r>
      <w:r w:rsidRPr="00463EA0">
        <w:rPr>
          <w:rStyle w:val="text"/>
          <w:rFonts w:asciiTheme="minorHAnsi" w:hAnsiTheme="minorHAnsi" w:cstheme="minorHAnsi"/>
        </w:rPr>
        <w:t>The dead man came out, his hands and feet wrapped with strips of linen, and a cloth around his face.</w:t>
      </w:r>
    </w:p>
    <w:p w14:paraId="3FF1B9DF" w14:textId="77777777" w:rsidR="00463EA0" w:rsidRPr="00463EA0" w:rsidRDefault="00463EA0" w:rsidP="00463EA0">
      <w:pPr>
        <w:pStyle w:val="NoSpacing"/>
        <w:rPr>
          <w:rFonts w:asciiTheme="minorHAnsi" w:hAnsiTheme="minorHAnsi" w:cstheme="minorHAnsi"/>
        </w:rPr>
      </w:pPr>
    </w:p>
    <w:p w14:paraId="0CAE5CB5" w14:textId="77777777" w:rsidR="00463EA0" w:rsidRDefault="00463EA0" w:rsidP="00463EA0">
      <w:pPr>
        <w:pStyle w:val="NoSpacing"/>
        <w:rPr>
          <w:rStyle w:val="woj"/>
          <w:rFonts w:asciiTheme="minorHAnsi" w:hAnsiTheme="minorHAnsi" w:cstheme="minorHAnsi"/>
        </w:rPr>
      </w:pPr>
      <w:r w:rsidRPr="00463EA0">
        <w:rPr>
          <w:rStyle w:val="text"/>
          <w:rFonts w:asciiTheme="minorHAnsi" w:hAnsiTheme="minorHAnsi" w:cstheme="minorHAnsi"/>
        </w:rPr>
        <w:t xml:space="preserve">Jesus said to them, </w:t>
      </w:r>
      <w:r w:rsidRPr="00463EA0">
        <w:rPr>
          <w:rStyle w:val="woj"/>
          <w:rFonts w:asciiTheme="minorHAnsi" w:hAnsiTheme="minorHAnsi" w:cstheme="minorHAnsi"/>
        </w:rPr>
        <w:t>“Take off the grave clothes and let him go.”</w:t>
      </w:r>
    </w:p>
    <w:p w14:paraId="783CCD37" w14:textId="77777777" w:rsidR="00463EA0" w:rsidRPr="00463EA0" w:rsidRDefault="00463EA0" w:rsidP="00463EA0">
      <w:pPr>
        <w:pStyle w:val="NoSpacing"/>
        <w:rPr>
          <w:rFonts w:asciiTheme="minorHAnsi" w:hAnsiTheme="minorHAnsi" w:cstheme="minorHAnsi"/>
        </w:rPr>
      </w:pPr>
    </w:p>
    <w:p w14:paraId="33D9F5CE" w14:textId="77777777" w:rsidR="00463EA0" w:rsidRPr="00463EA0" w:rsidRDefault="00463EA0" w:rsidP="00463EA0">
      <w:pPr>
        <w:pStyle w:val="NoSpacing"/>
        <w:rPr>
          <w:rFonts w:asciiTheme="minorHAnsi" w:hAnsiTheme="minorHAnsi" w:cstheme="minorHAnsi"/>
        </w:rPr>
      </w:pPr>
      <w:r w:rsidRPr="00463EA0">
        <w:rPr>
          <w:rStyle w:val="text"/>
          <w:rFonts w:asciiTheme="minorHAnsi" w:hAnsiTheme="minorHAnsi" w:cstheme="minorHAnsi"/>
          <w:vertAlign w:val="superscript"/>
        </w:rPr>
        <w:t>45 </w:t>
      </w:r>
      <w:r w:rsidRPr="00463EA0">
        <w:rPr>
          <w:rStyle w:val="text"/>
          <w:rFonts w:asciiTheme="minorHAnsi" w:hAnsiTheme="minorHAnsi" w:cstheme="minorHAnsi"/>
        </w:rPr>
        <w:t>Therefore many of the Jews who had come to visit Mary, and had seen what Jesus did, believed in him.</w:t>
      </w:r>
    </w:p>
    <w:p w14:paraId="5783D961" w14:textId="77777777" w:rsidR="00246116" w:rsidRDefault="00246116" w:rsidP="007C3919">
      <w:pPr>
        <w:pStyle w:val="NoSpacing"/>
        <w:rPr>
          <w:rFonts w:asciiTheme="minorHAnsi" w:hAnsiTheme="minorHAnsi" w:cstheme="minorHAnsi"/>
        </w:rPr>
      </w:pPr>
    </w:p>
    <w:p w14:paraId="102D42CC" w14:textId="77777777" w:rsidR="00243BB7" w:rsidRPr="00407E82" w:rsidRDefault="00243BB7" w:rsidP="007C3919">
      <w:pPr>
        <w:pStyle w:val="NoSpacing"/>
        <w:rPr>
          <w:rFonts w:asciiTheme="minorHAnsi" w:hAnsiTheme="minorHAnsi" w:cstheme="minorHAnsi"/>
        </w:rPr>
      </w:pPr>
    </w:p>
    <w:p w14:paraId="5CA8364E" w14:textId="77777777"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2A7180CB" w14:textId="77777777" w:rsidR="000569BD" w:rsidRDefault="000569BD" w:rsidP="007C3919">
      <w:pPr>
        <w:pStyle w:val="NoSpacing"/>
        <w:rPr>
          <w:rFonts w:asciiTheme="minorHAnsi" w:hAnsiTheme="minorHAnsi" w:cstheme="minorHAnsi"/>
          <w:szCs w:val="28"/>
        </w:rPr>
      </w:pPr>
    </w:p>
    <w:p w14:paraId="40C92FAA" w14:textId="77777777" w:rsidR="00E41A35" w:rsidRPr="00B47E94" w:rsidRDefault="00E41A35" w:rsidP="007C3919">
      <w:pPr>
        <w:pStyle w:val="NoSpacing"/>
        <w:rPr>
          <w:rFonts w:asciiTheme="minorHAnsi" w:hAnsiTheme="minorHAnsi" w:cstheme="minorHAnsi"/>
          <w:szCs w:val="28"/>
        </w:rPr>
      </w:pPr>
    </w:p>
    <w:p w14:paraId="7CAAAC40"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b/>
          <w:bCs/>
          <w:szCs w:val="28"/>
          <w:u w:val="single"/>
        </w:rPr>
      </w:pPr>
    </w:p>
    <w:p w14:paraId="013ED766" w14:textId="60614AAA" w:rsidR="000E435D" w:rsidRPr="004E519E"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heme="minorHAnsi" w:hAnsiTheme="minorHAnsi" w:cstheme="minorHAnsi"/>
          <w:b/>
          <w:bCs/>
          <w:sz w:val="32"/>
          <w:szCs w:val="32"/>
          <w:u w:val="single"/>
        </w:rPr>
      </w:pPr>
      <w:r w:rsidRPr="004E519E">
        <w:rPr>
          <w:rFonts w:asciiTheme="minorHAnsi" w:hAnsiTheme="minorHAnsi" w:cstheme="minorHAnsi"/>
          <w:b/>
          <w:bCs/>
          <w:sz w:val="32"/>
          <w:szCs w:val="32"/>
          <w:u w:val="single"/>
        </w:rPr>
        <w:t>Easter Services:</w:t>
      </w:r>
    </w:p>
    <w:p w14:paraId="63AE0378"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b/>
          <w:bCs/>
          <w:szCs w:val="28"/>
          <w:u w:val="single"/>
        </w:rPr>
      </w:pPr>
    </w:p>
    <w:p w14:paraId="04A60EE5" w14:textId="670B9C75"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Maundy Thursday</w:t>
      </w:r>
      <w:r>
        <w:rPr>
          <w:rFonts w:asciiTheme="minorHAnsi" w:hAnsiTheme="minorHAnsi" w:cstheme="minorHAnsi"/>
          <w:szCs w:val="28"/>
          <w:u w:val="single"/>
        </w:rPr>
        <w:t xml:space="preserve"> </w:t>
      </w:r>
      <w:r>
        <w:rPr>
          <w:rFonts w:asciiTheme="minorHAnsi" w:hAnsiTheme="minorHAnsi" w:cstheme="minorHAnsi"/>
          <w:szCs w:val="28"/>
        </w:rPr>
        <w:t xml:space="preserve">– Holy Eucharist at </w:t>
      </w:r>
      <w:r w:rsidR="004E519E">
        <w:rPr>
          <w:rFonts w:asciiTheme="minorHAnsi" w:hAnsiTheme="minorHAnsi" w:cstheme="minorHAnsi"/>
          <w:szCs w:val="28"/>
        </w:rPr>
        <w:t>1600 (</w:t>
      </w:r>
      <w:r>
        <w:rPr>
          <w:rFonts w:asciiTheme="minorHAnsi" w:hAnsiTheme="minorHAnsi" w:cstheme="minorHAnsi"/>
          <w:szCs w:val="28"/>
        </w:rPr>
        <w:t>4.00 pm</w:t>
      </w:r>
      <w:r w:rsidR="004E519E">
        <w:rPr>
          <w:rFonts w:asciiTheme="minorHAnsi" w:hAnsiTheme="minorHAnsi" w:cstheme="minorHAnsi"/>
          <w:szCs w:val="28"/>
        </w:rPr>
        <w:t>)</w:t>
      </w:r>
      <w:r>
        <w:rPr>
          <w:rFonts w:asciiTheme="minorHAnsi" w:hAnsiTheme="minorHAnsi" w:cstheme="minorHAnsi"/>
          <w:szCs w:val="28"/>
        </w:rPr>
        <w:t>, with Washing of the Feet and Stripping of the Altar, followed by Seder Supper in the hall.  (Please sign up).</w:t>
      </w:r>
    </w:p>
    <w:p w14:paraId="194A5F6F"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7845F09C" w14:textId="554B66E8"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Good Friday</w:t>
      </w:r>
      <w:r>
        <w:rPr>
          <w:rFonts w:asciiTheme="minorHAnsi" w:hAnsiTheme="minorHAnsi" w:cstheme="minorHAnsi"/>
          <w:szCs w:val="28"/>
        </w:rPr>
        <w:t xml:space="preserve"> – 1100 Service of Meditation, Music, and Prayer, followed by Hot Cross Buns in the hall.</w:t>
      </w:r>
    </w:p>
    <w:p w14:paraId="4AB3972A" w14:textId="77777777" w:rsidR="004E519E" w:rsidRDefault="004E519E"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49E86C35" w14:textId="66237696"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Holy Saturday</w:t>
      </w:r>
      <w:r>
        <w:rPr>
          <w:rFonts w:asciiTheme="minorHAnsi" w:hAnsiTheme="minorHAnsi" w:cstheme="minorHAnsi"/>
          <w:szCs w:val="28"/>
        </w:rPr>
        <w:t xml:space="preserve"> – No service</w:t>
      </w:r>
      <w:r w:rsidR="00B47E94">
        <w:rPr>
          <w:rFonts w:asciiTheme="minorHAnsi" w:hAnsiTheme="minorHAnsi" w:cstheme="minorHAnsi"/>
          <w:szCs w:val="28"/>
        </w:rPr>
        <w:t>.</w:t>
      </w:r>
    </w:p>
    <w:p w14:paraId="7103525D"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4C371A13" w14:textId="75238F08"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Easter Sunday</w:t>
      </w:r>
      <w:r>
        <w:rPr>
          <w:rFonts w:asciiTheme="minorHAnsi" w:hAnsiTheme="minorHAnsi" w:cstheme="minorHAnsi"/>
          <w:szCs w:val="28"/>
        </w:rPr>
        <w:t xml:space="preserve"> – Holy Eucharist</w:t>
      </w:r>
      <w:r w:rsidR="00B47E94">
        <w:rPr>
          <w:rFonts w:asciiTheme="minorHAnsi" w:hAnsiTheme="minorHAnsi" w:cstheme="minorHAnsi"/>
          <w:szCs w:val="28"/>
        </w:rPr>
        <w:t xml:space="preserve"> at 1000 as usual.</w:t>
      </w:r>
    </w:p>
    <w:p w14:paraId="0318B6A4" w14:textId="77777777" w:rsidR="00B47E94" w:rsidRDefault="00B47E94"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77379A99" w14:textId="4A8CD5B2" w:rsidR="004E519E" w:rsidRDefault="004E519E" w:rsidP="007C3919">
      <w:pPr>
        <w:pStyle w:val="NoSpacing"/>
        <w:rPr>
          <w:rFonts w:asciiTheme="minorHAnsi" w:hAnsiTheme="minorHAnsi" w:cstheme="minorHAnsi"/>
          <w:szCs w:val="28"/>
        </w:rPr>
      </w:pPr>
    </w:p>
    <w:p w14:paraId="0A64E134" w14:textId="77777777" w:rsidR="005E73DC" w:rsidRPr="000E435D" w:rsidRDefault="005E73DC" w:rsidP="007C3919">
      <w:pPr>
        <w:pStyle w:val="NoSpacing"/>
        <w:rPr>
          <w:rFonts w:asciiTheme="minorHAnsi" w:hAnsiTheme="minorHAnsi" w:cstheme="minorHAnsi"/>
          <w:szCs w:val="28"/>
        </w:rPr>
      </w:pPr>
    </w:p>
    <w:p w14:paraId="3896F2D1" w14:textId="6AB343F3" w:rsidR="00407E82" w:rsidRDefault="004E519E" w:rsidP="001B4E02">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2059A555" wp14:editId="5EA62BF9">
                <wp:simplePos x="0" y="0"/>
                <wp:positionH relativeFrom="column">
                  <wp:posOffset>1680882</wp:posOffset>
                </wp:positionH>
                <wp:positionV relativeFrom="paragraph">
                  <wp:posOffset>77021</wp:posOffset>
                </wp:positionV>
                <wp:extent cx="4591050" cy="1911499"/>
                <wp:effectExtent l="0" t="0" r="6350" b="6350"/>
                <wp:wrapNone/>
                <wp:docPr id="1337629350" name="Text Box 5"/>
                <wp:cNvGraphicFramePr/>
                <a:graphic xmlns:a="http://schemas.openxmlformats.org/drawingml/2006/main">
                  <a:graphicData uri="http://schemas.microsoft.com/office/word/2010/wordprocessingShape">
                    <wps:wsp>
                      <wps:cNvSpPr txBox="1"/>
                      <wps:spPr>
                        <a:xfrm>
                          <a:off x="0" y="0"/>
                          <a:ext cx="4591050" cy="1911499"/>
                        </a:xfrm>
                        <a:prstGeom prst="rect">
                          <a:avLst/>
                        </a:prstGeom>
                        <a:solidFill>
                          <a:schemeClr val="lt1"/>
                        </a:solidFill>
                        <a:ln w="6350">
                          <a:noFill/>
                        </a:ln>
                      </wps:spPr>
                      <wps:txb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A555" id="_x0000_s1027" type="#_x0000_t202" style="position:absolute;margin-left:132.35pt;margin-top:6.05pt;width:361.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" fillcolor="white [3201]" stroked="f" strokeweight=".5pt">
                <v:textbo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v:textbox>
              </v:shape>
            </w:pict>
          </mc:Fallback>
        </mc:AlternateContent>
      </w:r>
      <w:r w:rsidR="001B4E02">
        <w:rPr>
          <w:rFonts w:ascii="Arial Rounded MT Bold" w:hAnsi="Arial Rounded MT Bold" w:cstheme="minorHAnsi"/>
          <w:noProof/>
          <w:szCs w:val="28"/>
        </w:rPr>
        <w:drawing>
          <wp:inline distT="0" distB="0" distL="0" distR="0" wp14:anchorId="745711F6" wp14:editId="61E139F6">
            <wp:extent cx="1428750" cy="1989045"/>
            <wp:effectExtent l="0" t="0" r="0" b="5080"/>
            <wp:docPr id="1170344150" name="Picture 5" descr="A bowl of soup with toasted bread on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150" name="Picture 5" descr="A bowl of soup with toasted bread on a napki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204" cy="2121932"/>
                    </a:xfrm>
                    <a:prstGeom prst="rect">
                      <a:avLst/>
                    </a:prstGeom>
                  </pic:spPr>
                </pic:pic>
              </a:graphicData>
            </a:graphic>
          </wp:inline>
        </w:drawing>
      </w:r>
    </w:p>
    <w:p w14:paraId="23E6E14D" w14:textId="77777777" w:rsidR="005E73DC" w:rsidRDefault="005E73DC" w:rsidP="004E519E">
      <w:pPr>
        <w:pStyle w:val="NoSpacing"/>
        <w:jc w:val="center"/>
        <w:rPr>
          <w:rFonts w:ascii="American Typewriter" w:hAnsi="American Typewriter" w:cstheme="minorHAnsi"/>
          <w:b/>
          <w:bCs/>
          <w:szCs w:val="28"/>
        </w:rPr>
      </w:pPr>
    </w:p>
    <w:p w14:paraId="6EA4D04D" w14:textId="40B40084" w:rsidR="00F76F8C" w:rsidRPr="008E5300" w:rsidRDefault="00F76F8C" w:rsidP="00425309">
      <w:pPr>
        <w:pStyle w:val="NoSpacing"/>
        <w:jc w:val="center"/>
        <w:rPr>
          <w:rFonts w:asciiTheme="minorHAnsi" w:hAnsiTheme="minorHAnsi" w:cstheme="minorHAnsi"/>
          <w:szCs w:val="28"/>
        </w:rPr>
      </w:pPr>
    </w:p>
    <w:sectPr w:rsidR="00F76F8C" w:rsidRPr="008E5300" w:rsidSect="00404C9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F6F8F" w14:textId="77777777" w:rsidR="00502ECC" w:rsidRDefault="00502ECC" w:rsidP="00E96744">
      <w:pPr>
        <w:spacing w:after="0" w:line="240" w:lineRule="auto"/>
      </w:pPr>
      <w:r>
        <w:separator/>
      </w:r>
    </w:p>
  </w:endnote>
  <w:endnote w:type="continuationSeparator" w:id="0">
    <w:p w14:paraId="38550602" w14:textId="77777777" w:rsidR="00502ECC" w:rsidRDefault="00502ECC"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51CE4" w14:textId="77777777" w:rsidR="00502ECC" w:rsidRDefault="00502ECC" w:rsidP="00E96744">
      <w:pPr>
        <w:spacing w:after="0" w:line="240" w:lineRule="auto"/>
      </w:pPr>
      <w:r>
        <w:separator/>
      </w:r>
    </w:p>
  </w:footnote>
  <w:footnote w:type="continuationSeparator" w:id="0">
    <w:p w14:paraId="3383633C" w14:textId="77777777" w:rsidR="00502ECC" w:rsidRDefault="00502ECC"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48F8"/>
    <w:rsid w:val="009150A6"/>
    <w:rsid w:val="00915107"/>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6DA"/>
    <w:rsid w:val="00A7573F"/>
    <w:rsid w:val="00A75921"/>
    <w:rsid w:val="00A77ACC"/>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A9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allsaints-agassiz.ca/" TargetMode="External"/><Relationship Id="rId19"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2378</Words>
  <Characters>13556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2026-03-18T21:32:00Z</dcterms:created>
  <dcterms:modified xsi:type="dcterms:W3CDTF">2026-03-18T21:32:00Z</dcterms:modified>
</cp:coreProperties>
</file>