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C60A" w14:textId="5F4BB77F" w:rsidR="00B2154A" w:rsidRDefault="00170502">
      <w:pPr>
        <w:pStyle w:val="Heading1"/>
        <w:rPr>
          <w:rStyle w:val="Heading1Char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423DBC86" wp14:editId="50DB4992">
            <wp:simplePos x="0" y="0"/>
            <wp:positionH relativeFrom="page">
              <wp:posOffset>711200</wp:posOffset>
            </wp:positionH>
            <wp:positionV relativeFrom="margin">
              <wp:posOffset>215900</wp:posOffset>
            </wp:positionV>
            <wp:extent cx="6248400" cy="8343900"/>
            <wp:effectExtent l="0" t="0" r="0" b="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TERFLYERAR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6C4">
        <w:t>You are invited! Bring your friends!</w:t>
      </w:r>
    </w:p>
    <w:p w14:paraId="4ECD1F8F" w14:textId="29A5F8EF" w:rsidR="003E526C" w:rsidRDefault="002A738D">
      <w:pPr>
        <w:pStyle w:val="Subtitle"/>
        <w:rPr>
          <w:color w:val="53B1D9" w:themeColor="accent5"/>
        </w:rPr>
      </w:pPr>
      <w:r w:rsidRPr="000106C4">
        <w:rPr>
          <w:color w:val="53B1D9" w:themeColor="accent5"/>
        </w:rPr>
        <w:t xml:space="preserve">Easter </w:t>
      </w:r>
    </w:p>
    <w:p w14:paraId="49BE4094" w14:textId="6468F051" w:rsidR="00B2154A" w:rsidRPr="000106C4" w:rsidRDefault="002A738D">
      <w:pPr>
        <w:pStyle w:val="Subtitle"/>
        <w:rPr>
          <w:color w:val="53B1D9" w:themeColor="accent5"/>
        </w:rPr>
      </w:pPr>
      <w:r w:rsidRPr="000106C4">
        <w:rPr>
          <w:color w:val="53B1D9" w:themeColor="accent5"/>
        </w:rPr>
        <w:t>Egg</w:t>
      </w:r>
      <w:r w:rsidR="000106C4">
        <w:rPr>
          <w:color w:val="53B1D9" w:themeColor="accent5"/>
        </w:rPr>
        <w:t>-</w:t>
      </w:r>
      <w:proofErr w:type="spellStart"/>
      <w:r w:rsidRPr="000106C4">
        <w:rPr>
          <w:color w:val="53B1D9" w:themeColor="accent5"/>
        </w:rPr>
        <w:t>stravaganza</w:t>
      </w:r>
      <w:proofErr w:type="spellEnd"/>
    </w:p>
    <w:p w14:paraId="1B6947EF" w14:textId="680A8D7F" w:rsidR="00585C8E" w:rsidRDefault="008D282C" w:rsidP="003E526C">
      <w:pPr>
        <w:pStyle w:val="Title"/>
        <w:rPr>
          <w:sz w:val="48"/>
          <w:szCs w:val="48"/>
        </w:rPr>
      </w:pPr>
      <w:r w:rsidRPr="008D282C">
        <w:rPr>
          <w:sz w:val="48"/>
          <w:szCs w:val="48"/>
        </w:rPr>
        <w:t>THE TOMB IS EMPTY</w:t>
      </w:r>
      <w:r w:rsidR="00931B9F">
        <w:rPr>
          <w:sz w:val="48"/>
          <w:szCs w:val="48"/>
        </w:rPr>
        <w:t>! ALLELUIAH!!</w:t>
      </w:r>
    </w:p>
    <w:p w14:paraId="45F7F1F0" w14:textId="0A238405" w:rsidR="00B2154A" w:rsidRPr="00585C8E" w:rsidRDefault="00931B9F" w:rsidP="003E526C">
      <w:pPr>
        <w:pStyle w:val="Title"/>
        <w:rPr>
          <w:rFonts w:asciiTheme="minorHAnsi" w:hAnsiTheme="minorHAnsi"/>
          <w:sz w:val="32"/>
          <w:szCs w:val="32"/>
        </w:rPr>
      </w:pPr>
      <w:r w:rsidRPr="00585C8E">
        <w:rPr>
          <w:sz w:val="32"/>
          <w:szCs w:val="32"/>
        </w:rPr>
        <w:t>The eggs are not!! Come</w:t>
      </w:r>
      <w:r w:rsidR="00930279">
        <w:rPr>
          <w:sz w:val="32"/>
          <w:szCs w:val="32"/>
        </w:rPr>
        <w:t xml:space="preserve"> </w:t>
      </w:r>
      <w:r w:rsidRPr="00585C8E">
        <w:rPr>
          <w:rFonts w:asciiTheme="minorHAnsi" w:hAnsiTheme="minorHAnsi"/>
          <w:sz w:val="32"/>
          <w:szCs w:val="32"/>
        </w:rPr>
        <w:t>for fun Fellowship</w:t>
      </w:r>
      <w:r w:rsidR="00585C8E">
        <w:rPr>
          <w:rFonts w:asciiTheme="minorHAnsi" w:hAnsiTheme="minorHAnsi"/>
          <w:sz w:val="32"/>
          <w:szCs w:val="32"/>
        </w:rPr>
        <w:t xml:space="preserve"> </w:t>
      </w:r>
      <w:r w:rsidRPr="00585C8E">
        <w:rPr>
          <w:rFonts w:asciiTheme="minorHAnsi" w:hAnsiTheme="minorHAnsi"/>
          <w:sz w:val="32"/>
          <w:szCs w:val="32"/>
        </w:rPr>
        <w:t>and Egg Hunts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504" w:type="dxa"/>
          <w:right w:w="0" w:type="dxa"/>
        </w:tblCellMar>
        <w:tblLook w:val="06A0" w:firstRow="1" w:lastRow="0" w:firstColumn="1" w:lastColumn="0" w:noHBand="1" w:noVBand="1"/>
        <w:tblDescription w:val="Layout table to enter event location, date, and time"/>
      </w:tblPr>
      <w:tblGrid>
        <w:gridCol w:w="1440"/>
        <w:gridCol w:w="5040"/>
      </w:tblGrid>
      <w:tr w:rsidR="00EF656C" w14:paraId="277EF0A2" w14:textId="77777777" w:rsidTr="00BC4098">
        <w:sdt>
          <w:sdtPr>
            <w:alias w:val="Where:"/>
            <w:tag w:val="Where:"/>
            <w:id w:val="-1212797164"/>
            <w:placeholder>
              <w:docPart w:val="C10E2C41D0F44B5FAC6F75BDF8FBFD21"/>
            </w:placeholder>
            <w:temporary/>
            <w:showingPlcHdr/>
            <w15:appearance w15:val="hidden"/>
          </w:sdtPr>
          <w:sdtContent>
            <w:tc>
              <w:tcPr>
                <w:tcW w:w="1440" w:type="dxa"/>
              </w:tcPr>
              <w:p w14:paraId="5409564F" w14:textId="77777777" w:rsidR="00EF656C" w:rsidRDefault="00EF656C" w:rsidP="00EF656C">
                <w:pPr>
                  <w:pStyle w:val="Heading2"/>
                </w:pPr>
                <w:r w:rsidRPr="00EF656C">
                  <w:t>Where:</w:t>
                </w:r>
              </w:p>
            </w:tc>
          </w:sdtContent>
        </w:sdt>
        <w:tc>
          <w:tcPr>
            <w:tcW w:w="5040" w:type="dxa"/>
          </w:tcPr>
          <w:p w14:paraId="0540F18A" w14:textId="21CAFFDB" w:rsidR="00EF656C" w:rsidRDefault="00240D74" w:rsidP="00EF656C">
            <w:pPr>
              <w:pStyle w:val="Heading3"/>
            </w:pPr>
            <w:r>
              <w:t xml:space="preserve">HSLC 2210 </w:t>
            </w:r>
            <w:r w:rsidR="00930279">
              <w:t xml:space="preserve">Old </w:t>
            </w:r>
            <w:r>
              <w:t>Liberty Rd</w:t>
            </w:r>
          </w:p>
        </w:tc>
      </w:tr>
      <w:tr w:rsidR="00EF656C" w14:paraId="19B23A20" w14:textId="77777777" w:rsidTr="00BC4098">
        <w:sdt>
          <w:sdtPr>
            <w:alias w:val="When:"/>
            <w:tag w:val="When:"/>
            <w:id w:val="1473170454"/>
            <w:placeholder>
              <w:docPart w:val="9892DB34EE784365B1373BAC7EAA0BB9"/>
            </w:placeholder>
            <w:temporary/>
            <w:showingPlcHdr/>
            <w15:appearance w15:val="hidden"/>
          </w:sdtPr>
          <w:sdtContent>
            <w:tc>
              <w:tcPr>
                <w:tcW w:w="1440" w:type="dxa"/>
              </w:tcPr>
              <w:p w14:paraId="4BE244DA" w14:textId="77777777" w:rsidR="00EF656C" w:rsidRDefault="00EF656C" w:rsidP="00EF656C">
                <w:pPr>
                  <w:pStyle w:val="Heading2"/>
                </w:pPr>
                <w:r w:rsidRPr="00EF656C">
                  <w:t>When</w:t>
                </w:r>
                <w:r>
                  <w:t>:</w:t>
                </w:r>
              </w:p>
            </w:tc>
          </w:sdtContent>
        </w:sdt>
        <w:tc>
          <w:tcPr>
            <w:tcW w:w="5040" w:type="dxa"/>
          </w:tcPr>
          <w:p w14:paraId="42783C68" w14:textId="5EBEAF69" w:rsidR="00EF656C" w:rsidRDefault="008512AC" w:rsidP="00EF656C">
            <w:pPr>
              <w:pStyle w:val="Heading3"/>
            </w:pPr>
            <w:r>
              <w:t xml:space="preserve">Sunday April </w:t>
            </w:r>
            <w:r w:rsidR="00930279">
              <w:t>12</w:t>
            </w:r>
            <w:r w:rsidR="00930279" w:rsidRPr="00930279">
              <w:rPr>
                <w:vertAlign w:val="superscript"/>
              </w:rPr>
              <w:t>th</w:t>
            </w:r>
            <w:r w:rsidR="00930279">
              <w:t xml:space="preserve"> (rain or shine)</w:t>
            </w:r>
          </w:p>
        </w:tc>
      </w:tr>
      <w:tr w:rsidR="00EF656C" w14:paraId="6B5359A6" w14:textId="77777777" w:rsidTr="00BC4098">
        <w:sdt>
          <w:sdtPr>
            <w:alias w:val="Time:"/>
            <w:tag w:val="Time:"/>
            <w:id w:val="-72972727"/>
            <w:placeholder>
              <w:docPart w:val="CB49B010803048FC8DF72E0B7B839A05"/>
            </w:placeholder>
            <w:temporary/>
            <w:showingPlcHdr/>
            <w15:appearance w15:val="hidden"/>
          </w:sdtPr>
          <w:sdtContent>
            <w:tc>
              <w:tcPr>
                <w:tcW w:w="1440" w:type="dxa"/>
              </w:tcPr>
              <w:p w14:paraId="656C9705" w14:textId="77777777" w:rsidR="00EF656C" w:rsidRDefault="00EF656C" w:rsidP="00EF656C">
                <w:pPr>
                  <w:pStyle w:val="Heading2"/>
                </w:pPr>
                <w:r w:rsidRPr="00EF656C">
                  <w:t>Time</w:t>
                </w:r>
                <w:r>
                  <w:t>:</w:t>
                </w:r>
              </w:p>
            </w:tc>
          </w:sdtContent>
        </w:sdt>
        <w:tc>
          <w:tcPr>
            <w:tcW w:w="5040" w:type="dxa"/>
          </w:tcPr>
          <w:p w14:paraId="61408ED2" w14:textId="00E1A0ED" w:rsidR="00EF656C" w:rsidRDefault="008512AC" w:rsidP="00EF656C">
            <w:pPr>
              <w:pStyle w:val="Heading3"/>
            </w:pPr>
            <w:r>
              <w:t>12</w:t>
            </w:r>
            <w:r w:rsidR="00930279">
              <w:t>:30</w:t>
            </w:r>
            <w:r>
              <w:t xml:space="preserve"> pm</w:t>
            </w:r>
          </w:p>
          <w:p w14:paraId="11EA79E7" w14:textId="05BD1555" w:rsidR="008512AC" w:rsidRDefault="009E7D4B" w:rsidP="00EF656C">
            <w:pPr>
              <w:pStyle w:val="Heading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CCB069" wp14:editId="5FC8098D">
                      <wp:simplePos x="0" y="0"/>
                      <wp:positionH relativeFrom="column">
                        <wp:posOffset>-914400</wp:posOffset>
                      </wp:positionH>
                      <wp:positionV relativeFrom="paragraph">
                        <wp:posOffset>232633</wp:posOffset>
                      </wp:positionV>
                      <wp:extent cx="2989837" cy="667265"/>
                      <wp:effectExtent l="0" t="0" r="1270" b="0"/>
                      <wp:wrapNone/>
                      <wp:docPr id="210450938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9837" cy="667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9BBA71" w14:textId="3758080A" w:rsidR="0043789A" w:rsidRDefault="00887FBD" w:rsidP="009E7D4B">
                                  <w:pPr>
                                    <w:jc w:val="center"/>
                                  </w:pPr>
                                  <w:r>
                                    <w:t xml:space="preserve">Easter Egg Hunt for Adults, </w:t>
                                  </w:r>
                                  <w:r w:rsidR="003421AC">
                                    <w:t>T</w:t>
                                  </w:r>
                                  <w:r>
                                    <w:t xml:space="preserve">eens, </w:t>
                                  </w:r>
                                  <w:r w:rsidR="003421AC">
                                    <w:t>Elementary and under 3!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CCB0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1in;margin-top:18.3pt;width:235.4pt;height:5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" fillcolor="white [3201]" stroked="f" strokeweight=".5pt">
                      <v:textbox>
                        <w:txbxContent>
                          <w:p w14:paraId="609BBA71" w14:textId="3758080A" w:rsidR="0043789A" w:rsidRDefault="00887FBD" w:rsidP="009E7D4B">
                            <w:pPr>
                              <w:jc w:val="center"/>
                            </w:pPr>
                            <w:r>
                              <w:t xml:space="preserve">Easter Egg Hunt for Adults, </w:t>
                            </w:r>
                            <w:r w:rsidR="003421AC">
                              <w:t>T</w:t>
                            </w:r>
                            <w:r>
                              <w:t xml:space="preserve">eens, </w:t>
                            </w:r>
                            <w:r w:rsidR="003421AC">
                              <w:t>Elementary and under 3!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A32120" w14:textId="77BBF7AD" w:rsidR="00CC3476" w:rsidRDefault="00930279" w:rsidP="0076105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9ACD9" wp14:editId="50D23D54">
                <wp:simplePos x="0" y="0"/>
                <wp:positionH relativeFrom="column">
                  <wp:posOffset>2057400</wp:posOffset>
                </wp:positionH>
                <wp:positionV relativeFrom="paragraph">
                  <wp:posOffset>379730</wp:posOffset>
                </wp:positionV>
                <wp:extent cx="2038350" cy="1133475"/>
                <wp:effectExtent l="0" t="0" r="19050" b="28575"/>
                <wp:wrapNone/>
                <wp:docPr id="5881631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92E30" w14:textId="416E2FE1" w:rsidR="00930279" w:rsidRDefault="00930279">
                            <w:r>
                              <w:t>Potluck lunch to be served.  Bring your favorite dish to share!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9ACD9" id="_x0000_s1027" type="#_x0000_t202" style="position:absolute;margin-left:162pt;margin-top:29.9pt;width:160.5pt;height:8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" fillcolor="white [3201]" strokeweight=".5pt">
                <v:textbox>
                  <w:txbxContent>
                    <w:p w14:paraId="47092E30" w14:textId="416E2FE1" w:rsidR="00930279" w:rsidRDefault="00930279">
                      <w:r>
                        <w:t>Potluck lunch to be served.  Bring your favorite dish to share!</w:t>
                      </w:r>
                    </w:p>
                  </w:txbxContent>
                </v:textbox>
              </v:shape>
            </w:pict>
          </mc:Fallback>
        </mc:AlternateContent>
      </w:r>
      <w:r w:rsidR="007E24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51F28" wp14:editId="34EEF8D3">
                <wp:simplePos x="0" y="0"/>
                <wp:positionH relativeFrom="column">
                  <wp:posOffset>2362200</wp:posOffset>
                </wp:positionH>
                <wp:positionV relativeFrom="paragraph">
                  <wp:posOffset>1792605</wp:posOffset>
                </wp:positionV>
                <wp:extent cx="1346200" cy="1949450"/>
                <wp:effectExtent l="0" t="0" r="25400" b="12700"/>
                <wp:wrapNone/>
                <wp:docPr id="18228370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194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69952" w14:textId="6C08257A" w:rsidR="007E241E" w:rsidRDefault="007E241E" w:rsidP="007E241E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Scan here to RSVP</w:t>
                            </w:r>
                          </w:p>
                          <w:p w14:paraId="77183E9D" w14:textId="6931BA88" w:rsidR="00EC6FC1" w:rsidRDefault="00EC6FC1" w:rsidP="007E24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BBFC53" wp14:editId="0A47CA30">
                                  <wp:extent cx="1156970" cy="1156970"/>
                                  <wp:effectExtent l="0" t="0" r="5080" b="5080"/>
                                  <wp:docPr id="162532103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6970" cy="1156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51F28" id="Text Box 2" o:spid="_x0000_s1028" type="#_x0000_t202" style="position:absolute;margin-left:186pt;margin-top:141.15pt;width:106pt;height:15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" fillcolor="white [3201]" strokeweight=".5pt">
                <v:textbox>
                  <w:txbxContent>
                    <w:p w14:paraId="42069952" w14:textId="6C08257A" w:rsidR="007E241E" w:rsidRDefault="007E241E" w:rsidP="007E241E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Scan here to RSVP</w:t>
                      </w:r>
                    </w:p>
                    <w:p w14:paraId="77183E9D" w14:textId="6931BA88" w:rsidR="00EC6FC1" w:rsidRDefault="00EC6FC1" w:rsidP="007E241E">
                      <w:r>
                        <w:rPr>
                          <w:noProof/>
                        </w:rPr>
                        <w:drawing>
                          <wp:inline distT="0" distB="0" distL="0" distR="0" wp14:anchorId="71BBFC53" wp14:editId="0A47CA30">
                            <wp:extent cx="1156970" cy="1156970"/>
                            <wp:effectExtent l="0" t="0" r="5080" b="5080"/>
                            <wp:docPr id="162532103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6970" cy="1156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CC3476" w:rsidSect="00CC3476">
      <w:pgSz w:w="12240" w:h="15840"/>
      <w:pgMar w:top="1440" w:right="4320" w:bottom="65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0EFCD" w14:textId="77777777" w:rsidR="000C7958" w:rsidRDefault="000C7958">
      <w:pPr>
        <w:spacing w:after="0" w:line="240" w:lineRule="auto"/>
      </w:pPr>
      <w:r>
        <w:separator/>
      </w:r>
    </w:p>
  </w:endnote>
  <w:endnote w:type="continuationSeparator" w:id="0">
    <w:p w14:paraId="579F0FF5" w14:textId="77777777" w:rsidR="000C7958" w:rsidRDefault="000C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0D91" w14:textId="77777777" w:rsidR="000C7958" w:rsidRDefault="000C7958">
      <w:pPr>
        <w:spacing w:after="0" w:line="240" w:lineRule="auto"/>
      </w:pPr>
      <w:r>
        <w:separator/>
      </w:r>
    </w:p>
  </w:footnote>
  <w:footnote w:type="continuationSeparator" w:id="0">
    <w:p w14:paraId="2618597F" w14:textId="77777777" w:rsidR="000C7958" w:rsidRDefault="000C7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F246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5443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02EA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D068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1C72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CE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304E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2EA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0A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16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4312624">
    <w:abstractNumId w:val="9"/>
  </w:num>
  <w:num w:numId="2" w16cid:durableId="1626623204">
    <w:abstractNumId w:val="7"/>
  </w:num>
  <w:num w:numId="3" w16cid:durableId="1442069844">
    <w:abstractNumId w:val="6"/>
  </w:num>
  <w:num w:numId="4" w16cid:durableId="1957364342">
    <w:abstractNumId w:val="5"/>
  </w:num>
  <w:num w:numId="5" w16cid:durableId="1216040070">
    <w:abstractNumId w:val="4"/>
  </w:num>
  <w:num w:numId="6" w16cid:durableId="720980896">
    <w:abstractNumId w:val="8"/>
  </w:num>
  <w:num w:numId="7" w16cid:durableId="138306153">
    <w:abstractNumId w:val="3"/>
  </w:num>
  <w:num w:numId="8" w16cid:durableId="1876768990">
    <w:abstractNumId w:val="2"/>
  </w:num>
  <w:num w:numId="9" w16cid:durableId="1992099292">
    <w:abstractNumId w:val="1"/>
  </w:num>
  <w:num w:numId="10" w16cid:durableId="190201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74"/>
    <w:rsid w:val="000106C4"/>
    <w:rsid w:val="00014BA2"/>
    <w:rsid w:val="000B311E"/>
    <w:rsid w:val="000B7C6D"/>
    <w:rsid w:val="000C7958"/>
    <w:rsid w:val="001379CB"/>
    <w:rsid w:val="00170502"/>
    <w:rsid w:val="001C3DAB"/>
    <w:rsid w:val="00211758"/>
    <w:rsid w:val="00216E12"/>
    <w:rsid w:val="00231E65"/>
    <w:rsid w:val="00240D74"/>
    <w:rsid w:val="002944CF"/>
    <w:rsid w:val="002A738D"/>
    <w:rsid w:val="003421AC"/>
    <w:rsid w:val="003C1E60"/>
    <w:rsid w:val="003E526C"/>
    <w:rsid w:val="003E7971"/>
    <w:rsid w:val="00403F5F"/>
    <w:rsid w:val="0043789A"/>
    <w:rsid w:val="00476DE2"/>
    <w:rsid w:val="004C0879"/>
    <w:rsid w:val="004E213E"/>
    <w:rsid w:val="0055339E"/>
    <w:rsid w:val="00585C8E"/>
    <w:rsid w:val="005B419C"/>
    <w:rsid w:val="005F2353"/>
    <w:rsid w:val="00664719"/>
    <w:rsid w:val="006929AE"/>
    <w:rsid w:val="006F50A2"/>
    <w:rsid w:val="00751E7B"/>
    <w:rsid w:val="00761050"/>
    <w:rsid w:val="007B0291"/>
    <w:rsid w:val="007E241E"/>
    <w:rsid w:val="007E52E3"/>
    <w:rsid w:val="00813BB8"/>
    <w:rsid w:val="008512AC"/>
    <w:rsid w:val="00887FBD"/>
    <w:rsid w:val="008D282C"/>
    <w:rsid w:val="00930279"/>
    <w:rsid w:val="00931B9F"/>
    <w:rsid w:val="00944F24"/>
    <w:rsid w:val="0099027E"/>
    <w:rsid w:val="009E7D4B"/>
    <w:rsid w:val="00A304B9"/>
    <w:rsid w:val="00A83FA8"/>
    <w:rsid w:val="00AA5785"/>
    <w:rsid w:val="00B2154A"/>
    <w:rsid w:val="00B51C88"/>
    <w:rsid w:val="00BC4098"/>
    <w:rsid w:val="00BC598B"/>
    <w:rsid w:val="00C138FF"/>
    <w:rsid w:val="00CB389A"/>
    <w:rsid w:val="00CB56D5"/>
    <w:rsid w:val="00CC3476"/>
    <w:rsid w:val="00D219AF"/>
    <w:rsid w:val="00D26034"/>
    <w:rsid w:val="00DF49EF"/>
    <w:rsid w:val="00E65747"/>
    <w:rsid w:val="00EC6FC1"/>
    <w:rsid w:val="00EE266C"/>
    <w:rsid w:val="00EF656C"/>
    <w:rsid w:val="00F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F3963"/>
  <w15:chartTrackingRefBased/>
  <w15:docId w15:val="{503E79B9-3C18-4E04-BC5C-A456E260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C7103A" w:themeColor="accent1" w:themeShade="BF"/>
        <w:sz w:val="22"/>
        <w:szCs w:val="22"/>
        <w:lang w:val="en-US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7E"/>
    <w:pPr>
      <w:contextualSpacing/>
    </w:pPr>
  </w:style>
  <w:style w:type="paragraph" w:styleId="Heading1">
    <w:name w:val="heading 1"/>
    <w:basedOn w:val="Normal"/>
    <w:link w:val="Heading1Char"/>
    <w:uiPriority w:val="9"/>
    <w:qFormat/>
    <w:rsid w:val="0099027E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9027E"/>
    <w:pPr>
      <w:widowControl w:val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9027E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color w:val="6E4119" w:themeColor="text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uiPriority w:val="10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6E4119" w:themeColor="text2"/>
      <w:sz w:val="76"/>
      <w:szCs w:val="76"/>
    </w:rPr>
  </w:style>
  <w:style w:type="paragraph" w:styleId="Title">
    <w:name w:val="Title"/>
    <w:basedOn w:val="Normal"/>
    <w:uiPriority w:val="10"/>
    <w:qFormat/>
    <w:pPr>
      <w:spacing w:after="480" w:line="240" w:lineRule="auto"/>
      <w:ind w:right="-720"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Strong">
    <w:name w:val="Strong"/>
    <w:basedOn w:val="DefaultParagraphFont"/>
    <w:uiPriority w:val="11"/>
    <w:qFormat/>
    <w:rPr>
      <w:b w:val="0"/>
      <w:bCs w:val="0"/>
      <w:color w:val="6E4119" w:themeColor="text2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EE325D" w:themeColor="accent1"/>
      <w:kern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EE325D" w:themeColor="accent1"/>
      <w:kern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027E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27E"/>
    <w:rPr>
      <w:rFonts w:asciiTheme="majorHAnsi" w:eastAsiaTheme="majorEastAsia" w:hAnsiTheme="majorHAnsi" w:cstheme="majorBidi"/>
      <w:b/>
      <w:sz w:val="28"/>
      <w:szCs w:val="26"/>
    </w:rPr>
  </w:style>
  <w:style w:type="table" w:styleId="TableGrid">
    <w:name w:val="Table Grid"/>
    <w:basedOn w:val="TableNormal"/>
    <w:uiPriority w:val="39"/>
    <w:rsid w:val="00EF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9027E"/>
    <w:rPr>
      <w:rFonts w:asciiTheme="majorHAnsi" w:eastAsiaTheme="majorEastAsia" w:hAnsiTheme="majorHAnsi" w:cstheme="majorBidi"/>
      <w:b/>
      <w:color w:val="6E4119" w:themeColor="text2"/>
      <w:sz w:val="28"/>
      <w:szCs w:val="24"/>
    </w:rPr>
  </w:style>
  <w:style w:type="paragraph" w:styleId="BlockText">
    <w:name w:val="Block Text"/>
    <w:basedOn w:val="Normal"/>
    <w:uiPriority w:val="1"/>
    <w:semiHidden/>
    <w:unhideWhenUsed/>
    <w:qFormat/>
    <w:rsid w:val="00761050"/>
    <w:pPr>
      <w:pBdr>
        <w:top w:val="single" w:sz="2" w:space="10" w:color="C7103A" w:themeColor="accent1" w:themeShade="BF" w:shadow="1"/>
        <w:left w:val="single" w:sz="2" w:space="10" w:color="C7103A" w:themeColor="accent1" w:themeShade="BF" w:shadow="1"/>
        <w:bottom w:val="single" w:sz="2" w:space="10" w:color="C7103A" w:themeColor="accent1" w:themeShade="BF" w:shadow="1"/>
        <w:right w:val="single" w:sz="2" w:space="10" w:color="C7103A" w:themeColor="accent1" w:themeShade="BF" w:shadow="1"/>
      </w:pBdr>
      <w:ind w:left="1152" w:right="1152"/>
    </w:pPr>
    <w:rPr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61050"/>
    <w:rPr>
      <w:i/>
      <w:iCs/>
      <w:color w:val="C710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61050"/>
    <w:pPr>
      <w:pBdr>
        <w:top w:val="single" w:sz="4" w:space="10" w:color="C7103A" w:themeColor="accent1" w:themeShade="BF"/>
        <w:bottom w:val="single" w:sz="4" w:space="10" w:color="C7103A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61050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61050"/>
    <w:rPr>
      <w:b/>
      <w:bCs/>
      <w:caps w:val="0"/>
      <w:smallCaps/>
      <w:color w:val="C7103A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761050"/>
    <w:rPr>
      <w:color w:val="1B5E7B" w:themeColor="accent5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61050"/>
    <w:rPr>
      <w:color w:val="15485E" w:themeColor="background2" w:themeShade="40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0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850B26" w:themeColor="accent1" w:themeShade="80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050"/>
    <w:rPr>
      <w:rFonts w:asciiTheme="majorHAnsi" w:eastAsiaTheme="majorEastAsia" w:hAnsiTheme="majorHAnsi" w:cstheme="majorBidi"/>
      <w:color w:val="850B26" w:themeColor="accent1" w:themeShade="80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cy\AppData\Roaming\Microsoft\Templates\Spring%20festivities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0E2C41D0F44B5FAC6F75BDF8FBF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E3375-18E9-4540-82C2-774EA73EF698}"/>
      </w:docPartPr>
      <w:docPartBody>
        <w:p w:rsidR="00DD3D6A" w:rsidRDefault="002A14F0">
          <w:pPr>
            <w:pStyle w:val="C10E2C41D0F44B5FAC6F75BDF8FBFD21"/>
          </w:pPr>
          <w:r w:rsidRPr="00EF656C">
            <w:t>Where:</w:t>
          </w:r>
        </w:p>
      </w:docPartBody>
    </w:docPart>
    <w:docPart>
      <w:docPartPr>
        <w:name w:val="9892DB34EE784365B1373BAC7EAA0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7D12C-0B9C-4A2B-873A-5C79A167E339}"/>
      </w:docPartPr>
      <w:docPartBody>
        <w:p w:rsidR="00DD3D6A" w:rsidRDefault="002A14F0">
          <w:pPr>
            <w:pStyle w:val="9892DB34EE784365B1373BAC7EAA0BB9"/>
          </w:pPr>
          <w:r w:rsidRPr="00EF656C">
            <w:t>When</w:t>
          </w:r>
          <w:r>
            <w:t>:</w:t>
          </w:r>
        </w:p>
      </w:docPartBody>
    </w:docPart>
    <w:docPart>
      <w:docPartPr>
        <w:name w:val="CB49B010803048FC8DF72E0B7B839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554EF-0E11-4F48-BA5F-37369FA98289}"/>
      </w:docPartPr>
      <w:docPartBody>
        <w:p w:rsidR="00DD3D6A" w:rsidRDefault="002A14F0">
          <w:pPr>
            <w:pStyle w:val="CB49B010803048FC8DF72E0B7B839A05"/>
          </w:pPr>
          <w:r w:rsidRPr="00EF656C">
            <w:t>Time</w:t>
          </w:r>
          <w:r>
            <w:t>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0C"/>
    <w:rsid w:val="00211758"/>
    <w:rsid w:val="002A14F0"/>
    <w:rsid w:val="00640582"/>
    <w:rsid w:val="006F50A2"/>
    <w:rsid w:val="00AD2FD4"/>
    <w:rsid w:val="00CB389A"/>
    <w:rsid w:val="00DD3D6A"/>
    <w:rsid w:val="00F6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after="200" w:line="360" w:lineRule="auto"/>
      <w:contextualSpacing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28"/>
      <w:szCs w:val="32"/>
      <w:lang w:eastAsia="ja-JP"/>
    </w:rPr>
  </w:style>
  <w:style w:type="paragraph" w:customStyle="1" w:styleId="C10E2C41D0F44B5FAC6F75BDF8FBFD21">
    <w:name w:val="C10E2C41D0F44B5FAC6F75BDF8FBFD21"/>
  </w:style>
  <w:style w:type="paragraph" w:customStyle="1" w:styleId="9892DB34EE784365B1373BAC7EAA0BB9">
    <w:name w:val="9892DB34EE784365B1373BAC7EAA0BB9"/>
  </w:style>
  <w:style w:type="paragraph" w:customStyle="1" w:styleId="CB49B010803048FC8DF72E0B7B839A05">
    <w:name w:val="CB49B010803048FC8DF72E0B7B839A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">
      <a:dk1>
        <a:sysClr val="windowText" lastClr="000000"/>
      </a:dk1>
      <a:lt1>
        <a:sysClr val="window" lastClr="FFFFFF"/>
      </a:lt1>
      <a:dk2>
        <a:srgbClr val="6E4119"/>
      </a:dk2>
      <a:lt2>
        <a:srgbClr val="D7EDF6"/>
      </a:lt2>
      <a:accent1>
        <a:srgbClr val="EE325D"/>
      </a:accent1>
      <a:accent2>
        <a:srgbClr val="FBC925"/>
      </a:accent2>
      <a:accent3>
        <a:srgbClr val="B32225"/>
      </a:accent3>
      <a:accent4>
        <a:srgbClr val="76AA1B"/>
      </a:accent4>
      <a:accent5>
        <a:srgbClr val="53B1D9"/>
      </a:accent5>
      <a:accent6>
        <a:srgbClr val="A56A3A"/>
      </a:accent6>
      <a:hlink>
        <a:srgbClr val="53B1D9"/>
      </a:hlink>
      <a:folHlink>
        <a:srgbClr val="9576B5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B294959-8300-468A-9607-48F709AAB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91E3A-373E-4DFD-8972-27FD5289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7FA90-9C58-417C-8F10-D44CFB4FC17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Spring festivities flyer</Template>
  <TotalTime>4</TotalTime>
  <Pages>1</Pages>
  <Words>42</Words>
  <Characters>209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Blum, Laura A.</dc:creator>
  <cp:keywords/>
  <dc:description/>
  <cp:lastModifiedBy>Rena Hudson</cp:lastModifiedBy>
  <cp:revision>2</cp:revision>
  <dcterms:created xsi:type="dcterms:W3CDTF">2026-03-15T14:46:00Z</dcterms:created>
  <dcterms:modified xsi:type="dcterms:W3CDTF">2026-03-15T14:46:00Z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