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76ED" w14:textId="573A07BD" w:rsidR="00E478E7" w:rsidRPr="001B46E8" w:rsidRDefault="001B46E8" w:rsidP="001B46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1B46E8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Bless This Mess Help Notes – Wk3</w:t>
      </w:r>
    </w:p>
    <w:p w14:paraId="7E860746" w14:textId="26688622" w:rsidR="00E478E7" w:rsidRPr="00E478E7" w:rsidRDefault="00E478E7" w:rsidP="00E478E7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50BA6D99" w14:textId="77777777" w:rsidR="00141D58" w:rsidRPr="00141D58" w:rsidRDefault="00141D58" w:rsidP="001B46E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So often we get defensive when we discuss judging others – but have you ever </w:t>
      </w:r>
      <w:proofErr w:type="gramStart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said</w:t>
      </w:r>
      <w:proofErr w:type="gramEnd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“I would never do that?” That is a judgement call. (Let’s transition to saying – “There go I but by the grace of God.”)</w:t>
      </w:r>
    </w:p>
    <w:p w14:paraId="6276129C" w14:textId="4CEBC5DE" w:rsidR="00E478E7" w:rsidRDefault="002F79C8" w:rsidP="0084525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Our human nature is quick to point out the faults in others, but slow or reluctant to concede our own weaknesses or faults. (</w:t>
      </w:r>
      <w:r w:rsidR="0064513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Think</w:t>
      </w: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about the s</w:t>
      </w:r>
      <w:r w:rsidR="0011346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peck and l</w:t>
      </w:r>
      <w:r w:rsidR="0084525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o</w:t>
      </w:r>
      <w:r w:rsidR="0011346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g that Jesus spoke of.</w:t>
      </w:r>
      <w:r w:rsidR="0084525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Matthew 7:1-5) </w:t>
      </w:r>
      <w:r w:rsidR="00E478E7" w:rsidRPr="002C62CB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</w:t>
      </w:r>
    </w:p>
    <w:p w14:paraId="4413FDE2" w14:textId="1D347B3D" w:rsidR="00645132" w:rsidRPr="002C62CB" w:rsidRDefault="00645132" w:rsidP="0084525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Dropping the gavel, not judging others, and seeing that we a</w:t>
      </w:r>
      <w:r w:rsidR="007E329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ll are susceptible to sin in some form, allows us to be more accepting, sympathetic and compassionate towards the person who is struggling. </w:t>
      </w:r>
      <w:r w:rsidR="00E41A06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It opens a door for us to</w:t>
      </w:r>
      <w:r w:rsidR="0007354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perhaps being instrumental in leading them back to the right path</w:t>
      </w:r>
      <w:r w:rsidR="00A46471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.</w:t>
      </w:r>
    </w:p>
    <w:p w14:paraId="37A8EFBB" w14:textId="6701A13D" w:rsidR="00E478E7" w:rsidRPr="002C62CB" w:rsidRDefault="00E478E7" w:rsidP="00E478E7">
      <w:pPr>
        <w:spacing w:after="0" w:line="240" w:lineRule="auto"/>
        <w:ind w:left="720"/>
        <w:contextualSpacing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 w:rsidRPr="002C62CB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</w:t>
      </w:r>
    </w:p>
    <w:p w14:paraId="1C446E9C" w14:textId="5BA5ED4B" w:rsidR="00E478E7" w:rsidRPr="008C3E2B" w:rsidRDefault="005B0C9A" w:rsidP="002C62CB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When I think about </w:t>
      </w:r>
      <w:r w:rsidR="00E24BE7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all God has done for me, how He accepted me, without first calling me to change – I </w:t>
      </w:r>
      <w:r w:rsidR="0017676E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am truly left in awe. He knew me – really knew me and wanted me anyway! </w:t>
      </w:r>
      <w:r w:rsidR="00741E69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>His grace seems limitless. His acceptance of me and my realisation of all He has done for me in taking my sin, my punishment upon Himself</w:t>
      </w:r>
      <w:r w:rsidR="00D02661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broke me. </w:t>
      </w:r>
      <w:r w:rsidR="00215B43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When we understand this, how can we possibly not extend the same </w:t>
      </w:r>
      <w:r w:rsidR="008C3E2B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grace, love and acceptance to those who are caught in sin, and yet to come to know Him fully? </w:t>
      </w:r>
      <w:r w:rsidR="002C62CB" w:rsidRPr="008C3E2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4CB7B36D" w14:textId="77777777" w:rsidR="00E478E7" w:rsidRPr="00E478E7" w:rsidRDefault="00E478E7" w:rsidP="002C62CB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2A86EC82" w14:textId="77777777" w:rsidR="008C4C62" w:rsidRDefault="00CE4788" w:rsidP="00E478E7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 am showing my age when I mention Chuck Gerard and his song </w:t>
      </w:r>
      <w:r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Don’t shoot the wounded</w:t>
      </w:r>
      <w:r w:rsid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.</w:t>
      </w:r>
      <w:r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”</w:t>
      </w:r>
      <w:r w:rsid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 xml:space="preserve"> </w:t>
      </w:r>
      <w:r w:rsidR="008C4C62">
        <w:rPr>
          <w:rFonts w:ascii="Calibri" w:eastAsia="Times New Roman" w:hAnsi="Calibri" w:cs="Calibri"/>
          <w:kern w:val="0"/>
          <w:lang w:eastAsia="en-AU"/>
          <w14:ligatures w14:val="none"/>
        </w:rPr>
        <w:t>It is the first thing that came to mind when I heard Ps Inoke say this. Some of the lyrics are:</w:t>
      </w:r>
      <w:r w:rsidR="008C4C62">
        <w:rPr>
          <w:rFonts w:ascii="Calibri" w:eastAsia="Times New Roman" w:hAnsi="Calibri" w:cs="Calibri"/>
          <w:kern w:val="0"/>
          <w:lang w:eastAsia="en-AU"/>
          <w14:ligatures w14:val="none"/>
        </w:rPr>
        <w:br/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For it's the sick that need the doctor,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and it's the lame that need the crutch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It's the prodigal who needs the loving hand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For a man who's in despair, there should be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Kindness from his friends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'Lest he should forsake the fear of almighty God</w:t>
      </w:r>
      <w:r w:rsidR="008C4C62" w:rsidRPr="008C4C62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br/>
        <w:t>And turn away from God and man</w:t>
      </w:r>
    </w:p>
    <w:p w14:paraId="0523B51D" w14:textId="77777777" w:rsidR="00612662" w:rsidRDefault="00D97042" w:rsidP="00D97042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>So many Churches are inward facing and design or programme all they do for those who attend. Our desire is to be outward facing, irresistible, so everyone, regar</w:t>
      </w:r>
      <w:r w:rsidR="008A4B19">
        <w:rPr>
          <w:rFonts w:ascii="Calibri" w:eastAsia="Times New Roman" w:hAnsi="Calibri" w:cs="Calibri"/>
          <w:kern w:val="0"/>
          <w:lang w:eastAsia="en-AU"/>
          <w14:ligatures w14:val="none"/>
        </w:rPr>
        <w:t>dless of the ethnicity, social status, faith journey or whatever will feel safe and welcome. We want Catalyst to be a place where people can bring their problems without fear of rejection, and find peace, comfort, love, and ultimately a meaningful relationship with our heavenly Father</w:t>
      </w:r>
      <w:r w:rsidR="00612662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79B1714C" w14:textId="23E62F3D" w:rsidR="00830B45" w:rsidRPr="002C62CB" w:rsidRDefault="00612662" w:rsidP="00937E3A">
      <w:pPr>
        <w:spacing w:after="0" w:line="240" w:lineRule="auto"/>
        <w:ind w:left="720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It starts with the attitude of </w:t>
      </w:r>
      <w:proofErr w:type="gramStart"/>
      <w:r>
        <w:rPr>
          <w:rFonts w:ascii="Calibri" w:eastAsia="Times New Roman" w:hAnsi="Calibri" w:cs="Calibri"/>
          <w:kern w:val="0"/>
          <w:lang w:eastAsia="en-AU"/>
          <w14:ligatures w14:val="none"/>
        </w:rPr>
        <w:t>each and every</w:t>
      </w:r>
      <w:proofErr w:type="gramEnd"/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person. Being welcoming to everyone who may walk in our doors. To be willing to </w:t>
      </w:r>
      <w:r w:rsidR="0081208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reach out to people they may not normally interact with, and to seek ways to provide for the needs that some may have. </w:t>
      </w:r>
      <w:r w:rsidR="008C4C62">
        <w:rPr>
          <w:rFonts w:ascii="Calibri" w:eastAsia="Times New Roman" w:hAnsi="Calibri" w:cs="Calibri"/>
          <w:kern w:val="0"/>
          <w:lang w:eastAsia="en-AU"/>
          <w14:ligatures w14:val="none"/>
        </w:rPr>
        <w:br/>
      </w:r>
    </w:p>
    <w:p w14:paraId="196716BE" w14:textId="77777777" w:rsidR="00014A08" w:rsidRPr="00014A08" w:rsidRDefault="005A1F0C" w:rsidP="00BE73A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We learn that God’s judgement is universal, everyone is accountable. He is impartial – showing no favouritism to anyone. It is based on the reality of our sins, those known and those that are secret</w:t>
      </w:r>
      <w:r w:rsidR="00D7746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, it is about obedience and not religious knowledge. It is </w:t>
      </w:r>
      <w:r w:rsidR="00DB3405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deeper than we imagine – our secret sins and even our motives are judged. It is certain and final</w:t>
      </w:r>
      <w:r w:rsidR="00014A0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– Jesus Christ Himself will be our judge.</w:t>
      </w:r>
    </w:p>
    <w:p w14:paraId="3952E09A" w14:textId="77777777" w:rsidR="00050DBA" w:rsidRDefault="009B4B68" w:rsidP="00014A0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lastRenderedPageBreak/>
        <w:t xml:space="preserve">We foolishly compare ourselves to </w:t>
      </w:r>
      <w:proofErr w:type="gramStart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others, but</w:t>
      </w:r>
      <w:proofErr w:type="gramEnd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being “better” than others in our own estimation will not help or save us. Being </w:t>
      </w:r>
      <w:r w:rsidR="007B383F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committed to Church or being “good” won’t save us. Our best hidden secrets will be exposed.</w:t>
      </w:r>
    </w:p>
    <w:p w14:paraId="6A29E153" w14:textId="77777777" w:rsidR="00050DBA" w:rsidRDefault="00050DBA" w:rsidP="00014A0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That is why </w:t>
      </w:r>
      <w:proofErr w:type="gramStart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each and every</w:t>
      </w:r>
      <w:proofErr w:type="gramEnd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one of us need grace – and when we “get it” we should allow it to flow from us to others.</w:t>
      </w:r>
    </w:p>
    <w:p w14:paraId="5FC1EBF2" w14:textId="77777777" w:rsidR="008B2DE7" w:rsidRDefault="001F4C20" w:rsidP="00014A0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As God judges secrets, we should realise that outward </w:t>
      </w:r>
      <w:r w:rsidR="0039580B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behaviour is not what will be fully measured on judgement day. Hidden motives and private thoughts will be revealed. Think about that, </w:t>
      </w:r>
      <w:r w:rsidR="001720E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the secret pride, envy, lust, resentment </w:t>
      </w:r>
      <w:r w:rsidR="008B2DE7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are all obvious to God. God judges by the truth – not how well we are doing compared to someone else. </w:t>
      </w:r>
    </w:p>
    <w:p w14:paraId="15F27FD0" w14:textId="77777777" w:rsidR="00835519" w:rsidRDefault="00D430DC" w:rsidP="00014A08">
      <w:pPr>
        <w:pStyle w:val="ListParagraph"/>
        <w:spacing w:after="0" w:line="240" w:lineRule="auto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God is just. His standard is perfection. It must be met, but He knew we </w:t>
      </w:r>
      <w:r w:rsidR="00423357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could never attain that – so without compromising who He is, He made a way for us to obtain all we needed through Jesus. </w:t>
      </w:r>
    </w:p>
    <w:p w14:paraId="2C5BD653" w14:textId="7FD196FE" w:rsidR="00B21428" w:rsidRPr="00BE73AC" w:rsidRDefault="00835519" w:rsidP="00014A08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This reality is why we can joyfully and </w:t>
      </w:r>
      <w:r w:rsidR="00091297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gratefully</w:t>
      </w: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accept that </w:t>
      </w:r>
      <w:proofErr w:type="gramStart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all of</w:t>
      </w:r>
      <w:proofErr w:type="gramEnd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our sins are paid for, once and for all, on the cross by Jesus. There really is no condemnation for those who have accepted Jesus as Lord and Saviou</w:t>
      </w:r>
      <w:r w:rsidR="00091297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r. </w:t>
      </w:r>
      <w:r w:rsidR="00B21428" w:rsidRPr="00BE73AC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</w:t>
      </w:r>
    </w:p>
    <w:p w14:paraId="6D063B5A" w14:textId="5061412C" w:rsidR="00E478E7" w:rsidRPr="00FF271A" w:rsidRDefault="00E478E7" w:rsidP="00B21428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FF271A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</w:t>
      </w:r>
    </w:p>
    <w:p w14:paraId="16541A39" w14:textId="5FC1715A" w:rsidR="00E478E7" w:rsidRPr="00E478E7" w:rsidRDefault="00E478E7" w:rsidP="00E478E7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508E0488" w14:textId="77777777" w:rsidR="00655D9E" w:rsidRPr="00655D9E" w:rsidRDefault="00371162" w:rsidP="00BE73A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Can you imagine what Church would be like if we knew the heartache and struggles of every person present? It could be messy</w:t>
      </w:r>
      <w:r w:rsidR="00B476D8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– but we would be able to minister to the hurting so much easier – the best person to speak to someone going through divorce is someone who has been divorced. I couldn’t even begin to understand what it would be like to lose a child – but someone who has lost a child obviously </w:t>
      </w:r>
      <w:r w:rsidR="00655D9E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does. </w:t>
      </w:r>
    </w:p>
    <w:p w14:paraId="651B1F30" w14:textId="77777777" w:rsidR="00F71494" w:rsidRDefault="00655D9E" w:rsidP="00655D9E">
      <w:pPr>
        <w:spacing w:after="0" w:line="240" w:lineRule="auto"/>
        <w:ind w:left="720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When grace is the norm, there will be no judgeme</w:t>
      </w:r>
      <w:r w:rsidR="00BD7656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nt, no condemnation, no looking down at others at all. Wow! People would know they are 100% safe.</w:t>
      </w:r>
    </w:p>
    <w:p w14:paraId="162922E2" w14:textId="77777777" w:rsidR="00437542" w:rsidRDefault="00F71494" w:rsidP="00655D9E">
      <w:pPr>
        <w:spacing w:after="0" w:line="240" w:lineRule="auto"/>
        <w:ind w:left="720"/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Repentance is already celebrated, but if people knew they would be celebrated for bringing their sin to the foot of the cross and seeking </w:t>
      </w:r>
      <w:proofErr w:type="gramStart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Jesus</w:t>
      </w:r>
      <w:proofErr w:type="gramEnd"/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 xml:space="preserve"> forgiveness I believe there would be greater sharing of our struggles, our </w:t>
      </w:r>
      <w:r w:rsidR="00437542"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addictions and so much more. People would know their confessions would be met with love and acceptance.</w:t>
      </w:r>
    </w:p>
    <w:p w14:paraId="0EF86B18" w14:textId="0DF94A1F" w:rsidR="006C76CF" w:rsidRDefault="00606A23" w:rsidP="003B2D55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+mn-ea" w:hAnsi="Calibri" w:cs="Calibri"/>
          <w:color w:val="000000"/>
          <w:kern w:val="24"/>
          <w:lang w:eastAsia="en-AU"/>
          <w14:ligatures w14:val="none"/>
        </w:rPr>
        <w:t>Imagine a place where we loved everyone, as we presently love those who are closest and dearest to us…</w:t>
      </w:r>
    </w:p>
    <w:p w14:paraId="2402E80F" w14:textId="77777777" w:rsidR="001C3D05" w:rsidRDefault="001C3D05" w:rsidP="00747AB8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108F50CC" w14:textId="77777777" w:rsidR="005549C7" w:rsidRPr="006C76CF" w:rsidRDefault="005549C7" w:rsidP="00747AB8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sectPr w:rsidR="005549C7" w:rsidRPr="006C7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C31"/>
    <w:multiLevelType w:val="hybridMultilevel"/>
    <w:tmpl w:val="5626868E"/>
    <w:lvl w:ilvl="0" w:tplc="8F5C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09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88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E5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84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A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44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6B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1211"/>
    <w:multiLevelType w:val="hybridMultilevel"/>
    <w:tmpl w:val="8CB8D8F0"/>
    <w:lvl w:ilvl="0" w:tplc="267229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671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E6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A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6E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4F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8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EA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CC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81B81"/>
    <w:multiLevelType w:val="hybridMultilevel"/>
    <w:tmpl w:val="D9122DF8"/>
    <w:lvl w:ilvl="0" w:tplc="F774CE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E4E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8D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A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48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8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0CD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4A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C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033A2"/>
    <w:multiLevelType w:val="hybridMultilevel"/>
    <w:tmpl w:val="3B5C8ED6"/>
    <w:lvl w:ilvl="0" w:tplc="4E184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A9D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63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E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64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64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2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81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7E0277"/>
    <w:multiLevelType w:val="hybridMultilevel"/>
    <w:tmpl w:val="DE4C85E6"/>
    <w:lvl w:ilvl="0" w:tplc="19705AC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6B"/>
    <w:multiLevelType w:val="hybridMultilevel"/>
    <w:tmpl w:val="0570DB9C"/>
    <w:lvl w:ilvl="0" w:tplc="5F56CD0C">
      <w:start w:val="1"/>
      <w:numFmt w:val="decimal"/>
      <w:lvlText w:val="%1."/>
      <w:lvlJc w:val="left"/>
      <w:pPr>
        <w:ind w:left="720" w:hanging="360"/>
      </w:pPr>
      <w:rPr>
        <w:rFonts w:ascii="Calibri" w:eastAsia="+mn-ea" w:hAnsi="Calibri" w:cs="+mn-cs" w:hint="default"/>
        <w:color w:val="000000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0F51"/>
    <w:multiLevelType w:val="hybridMultilevel"/>
    <w:tmpl w:val="77C657F2"/>
    <w:lvl w:ilvl="0" w:tplc="58E833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E8C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C4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69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09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D60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FCF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C8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06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7125C"/>
    <w:multiLevelType w:val="hybridMultilevel"/>
    <w:tmpl w:val="0ECE51D0"/>
    <w:lvl w:ilvl="0" w:tplc="F01E79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E23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C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A6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08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7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FC91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485864">
    <w:abstractNumId w:val="0"/>
  </w:num>
  <w:num w:numId="2" w16cid:durableId="404112360">
    <w:abstractNumId w:val="2"/>
  </w:num>
  <w:num w:numId="3" w16cid:durableId="28578190">
    <w:abstractNumId w:val="1"/>
  </w:num>
  <w:num w:numId="4" w16cid:durableId="1985742454">
    <w:abstractNumId w:val="7"/>
  </w:num>
  <w:num w:numId="5" w16cid:durableId="479619233">
    <w:abstractNumId w:val="3"/>
  </w:num>
  <w:num w:numId="6" w16cid:durableId="1415785621">
    <w:abstractNumId w:val="6"/>
  </w:num>
  <w:num w:numId="7" w16cid:durableId="610288395">
    <w:abstractNumId w:val="5"/>
  </w:num>
  <w:num w:numId="8" w16cid:durableId="39860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E7"/>
    <w:rsid w:val="00014A08"/>
    <w:rsid w:val="00050DBA"/>
    <w:rsid w:val="00073542"/>
    <w:rsid w:val="00091297"/>
    <w:rsid w:val="000A2B6F"/>
    <w:rsid w:val="000E5881"/>
    <w:rsid w:val="00113462"/>
    <w:rsid w:val="00141D58"/>
    <w:rsid w:val="00162D64"/>
    <w:rsid w:val="001720E2"/>
    <w:rsid w:val="0017676E"/>
    <w:rsid w:val="001B46E8"/>
    <w:rsid w:val="001B53AA"/>
    <w:rsid w:val="001C3D05"/>
    <w:rsid w:val="001D1E6C"/>
    <w:rsid w:val="001E6386"/>
    <w:rsid w:val="001F4C20"/>
    <w:rsid w:val="00215B43"/>
    <w:rsid w:val="00274862"/>
    <w:rsid w:val="00280ADA"/>
    <w:rsid w:val="002C62CB"/>
    <w:rsid w:val="002D6844"/>
    <w:rsid w:val="002F79C8"/>
    <w:rsid w:val="00371162"/>
    <w:rsid w:val="0039580B"/>
    <w:rsid w:val="003B2D55"/>
    <w:rsid w:val="00413147"/>
    <w:rsid w:val="00420FE2"/>
    <w:rsid w:val="00423357"/>
    <w:rsid w:val="00427DEF"/>
    <w:rsid w:val="00437542"/>
    <w:rsid w:val="00437CD6"/>
    <w:rsid w:val="004511FA"/>
    <w:rsid w:val="00482CA2"/>
    <w:rsid w:val="004B78DB"/>
    <w:rsid w:val="004E374F"/>
    <w:rsid w:val="005549C7"/>
    <w:rsid w:val="00591397"/>
    <w:rsid w:val="005A1F0C"/>
    <w:rsid w:val="005B0C9A"/>
    <w:rsid w:val="005D5C2D"/>
    <w:rsid w:val="00600DD3"/>
    <w:rsid w:val="00606A23"/>
    <w:rsid w:val="00612662"/>
    <w:rsid w:val="00645132"/>
    <w:rsid w:val="00646037"/>
    <w:rsid w:val="00655D9E"/>
    <w:rsid w:val="006645C6"/>
    <w:rsid w:val="0069341F"/>
    <w:rsid w:val="006C76CF"/>
    <w:rsid w:val="00741E69"/>
    <w:rsid w:val="00747AB8"/>
    <w:rsid w:val="00761500"/>
    <w:rsid w:val="007B383F"/>
    <w:rsid w:val="007E3298"/>
    <w:rsid w:val="0081208E"/>
    <w:rsid w:val="00830B45"/>
    <w:rsid w:val="00835519"/>
    <w:rsid w:val="00845258"/>
    <w:rsid w:val="0085771C"/>
    <w:rsid w:val="008972DB"/>
    <w:rsid w:val="008A3F1F"/>
    <w:rsid w:val="008A4B19"/>
    <w:rsid w:val="008B2DE7"/>
    <w:rsid w:val="008C3E2B"/>
    <w:rsid w:val="008C4C62"/>
    <w:rsid w:val="009352AE"/>
    <w:rsid w:val="00937E3A"/>
    <w:rsid w:val="00992A27"/>
    <w:rsid w:val="009B4B68"/>
    <w:rsid w:val="00A46471"/>
    <w:rsid w:val="00A921B4"/>
    <w:rsid w:val="00AC6F9C"/>
    <w:rsid w:val="00AD000D"/>
    <w:rsid w:val="00B21428"/>
    <w:rsid w:val="00B476D8"/>
    <w:rsid w:val="00BD447D"/>
    <w:rsid w:val="00BD7656"/>
    <w:rsid w:val="00BE73AC"/>
    <w:rsid w:val="00C43638"/>
    <w:rsid w:val="00CC34EC"/>
    <w:rsid w:val="00CE4788"/>
    <w:rsid w:val="00CE4F56"/>
    <w:rsid w:val="00D02661"/>
    <w:rsid w:val="00D03ED4"/>
    <w:rsid w:val="00D430DC"/>
    <w:rsid w:val="00D738B7"/>
    <w:rsid w:val="00D77468"/>
    <w:rsid w:val="00D97042"/>
    <w:rsid w:val="00DA6399"/>
    <w:rsid w:val="00DB3405"/>
    <w:rsid w:val="00E24BE7"/>
    <w:rsid w:val="00E41A06"/>
    <w:rsid w:val="00E478E7"/>
    <w:rsid w:val="00F71494"/>
    <w:rsid w:val="00FB102B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597B"/>
  <w15:chartTrackingRefBased/>
  <w15:docId w15:val="{5612AECC-ECAF-4F7D-B04B-0987021D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884</Words>
  <Characters>3946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Harrison</dc:creator>
  <cp:keywords/>
  <dc:description/>
  <cp:lastModifiedBy>Charlie Harrison</cp:lastModifiedBy>
  <cp:revision>50</cp:revision>
  <dcterms:created xsi:type="dcterms:W3CDTF">2026-02-23T02:15:00Z</dcterms:created>
  <dcterms:modified xsi:type="dcterms:W3CDTF">2026-02-23T04:06:00Z</dcterms:modified>
</cp:coreProperties>
</file>