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k6efisjb147" w:id="0"/>
      <w:bookmarkEnd w:id="0"/>
      <w:r w:rsidDel="00000000" w:rsidR="00000000" w:rsidRPr="00000000">
        <w:rPr>
          <w:i w:val="1"/>
          <w:iCs w:val="1"/>
          <w:sz w:val="22"/>
          <w:szCs w:val="22"/>
          <w:rtl w:val="0"/>
        </w:rPr>
        <w:t xml:space="preserve">February 10,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iktlbx8ontf2" w:id="1"/>
      <w:bookmarkEnd w:id="1"/>
      <w:r w:rsidDel="00000000" w:rsidR="00000000" w:rsidRPr="00000000">
        <w:rPr>
          <w:b w:val="1"/>
          <w:bCs w:val="1"/>
          <w:sz w:val="34"/>
          <w:szCs w:val="34"/>
          <w:rtl w:val="0"/>
        </w:rPr>
        <w:t xml:space="preserve">FROM MOMENT TO RHYTHM</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Matthew 7:24</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“Therefore everyone who hears these words of mine and puts them into practice is like a wise man who built his house on the rock.”</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oz7lgxq4h1gs"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Moments with God are powerful, but rhythms are what sustain transformation. A moment can awaken the heart, bring clarity, or stir deep emotion—but a rhythm shapes the life over time. Jesus teaches that obedience is like building on a solid foundation. Storms don’t test whether truth was heard; they test whether it was practiced consistently and woven into daily living.</w:t>
      </w:r>
    </w:p>
    <w:p w:rsidR="00000000" w:rsidDel="00000000" w:rsidP="00000000" w:rsidRDefault="00000000" w:rsidRPr="00000000" w14:paraId="00000009">
      <w:pPr>
        <w:spacing w:after="240" w:before="240" w:lineRule="auto"/>
        <w:rPr/>
      </w:pPr>
      <w:r w:rsidDel="00000000" w:rsidR="00000000" w:rsidRPr="00000000">
        <w:rPr>
          <w:rtl w:val="0"/>
        </w:rPr>
        <w:t xml:space="preserve">Healing moments often bring relief, reassurance, and hope. But practice builds resilience. When truth becomes rhythmic, it supports you even when emotions fluctuate or circumstances shift. What is practiced daily becomes dependable when life feels unstable. Rhythm gives truth a place to live beyond special moments or spiritual highs.</w:t>
      </w:r>
    </w:p>
    <w:p w:rsidR="00000000" w:rsidDel="00000000" w:rsidP="00000000" w:rsidRDefault="00000000" w:rsidRPr="00000000" w14:paraId="0000000A">
      <w:pPr>
        <w:spacing w:after="240" w:before="240" w:lineRule="auto"/>
        <w:rPr/>
      </w:pPr>
      <w:r w:rsidDel="00000000" w:rsidR="00000000" w:rsidRPr="00000000">
        <w:rPr>
          <w:rtl w:val="0"/>
        </w:rPr>
        <w:t xml:space="preserve">God is not asking you to recreate emotional intensity or chase meaningful moments over and over again. He is inviting you to establish spiritual consistency. Rhythms protect healing by making truth normal instead of occasional. They allow healing to settle into routines, decisions, habits, and responses—places where transformation quietly takes root.</w:t>
      </w:r>
    </w:p>
    <w:p w:rsidR="00000000" w:rsidDel="00000000" w:rsidP="00000000" w:rsidRDefault="00000000" w:rsidRPr="00000000" w14:paraId="0000000B">
      <w:pPr>
        <w:spacing w:after="240" w:before="240" w:lineRule="auto"/>
        <w:rPr/>
      </w:pPr>
      <w:r w:rsidDel="00000000" w:rsidR="00000000" w:rsidRPr="00000000">
        <w:rPr>
          <w:rtl w:val="0"/>
        </w:rPr>
        <w:t xml:space="preserve">Transformation lasts when truth becomes a lifestyle, not an event. What you repeat becomes what you rely on. Today is about moving from inspiration to foundation, and from momentary clarity to lasting formation. God is building something steady in you—one faithful rhythm at a time.</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Establishing Spiritual Rhythm</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Identify one healthy rhythm you can repeat</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Keep it simple and sustainable</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Commit to consistency over intensity</w:t>
        <w:br w:type="textWrapping"/>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 “God, help me build on truth through daily practice. Establish rhythms that support what You’re doing in me. In Jesus’ name, Amen.”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 What rhythm would help anchor the healing God has begun?</w:t>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spacing w:after="240" w:before="240" w:lineRule="auto"/>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