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mztglo245mx3" w:id="0"/>
      <w:bookmarkEnd w:id="0"/>
      <w:r w:rsidDel="00000000" w:rsidR="00000000" w:rsidRPr="00000000">
        <w:rPr>
          <w:i w:val="1"/>
          <w:iCs w:val="1"/>
          <w:sz w:val="22"/>
          <w:szCs w:val="22"/>
          <w:rtl w:val="0"/>
        </w:rPr>
        <w:t xml:space="preserve">February 7,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iu6ak4sglx0c" w:id="1"/>
      <w:bookmarkEnd w:id="1"/>
      <w:r w:rsidDel="00000000" w:rsidR="00000000" w:rsidRPr="00000000">
        <w:rPr>
          <w:b w:val="1"/>
          <w:bCs w:val="1"/>
          <w:sz w:val="34"/>
          <w:szCs w:val="34"/>
          <w:rtl w:val="0"/>
        </w:rPr>
        <w:t xml:space="preserve">ROOTED THROUGH HEALING</w:t>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vsdu49bxzr5q" w:id="2"/>
      <w:bookmarkEnd w:id="2"/>
      <w:r w:rsidDel="00000000" w:rsidR="00000000" w:rsidRPr="00000000">
        <w:rPr>
          <w:b w:val="1"/>
          <w:bCs w:val="1"/>
          <w:color w:val="000000"/>
          <w:sz w:val="22"/>
          <w:szCs w:val="22"/>
          <w:rtl w:val="0"/>
        </w:rPr>
        <w:t xml:space="preserve">Scripture</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John 8:36</w:t>
      </w:r>
    </w:p>
    <w:p w:rsidR="00000000" w:rsidDel="00000000" w:rsidP="00000000" w:rsidRDefault="00000000" w:rsidRPr="00000000" w14:paraId="00000005">
      <w:pPr>
        <w:spacing w:after="240" w:before="240" w:lineRule="auto"/>
        <w:rPr>
          <w:i w:val="1"/>
          <w:iCs w:val="1"/>
        </w:rPr>
      </w:pPr>
      <w:r w:rsidDel="00000000" w:rsidR="00000000" w:rsidRPr="00000000">
        <w:rPr>
          <w:rtl w:val="0"/>
        </w:rPr>
        <w:t xml:space="preserve"> </w:t>
      </w:r>
      <w:r w:rsidDel="00000000" w:rsidR="00000000" w:rsidRPr="00000000">
        <w:rPr>
          <w:i w:val="1"/>
          <w:iCs w:val="1"/>
          <w:rtl w:val="0"/>
        </w:rPr>
        <w:t xml:space="preserve">“So if the Son sets you free, you will be free indeed.”</w:t>
      </w:r>
    </w:p>
    <w:p w:rsidR="00000000" w:rsidDel="00000000" w:rsidP="00000000" w:rsidRDefault="00000000" w:rsidRPr="00000000" w14:paraId="00000006">
      <w:pPr>
        <w:spacing w:after="240" w:before="240" w:lineRule="auto"/>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ar5skout4zu8" w:id="3"/>
      <w:bookmarkEnd w:id="3"/>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God heals before He expands. Roots grow best in healthy soil, not rushed conditions. Inner healing prepares us for long-term growth, stability, and fruitfulness that can withstand seasons of pressure. God cares deeply about what is happening beneath the surface because that is where lasting strength is formed.</w:t>
      </w:r>
    </w:p>
    <w:p w:rsidR="00000000" w:rsidDel="00000000" w:rsidP="00000000" w:rsidRDefault="00000000" w:rsidRPr="00000000" w14:paraId="00000009">
      <w:pPr>
        <w:spacing w:after="240" w:before="240" w:lineRule="auto"/>
        <w:rPr/>
      </w:pPr>
      <w:r w:rsidDel="00000000" w:rsidR="00000000" w:rsidRPr="00000000">
        <w:rPr>
          <w:rtl w:val="0"/>
        </w:rPr>
        <w:t xml:space="preserve">God is not rushing maturity — He is establishing it. A healed inner life allows renewal to deepen rather than fade. This is how freedom becomes rooted instead of seasonal. When healing is allowed to take its full course, growth no longer depends on emotional highs or spiritual intensity, but on steady trust and truth.</w:t>
      </w:r>
    </w:p>
    <w:p w:rsidR="00000000" w:rsidDel="00000000" w:rsidP="00000000" w:rsidRDefault="00000000" w:rsidRPr="00000000" w14:paraId="0000000A">
      <w:pPr>
        <w:spacing w:after="240" w:before="240" w:lineRule="auto"/>
        <w:rPr/>
      </w:pPr>
      <w:r w:rsidDel="00000000" w:rsidR="00000000" w:rsidRPr="00000000">
        <w:rPr>
          <w:rtl w:val="0"/>
        </w:rPr>
        <w:t xml:space="preserve">Rootedness is formed quietly. It develops in hidden places where no one applauds and nothing feels urgent. Healing creates space for God to strengthen what will eventually sustain you. When the inner life is healthy, growth is no longer exhausting — it becomes steady, grounded, and life-giving. What God forms in unseen places is what holds you in visible ones.</w:t>
      </w:r>
    </w:p>
    <w:p w:rsidR="00000000" w:rsidDel="00000000" w:rsidP="00000000" w:rsidRDefault="00000000" w:rsidRPr="00000000" w14:paraId="0000000B">
      <w:pPr>
        <w:spacing w:after="240" w:before="240" w:lineRule="auto"/>
        <w:rPr/>
      </w:pPr>
      <w:r w:rsidDel="00000000" w:rsidR="00000000" w:rsidRPr="00000000">
        <w:rPr>
          <w:rtl w:val="0"/>
        </w:rPr>
        <w:t xml:space="preserve">Today is not about striving forward or proving progress. It is about staying grounded where God is working. As you remain rooted in healing and truth, God will bring growth in His time — growth that lasts, strengthens, and bears fruit.</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qe66qhqgnsk1" w:id="4"/>
      <w:bookmarkEnd w:id="4"/>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s61h8q4w0gxf" w:id="5"/>
      <w:bookmarkEnd w:id="5"/>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kq5tfgddzzzw" w:id="6"/>
      <w:bookmarkEnd w:id="6"/>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d4uf2ztjl0t1" w:id="7"/>
      <w:bookmarkEnd w:id="7"/>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g9jipiz5oglz" w:id="8"/>
      <w:bookmarkEnd w:id="8"/>
      <w:r w:rsidDel="00000000" w:rsidR="00000000" w:rsidRPr="00000000">
        <w:rPr>
          <w:b w:val="1"/>
          <w:bCs w:val="1"/>
          <w:color w:val="000000"/>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Rooted Healing</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Reflect on how healing supports growth</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Release urgency to “move ahead”</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Trust God’s deep work</w:t>
        <w:br w:type="textWrapping"/>
      </w:r>
    </w:p>
    <w:p w:rsidR="00000000" w:rsidDel="00000000" w:rsidP="00000000" w:rsidRDefault="00000000" w:rsidRPr="00000000" w14:paraId="00000017">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9qgj4u3r8hsg" w:id="9"/>
      <w:bookmarkEnd w:id="9"/>
      <w:r w:rsidDel="00000000" w:rsidR="00000000" w:rsidRPr="00000000">
        <w:rPr>
          <w:b w:val="1"/>
          <w:bCs w:val="1"/>
          <w:color w:val="000000"/>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“God, root me deeply in truth and healing. Prepare me for what’s ahead by tending to what’s within.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5iy5ws560if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How is healing helping me become more rooted?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