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A047" w14:textId="77777777" w:rsidR="00821E75" w:rsidRPr="00387EA2" w:rsidRDefault="00821E75" w:rsidP="00821E75">
      <w:pPr>
        <w:pStyle w:val="NoSpacing"/>
        <w:rPr>
          <w:rFonts w:asciiTheme="minorHAnsi" w:hAnsiTheme="minorHAnsi" w:cstheme="minorHAnsi"/>
          <w:szCs w:val="24"/>
        </w:rPr>
      </w:pPr>
      <w:r w:rsidRPr="00387EA2">
        <w:rPr>
          <w:rFonts w:asciiTheme="minorHAnsi" w:hAnsiTheme="minorHAnsi" w:cstheme="minorHAnsi"/>
          <w:b/>
          <w:bCs/>
          <w:szCs w:val="24"/>
        </w:rPr>
        <w:t xml:space="preserve">Name: </w:t>
      </w:r>
      <w:r w:rsidRPr="00387EA2">
        <w:rPr>
          <w:rFonts w:asciiTheme="minorHAnsi" w:hAnsiTheme="minorHAnsi" w:cstheme="minorHAnsi"/>
          <w:szCs w:val="24"/>
        </w:rPr>
        <w:t>Pastor Rodney Mooney</w:t>
      </w:r>
    </w:p>
    <w:p w14:paraId="07929911" w14:textId="77777777" w:rsidR="00821E75" w:rsidRPr="00387EA2" w:rsidRDefault="00821E75" w:rsidP="00821E75">
      <w:pPr>
        <w:pStyle w:val="NoSpacing"/>
        <w:rPr>
          <w:rFonts w:asciiTheme="minorHAnsi" w:hAnsiTheme="minorHAnsi" w:cstheme="minorHAnsi"/>
          <w:szCs w:val="24"/>
        </w:rPr>
      </w:pPr>
      <w:r w:rsidRPr="00387EA2">
        <w:rPr>
          <w:rFonts w:asciiTheme="minorHAnsi" w:hAnsiTheme="minorHAnsi" w:cstheme="minorHAnsi"/>
          <w:b/>
          <w:bCs/>
          <w:szCs w:val="24"/>
        </w:rPr>
        <w:t xml:space="preserve">Series/Subject: </w:t>
      </w:r>
      <w:r w:rsidRPr="00387EA2">
        <w:rPr>
          <w:rFonts w:asciiTheme="minorHAnsi" w:hAnsiTheme="minorHAnsi" w:cstheme="minorHAnsi"/>
          <w:szCs w:val="24"/>
        </w:rPr>
        <w:t>The God-Kind of Faith</w:t>
      </w:r>
    </w:p>
    <w:p w14:paraId="337D763A" w14:textId="31DBB2DE" w:rsidR="00B431BD" w:rsidRPr="00E748A9" w:rsidRDefault="00821E75" w:rsidP="00821E75">
      <w:pPr>
        <w:pStyle w:val="NoSpacing"/>
        <w:rPr>
          <w:rFonts w:asciiTheme="minorHAnsi" w:hAnsiTheme="minorHAnsi" w:cstheme="minorHAnsi"/>
          <w:szCs w:val="24"/>
        </w:rPr>
      </w:pPr>
      <w:r w:rsidRPr="00387EA2">
        <w:rPr>
          <w:rFonts w:asciiTheme="minorHAnsi" w:hAnsiTheme="minorHAnsi" w:cstheme="minorHAnsi"/>
          <w:b/>
          <w:bCs/>
          <w:szCs w:val="24"/>
        </w:rPr>
        <w:t xml:space="preserve">Title: </w:t>
      </w:r>
      <w:r w:rsidR="00D56545" w:rsidRPr="00D56545">
        <w:rPr>
          <w:rFonts w:asciiTheme="minorHAnsi" w:hAnsiTheme="minorHAnsi" w:cstheme="minorHAnsi"/>
          <w:szCs w:val="24"/>
        </w:rPr>
        <w:t>The Voice of the Redeemed – The Sound of Victory</w:t>
      </w:r>
    </w:p>
    <w:p w14:paraId="0569AFBE" w14:textId="101ACFC9" w:rsidR="00821E75" w:rsidRPr="00387EA2" w:rsidRDefault="00821E75" w:rsidP="00821E75">
      <w:pPr>
        <w:pStyle w:val="NoSpacing"/>
        <w:rPr>
          <w:rFonts w:asciiTheme="minorHAnsi" w:hAnsiTheme="minorHAnsi" w:cstheme="minorHAnsi"/>
          <w:szCs w:val="24"/>
        </w:rPr>
      </w:pPr>
      <w:r w:rsidRPr="00387EA2">
        <w:rPr>
          <w:rFonts w:asciiTheme="minorHAnsi" w:hAnsiTheme="minorHAnsi" w:cstheme="minorHAnsi"/>
          <w:b/>
          <w:bCs/>
          <w:szCs w:val="24"/>
        </w:rPr>
        <w:t>Date:</w:t>
      </w:r>
      <w:r w:rsidRPr="00387EA2">
        <w:rPr>
          <w:rFonts w:asciiTheme="minorHAnsi" w:hAnsiTheme="minorHAnsi" w:cstheme="minorHAnsi"/>
          <w:szCs w:val="24"/>
        </w:rPr>
        <w:t xml:space="preserve"> 2/</w:t>
      </w:r>
      <w:r w:rsidR="00D56545">
        <w:rPr>
          <w:rFonts w:asciiTheme="minorHAnsi" w:hAnsiTheme="minorHAnsi" w:cstheme="minorHAnsi"/>
          <w:szCs w:val="24"/>
        </w:rPr>
        <w:t>8</w:t>
      </w:r>
      <w:r w:rsidRPr="00387EA2">
        <w:rPr>
          <w:rFonts w:asciiTheme="minorHAnsi" w:hAnsiTheme="minorHAnsi" w:cstheme="minorHAnsi"/>
          <w:szCs w:val="24"/>
        </w:rPr>
        <w:t>/26</w:t>
      </w:r>
    </w:p>
    <w:p w14:paraId="4287C365" w14:textId="77777777" w:rsidR="00821E75" w:rsidRPr="00387EA2" w:rsidRDefault="00821E75" w:rsidP="00821E75">
      <w:pPr>
        <w:pStyle w:val="NoSpacing"/>
        <w:rPr>
          <w:rFonts w:asciiTheme="minorHAnsi" w:hAnsiTheme="minorHAnsi" w:cstheme="minorHAnsi"/>
          <w:i/>
          <w:iCs/>
          <w:szCs w:val="24"/>
        </w:rPr>
      </w:pPr>
      <w:r w:rsidRPr="00387EA2">
        <w:rPr>
          <w:rFonts w:asciiTheme="minorHAnsi" w:hAnsiTheme="minorHAnsi" w:cstheme="minorHAnsi"/>
          <w:b/>
          <w:bCs/>
          <w:szCs w:val="24"/>
        </w:rPr>
        <w:t xml:space="preserve">Confession: </w:t>
      </w:r>
      <w:bookmarkStart w:id="0" w:name="_Hlk192925640"/>
      <w:r w:rsidRPr="00387EA2">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6D5FDC72" w14:textId="68F5352D" w:rsidR="00821E75" w:rsidRPr="009F7F31" w:rsidRDefault="00821E75" w:rsidP="00821E75">
      <w:pPr>
        <w:pStyle w:val="NoSpacing"/>
        <w:rPr>
          <w:rFonts w:asciiTheme="minorHAnsi" w:hAnsiTheme="minorHAnsi" w:cstheme="minorHAnsi"/>
          <w:szCs w:val="24"/>
        </w:rPr>
      </w:pPr>
      <w:r w:rsidRPr="009F7F31">
        <w:rPr>
          <w:rFonts w:asciiTheme="minorHAnsi" w:hAnsiTheme="minorHAnsi" w:cstheme="minorHAnsi"/>
          <w:b/>
          <w:bCs/>
          <w:szCs w:val="24"/>
        </w:rPr>
        <w:t>Text: Colossians 1:13</w:t>
      </w:r>
      <w:r w:rsidR="005511F5">
        <w:rPr>
          <w:rFonts w:asciiTheme="minorHAnsi" w:hAnsiTheme="minorHAnsi" w:cstheme="minorHAnsi"/>
          <w:b/>
          <w:bCs/>
          <w:szCs w:val="24"/>
        </w:rPr>
        <w:t>-14</w:t>
      </w:r>
      <w:r w:rsidRPr="009F7F31">
        <w:rPr>
          <w:rFonts w:asciiTheme="minorHAnsi" w:hAnsiTheme="minorHAnsi" w:cstheme="minorHAnsi"/>
          <w:b/>
          <w:bCs/>
          <w:szCs w:val="24"/>
        </w:rPr>
        <w:t xml:space="preserve"> </w:t>
      </w:r>
      <w:r w:rsidRPr="009F7F31">
        <w:rPr>
          <w:rFonts w:asciiTheme="minorHAnsi" w:hAnsiTheme="minorHAnsi" w:cstheme="minorHAnsi"/>
          <w:szCs w:val="24"/>
        </w:rPr>
        <w:t>He has rescued us from the dominion of darkness and brought us into the kingdom of His beloved Son</w:t>
      </w:r>
      <w:r w:rsidR="005511F5" w:rsidRPr="005511F5">
        <w:rPr>
          <w:rFonts w:ascii="Roboto" w:hAnsi="Roboto"/>
          <w:color w:val="001320"/>
          <w:shd w:val="clear" w:color="auto" w:fill="FFFFFF"/>
        </w:rPr>
        <w:t xml:space="preserve"> </w:t>
      </w:r>
      <w:r w:rsidR="005511F5" w:rsidRPr="005511F5">
        <w:rPr>
          <w:rFonts w:asciiTheme="minorHAnsi" w:hAnsiTheme="minorHAnsi" w:cstheme="minorHAnsi"/>
          <w:szCs w:val="24"/>
        </w:rPr>
        <w:t>in whom we have redemption, the forgiveness of sins.</w:t>
      </w:r>
    </w:p>
    <w:p w14:paraId="785BC173" w14:textId="131233E7" w:rsidR="00C91065" w:rsidRPr="00C91065" w:rsidRDefault="00821E75" w:rsidP="00C91065">
      <w:pPr>
        <w:pStyle w:val="NoSpacing"/>
        <w:rPr>
          <w:rFonts w:asciiTheme="minorHAnsi" w:hAnsiTheme="minorHAnsi" w:cstheme="minorHAnsi"/>
          <w:szCs w:val="24"/>
        </w:rPr>
      </w:pPr>
      <w:r w:rsidRPr="009F7F31">
        <w:rPr>
          <w:rFonts w:asciiTheme="minorHAnsi" w:hAnsiTheme="minorHAnsi" w:cstheme="minorHAnsi"/>
          <w:b/>
          <w:bCs/>
          <w:szCs w:val="24"/>
        </w:rPr>
        <w:t xml:space="preserve">Introduction: </w:t>
      </w:r>
      <w:r w:rsidR="00C91065" w:rsidRPr="00C91065">
        <w:rPr>
          <w:rFonts w:asciiTheme="minorHAnsi" w:hAnsiTheme="minorHAnsi" w:cstheme="minorHAnsi"/>
          <w:szCs w:val="24"/>
        </w:rPr>
        <w:t>Last week we laid the foundation: the God</w:t>
      </w:r>
      <w:r w:rsidR="00C91065" w:rsidRPr="00C91065">
        <w:rPr>
          <w:rFonts w:ascii="Cambria Math" w:hAnsi="Cambria Math" w:cs="Cambria Math"/>
          <w:szCs w:val="24"/>
        </w:rPr>
        <w:t>‑</w:t>
      </w:r>
      <w:r w:rsidR="00C91065" w:rsidRPr="00C91065">
        <w:rPr>
          <w:rFonts w:asciiTheme="minorHAnsi" w:hAnsiTheme="minorHAnsi" w:cstheme="minorHAnsi"/>
          <w:szCs w:val="24"/>
        </w:rPr>
        <w:t>kind of faith begins with knowing what Christ has already done</w:t>
      </w:r>
      <w:r w:rsidR="00C91065" w:rsidRPr="00C91065">
        <w:rPr>
          <w:rFonts w:ascii="Calibri" w:hAnsi="Calibri" w:cs="Calibri"/>
          <w:szCs w:val="24"/>
        </w:rPr>
        <w:t>—</w:t>
      </w:r>
      <w:r w:rsidR="00C91065" w:rsidRPr="00C91065">
        <w:rPr>
          <w:rFonts w:asciiTheme="minorHAnsi" w:hAnsiTheme="minorHAnsi" w:cstheme="minorHAnsi"/>
          <w:szCs w:val="24"/>
        </w:rPr>
        <w:t>qualified, rescued, redeemed, and transferred. We discovered that faith doesn</w:t>
      </w:r>
      <w:r w:rsidR="00C91065" w:rsidRPr="00C91065">
        <w:rPr>
          <w:rFonts w:ascii="Calibri" w:hAnsi="Calibri" w:cs="Calibri"/>
          <w:szCs w:val="24"/>
        </w:rPr>
        <w:t>’</w:t>
      </w:r>
      <w:r w:rsidR="00C91065" w:rsidRPr="00C91065">
        <w:rPr>
          <w:rFonts w:asciiTheme="minorHAnsi" w:hAnsiTheme="minorHAnsi" w:cstheme="minorHAnsi"/>
          <w:szCs w:val="24"/>
        </w:rPr>
        <w:t>t start with our effort; it starts with His finished work. We don</w:t>
      </w:r>
      <w:r w:rsidR="00C91065" w:rsidRPr="00C91065">
        <w:rPr>
          <w:rFonts w:ascii="Calibri" w:hAnsi="Calibri" w:cs="Calibri"/>
          <w:szCs w:val="24"/>
        </w:rPr>
        <w:t>’</w:t>
      </w:r>
      <w:r w:rsidR="00C91065" w:rsidRPr="00C91065">
        <w:rPr>
          <w:rFonts w:asciiTheme="minorHAnsi" w:hAnsiTheme="minorHAnsi" w:cstheme="minorHAnsi"/>
          <w:szCs w:val="24"/>
        </w:rPr>
        <w:t>t fight for victory</w:t>
      </w:r>
      <w:r w:rsidR="00C91065" w:rsidRPr="00C91065">
        <w:rPr>
          <w:rFonts w:ascii="Calibri" w:hAnsi="Calibri" w:cs="Calibri"/>
          <w:szCs w:val="24"/>
        </w:rPr>
        <w:t>—</w:t>
      </w:r>
      <w:r w:rsidR="00C91065" w:rsidRPr="00C91065">
        <w:rPr>
          <w:rFonts w:asciiTheme="minorHAnsi" w:hAnsiTheme="minorHAnsi" w:cstheme="minorHAnsi"/>
          <w:szCs w:val="24"/>
        </w:rPr>
        <w:t>we fight from the victory He already secured.</w:t>
      </w:r>
    </w:p>
    <w:p w14:paraId="7319547B" w14:textId="77777777" w:rsidR="00C91065" w:rsidRPr="00C91065" w:rsidRDefault="00C91065" w:rsidP="00C91065">
      <w:pPr>
        <w:pStyle w:val="NoSpacing"/>
        <w:rPr>
          <w:rFonts w:asciiTheme="minorHAnsi" w:hAnsiTheme="minorHAnsi" w:cstheme="minorHAnsi"/>
          <w:szCs w:val="24"/>
        </w:rPr>
      </w:pPr>
      <w:r w:rsidRPr="00C91065">
        <w:rPr>
          <w:rFonts w:asciiTheme="minorHAnsi" w:hAnsiTheme="minorHAnsi" w:cstheme="minorHAnsi"/>
          <w:szCs w:val="24"/>
        </w:rPr>
        <w:t>This week, we take the next step. If the God</w:t>
      </w:r>
      <w:r w:rsidRPr="00C91065">
        <w:rPr>
          <w:rFonts w:ascii="Cambria Math" w:hAnsi="Cambria Math" w:cs="Cambria Math"/>
          <w:szCs w:val="24"/>
        </w:rPr>
        <w:t>‑</w:t>
      </w:r>
      <w:r w:rsidRPr="00C91065">
        <w:rPr>
          <w:rFonts w:asciiTheme="minorHAnsi" w:hAnsiTheme="minorHAnsi" w:cstheme="minorHAnsi"/>
          <w:szCs w:val="24"/>
        </w:rPr>
        <w:t>kind of faith knows what Christ has done, then the God</w:t>
      </w:r>
      <w:r w:rsidRPr="00C91065">
        <w:rPr>
          <w:rFonts w:ascii="Cambria Math" w:hAnsi="Cambria Math" w:cs="Cambria Math"/>
          <w:szCs w:val="24"/>
        </w:rPr>
        <w:t>‑</w:t>
      </w:r>
      <w:r w:rsidRPr="00C91065">
        <w:rPr>
          <w:rFonts w:asciiTheme="minorHAnsi" w:hAnsiTheme="minorHAnsi" w:cstheme="minorHAnsi"/>
          <w:szCs w:val="24"/>
        </w:rPr>
        <w:t>kind of faith must now speak, exercise, and walk out what Christ has done. Revelation becomes confession. Identity becomes authority. Rescue becomes responsibility.</w:t>
      </w:r>
    </w:p>
    <w:p w14:paraId="2DCAEEB1" w14:textId="2E7EB156" w:rsidR="00C91065" w:rsidRPr="00C91065" w:rsidRDefault="002355C3" w:rsidP="00C91065">
      <w:pPr>
        <w:pStyle w:val="NoSpacing"/>
        <w:rPr>
          <w:rFonts w:asciiTheme="minorHAnsi" w:hAnsiTheme="minorHAnsi" w:cstheme="minorBidi"/>
        </w:rPr>
      </w:pPr>
      <w:r w:rsidRPr="40EDA9A1">
        <w:rPr>
          <w:rFonts w:asciiTheme="minorHAnsi" w:hAnsiTheme="minorHAnsi" w:cstheme="minorBidi"/>
        </w:rPr>
        <w:t xml:space="preserve">Last </w:t>
      </w:r>
      <w:r w:rsidR="3009E411" w:rsidRPr="40EDA9A1">
        <w:rPr>
          <w:rFonts w:asciiTheme="minorHAnsi" w:hAnsiTheme="minorHAnsi" w:cstheme="minorBidi"/>
        </w:rPr>
        <w:t>week</w:t>
      </w:r>
      <w:r w:rsidRPr="40EDA9A1">
        <w:rPr>
          <w:rFonts w:asciiTheme="minorHAnsi" w:hAnsiTheme="minorHAnsi" w:cstheme="minorBidi"/>
        </w:rPr>
        <w:t xml:space="preserve"> </w:t>
      </w:r>
      <w:r w:rsidR="00C91065" w:rsidRPr="40EDA9A1">
        <w:rPr>
          <w:rFonts w:asciiTheme="minorHAnsi" w:hAnsiTheme="minorHAnsi" w:cstheme="minorBidi"/>
        </w:rPr>
        <w:t xml:space="preserve">showed us </w:t>
      </w:r>
      <w:r w:rsidR="00C91065" w:rsidRPr="40EDA9A1">
        <w:rPr>
          <w:rFonts w:asciiTheme="minorHAnsi" w:hAnsiTheme="minorHAnsi" w:cstheme="minorBidi"/>
          <w:u w:val="single"/>
        </w:rPr>
        <w:t>where</w:t>
      </w:r>
      <w:r w:rsidR="00C91065" w:rsidRPr="40EDA9A1">
        <w:rPr>
          <w:rFonts w:asciiTheme="minorHAnsi" w:hAnsiTheme="minorHAnsi" w:cstheme="minorBidi"/>
        </w:rPr>
        <w:t xml:space="preserve"> we now live—transferred into the Kingdom.</w:t>
      </w:r>
    </w:p>
    <w:p w14:paraId="78ABD672" w14:textId="730EF359" w:rsidR="00141A44" w:rsidRDefault="002355C3" w:rsidP="00ED5980">
      <w:pPr>
        <w:pStyle w:val="NoSpacing"/>
        <w:rPr>
          <w:rFonts w:asciiTheme="minorHAnsi" w:hAnsiTheme="minorHAnsi" w:cstheme="minorHAnsi"/>
          <w:szCs w:val="24"/>
        </w:rPr>
      </w:pPr>
      <w:r>
        <w:rPr>
          <w:rFonts w:asciiTheme="minorHAnsi" w:hAnsiTheme="minorHAnsi" w:cstheme="minorHAnsi"/>
          <w:szCs w:val="24"/>
        </w:rPr>
        <w:t>Today will</w:t>
      </w:r>
      <w:r w:rsidR="00C91065" w:rsidRPr="00C91065">
        <w:rPr>
          <w:rFonts w:asciiTheme="minorHAnsi" w:hAnsiTheme="minorHAnsi" w:cstheme="minorHAnsi"/>
          <w:szCs w:val="24"/>
        </w:rPr>
        <w:t xml:space="preserve"> show us </w:t>
      </w:r>
      <w:r w:rsidR="00C91065" w:rsidRPr="00ED5980">
        <w:rPr>
          <w:rFonts w:asciiTheme="minorHAnsi" w:hAnsiTheme="minorHAnsi" w:cstheme="minorHAnsi"/>
          <w:szCs w:val="24"/>
          <w:u w:val="single"/>
        </w:rPr>
        <w:t>how</w:t>
      </w:r>
      <w:r w:rsidR="00C91065" w:rsidRPr="00C91065">
        <w:rPr>
          <w:rFonts w:asciiTheme="minorHAnsi" w:hAnsiTheme="minorHAnsi" w:cstheme="minorHAnsi"/>
          <w:szCs w:val="24"/>
        </w:rPr>
        <w:t xml:space="preserve"> we now live—speaking, enforcing, and walking in that Kingdom reality.</w:t>
      </w:r>
    </w:p>
    <w:p w14:paraId="3E20CD1C" w14:textId="77777777" w:rsidR="00C91065" w:rsidRDefault="00C91065" w:rsidP="00821E75">
      <w:pPr>
        <w:pStyle w:val="NoSpacing"/>
        <w:rPr>
          <w:rFonts w:asciiTheme="minorHAnsi" w:hAnsiTheme="minorHAnsi" w:cstheme="minorHAnsi"/>
          <w:b/>
          <w:bCs/>
          <w:szCs w:val="24"/>
        </w:rPr>
      </w:pPr>
    </w:p>
    <w:p w14:paraId="438C3840" w14:textId="77777777" w:rsidR="00821E75" w:rsidRPr="009F7F31" w:rsidRDefault="00821E75" w:rsidP="00821E75">
      <w:pPr>
        <w:pStyle w:val="NoSpacing"/>
        <w:numPr>
          <w:ilvl w:val="0"/>
          <w:numId w:val="15"/>
        </w:numPr>
        <w:rPr>
          <w:rFonts w:asciiTheme="minorHAnsi" w:hAnsiTheme="minorHAnsi" w:cstheme="minorHAnsi"/>
          <w:szCs w:val="24"/>
        </w:rPr>
      </w:pPr>
      <w:r w:rsidRPr="009F7F31">
        <w:rPr>
          <w:rFonts w:asciiTheme="minorHAnsi" w:hAnsiTheme="minorHAnsi" w:cstheme="minorHAnsi"/>
          <w:b/>
          <w:bCs/>
          <w:szCs w:val="24"/>
        </w:rPr>
        <w:t>SPEAK WHAT THE BLOOD HAS ACCOMPLISHED</w:t>
      </w:r>
    </w:p>
    <w:p w14:paraId="51A665EA" w14:textId="035D87B4" w:rsidR="00AE51AB" w:rsidRPr="006A0397" w:rsidRDefault="00821E75" w:rsidP="006A0397">
      <w:pPr>
        <w:pStyle w:val="NoSpacing"/>
        <w:numPr>
          <w:ilvl w:val="0"/>
          <w:numId w:val="12"/>
        </w:numPr>
        <w:rPr>
          <w:rFonts w:asciiTheme="minorHAnsi" w:hAnsiTheme="minorHAnsi" w:cstheme="minorHAnsi"/>
          <w:szCs w:val="24"/>
        </w:rPr>
      </w:pPr>
      <w:r w:rsidRPr="009F7F31">
        <w:rPr>
          <w:rFonts w:asciiTheme="minorHAnsi" w:hAnsiTheme="minorHAnsi" w:cstheme="minorHAnsi"/>
          <w:b/>
          <w:bCs/>
          <w:szCs w:val="24"/>
        </w:rPr>
        <w:t xml:space="preserve">Revelation 12:10-11 </w:t>
      </w:r>
      <w:r w:rsidRPr="009F7F31">
        <w:rPr>
          <w:rFonts w:asciiTheme="minorHAnsi" w:hAnsiTheme="minorHAnsi" w:cstheme="minorHAnsi"/>
          <w:szCs w:val="24"/>
        </w:rPr>
        <w:t xml:space="preserve">And I heard a loud voice in heaven saying: “Now have come the salvation and the power and the kingdom of our God, and the </w:t>
      </w:r>
      <w:r w:rsidRPr="008A08EE">
        <w:rPr>
          <w:rFonts w:asciiTheme="minorHAnsi" w:hAnsiTheme="minorHAnsi" w:cstheme="minorHAnsi"/>
          <w:b/>
          <w:bCs/>
          <w:szCs w:val="24"/>
          <w:u w:val="single"/>
        </w:rPr>
        <w:t>authority</w:t>
      </w:r>
      <w:r w:rsidRPr="009F7F31">
        <w:rPr>
          <w:rFonts w:asciiTheme="minorHAnsi" w:hAnsiTheme="minorHAnsi" w:cstheme="minorHAnsi"/>
          <w:szCs w:val="24"/>
        </w:rPr>
        <w:t xml:space="preserve"> of His Christ. For </w:t>
      </w:r>
      <w:r w:rsidRPr="009F7F31">
        <w:rPr>
          <w:rFonts w:asciiTheme="minorHAnsi" w:hAnsiTheme="minorHAnsi" w:cstheme="minorHAnsi"/>
          <w:szCs w:val="24"/>
          <w:u w:val="single"/>
        </w:rPr>
        <w:t>the accuser of our brothers</w:t>
      </w:r>
      <w:r w:rsidRPr="009F7F31">
        <w:rPr>
          <w:rFonts w:asciiTheme="minorHAnsi" w:hAnsiTheme="minorHAnsi" w:cstheme="minorHAnsi"/>
          <w:szCs w:val="24"/>
        </w:rPr>
        <w:t xml:space="preserve"> </w:t>
      </w:r>
      <w:r w:rsidRPr="009F7F31">
        <w:rPr>
          <w:rFonts w:asciiTheme="minorHAnsi" w:hAnsiTheme="minorHAnsi" w:cstheme="minorHAnsi"/>
          <w:b/>
          <w:bCs/>
          <w:szCs w:val="24"/>
        </w:rPr>
        <w:t>has been thrown down</w:t>
      </w:r>
      <w:r w:rsidRPr="009F7F31">
        <w:rPr>
          <w:rFonts w:asciiTheme="minorHAnsi" w:hAnsiTheme="minorHAnsi" w:cstheme="minorHAnsi"/>
          <w:szCs w:val="24"/>
        </w:rPr>
        <w:t xml:space="preserve">—he who </w:t>
      </w:r>
      <w:r w:rsidRPr="009F7F31">
        <w:rPr>
          <w:rFonts w:asciiTheme="minorHAnsi" w:hAnsiTheme="minorHAnsi" w:cstheme="minorHAnsi"/>
          <w:szCs w:val="24"/>
          <w:u w:val="single"/>
        </w:rPr>
        <w:t>accuses them</w:t>
      </w:r>
      <w:r w:rsidRPr="009F7F31">
        <w:rPr>
          <w:rFonts w:asciiTheme="minorHAnsi" w:hAnsiTheme="minorHAnsi" w:cstheme="minorHAnsi"/>
          <w:szCs w:val="24"/>
        </w:rPr>
        <w:t xml:space="preserve"> day and night before our God. They </w:t>
      </w:r>
      <w:r w:rsidRPr="009F7F31">
        <w:rPr>
          <w:rFonts w:asciiTheme="minorHAnsi" w:hAnsiTheme="minorHAnsi" w:cstheme="minorHAnsi"/>
          <w:b/>
          <w:bCs/>
          <w:szCs w:val="24"/>
          <w:u w:val="single"/>
        </w:rPr>
        <w:t>have</w:t>
      </w:r>
      <w:r w:rsidRPr="009F7F31">
        <w:rPr>
          <w:rFonts w:asciiTheme="minorHAnsi" w:hAnsiTheme="minorHAnsi" w:cstheme="minorHAnsi"/>
          <w:szCs w:val="24"/>
          <w:u w:val="single"/>
        </w:rPr>
        <w:t xml:space="preserve"> conquered him</w:t>
      </w:r>
      <w:r w:rsidRPr="009F7F31">
        <w:rPr>
          <w:rFonts w:asciiTheme="minorHAnsi" w:hAnsiTheme="minorHAnsi" w:cstheme="minorHAnsi"/>
          <w:szCs w:val="24"/>
        </w:rPr>
        <w:t xml:space="preserve"> by </w:t>
      </w:r>
      <w:r w:rsidRPr="009F7F31">
        <w:rPr>
          <w:rFonts w:asciiTheme="minorHAnsi" w:hAnsiTheme="minorHAnsi" w:cstheme="minorHAnsi"/>
          <w:szCs w:val="24"/>
          <w:u w:val="single"/>
        </w:rPr>
        <w:t xml:space="preserve">the </w:t>
      </w:r>
      <w:r w:rsidRPr="008A08EE">
        <w:rPr>
          <w:rFonts w:asciiTheme="minorHAnsi" w:hAnsiTheme="minorHAnsi" w:cstheme="minorHAnsi"/>
          <w:b/>
          <w:bCs/>
          <w:szCs w:val="24"/>
          <w:u w:val="single"/>
        </w:rPr>
        <w:t>blood of the Lamb</w:t>
      </w:r>
      <w:r w:rsidRPr="009F7F31">
        <w:rPr>
          <w:rFonts w:asciiTheme="minorHAnsi" w:hAnsiTheme="minorHAnsi" w:cstheme="minorHAnsi"/>
          <w:szCs w:val="24"/>
        </w:rPr>
        <w:t xml:space="preserve"> </w:t>
      </w:r>
      <w:r w:rsidRPr="009F7F31">
        <w:rPr>
          <w:rFonts w:asciiTheme="minorHAnsi" w:hAnsiTheme="minorHAnsi" w:cstheme="minorHAnsi"/>
          <w:b/>
          <w:bCs/>
          <w:szCs w:val="24"/>
        </w:rPr>
        <w:t>and</w:t>
      </w:r>
      <w:r w:rsidRPr="009F7F31">
        <w:rPr>
          <w:rFonts w:asciiTheme="minorHAnsi" w:hAnsiTheme="minorHAnsi" w:cstheme="minorHAnsi"/>
          <w:szCs w:val="24"/>
        </w:rPr>
        <w:t xml:space="preserve"> </w:t>
      </w:r>
      <w:r w:rsidRPr="009F7F31">
        <w:rPr>
          <w:rFonts w:asciiTheme="minorHAnsi" w:hAnsiTheme="minorHAnsi" w:cstheme="minorHAnsi"/>
          <w:szCs w:val="24"/>
          <w:u w:val="single"/>
        </w:rPr>
        <w:t xml:space="preserve">by the </w:t>
      </w:r>
      <w:r w:rsidRPr="008A08EE">
        <w:rPr>
          <w:rFonts w:asciiTheme="minorHAnsi" w:hAnsiTheme="minorHAnsi" w:cstheme="minorHAnsi"/>
          <w:b/>
          <w:bCs/>
          <w:szCs w:val="24"/>
          <w:u w:val="single"/>
        </w:rPr>
        <w:t>word of their testimony</w:t>
      </w:r>
      <w:r w:rsidRPr="009F7F31">
        <w:rPr>
          <w:rFonts w:asciiTheme="minorHAnsi" w:hAnsiTheme="minorHAnsi" w:cstheme="minorHAnsi"/>
          <w:szCs w:val="24"/>
        </w:rPr>
        <w:t>. And they did not love their lives so as to shy away from death.</w:t>
      </w:r>
    </w:p>
    <w:p w14:paraId="4364C073" w14:textId="3F48B3DD" w:rsidR="004B636C" w:rsidRPr="009F7F31" w:rsidRDefault="004B636C" w:rsidP="004B636C">
      <w:pPr>
        <w:pStyle w:val="NoSpacing"/>
        <w:numPr>
          <w:ilvl w:val="0"/>
          <w:numId w:val="3"/>
        </w:numPr>
        <w:rPr>
          <w:rFonts w:asciiTheme="minorHAnsi" w:hAnsiTheme="minorHAnsi" w:cstheme="minorBidi"/>
        </w:rPr>
      </w:pPr>
      <w:r w:rsidRPr="0F6A6209">
        <w:rPr>
          <w:rFonts w:asciiTheme="minorHAnsi" w:hAnsiTheme="minorHAnsi" w:cstheme="minorBidi"/>
        </w:rPr>
        <w:t>The Blood of Jesus is the Source of our victory!</w:t>
      </w:r>
    </w:p>
    <w:p w14:paraId="0B37E31B" w14:textId="14C9D89F" w:rsidR="004B636C" w:rsidRPr="00FD1FD5" w:rsidRDefault="004B636C" w:rsidP="004B636C">
      <w:pPr>
        <w:pStyle w:val="NoSpacing"/>
        <w:numPr>
          <w:ilvl w:val="0"/>
          <w:numId w:val="3"/>
        </w:numPr>
        <w:rPr>
          <w:rFonts w:asciiTheme="minorHAnsi" w:hAnsiTheme="minorHAnsi" w:cstheme="minorBidi"/>
          <w:b/>
          <w:bCs/>
        </w:rPr>
      </w:pPr>
      <w:r w:rsidRPr="1367239A">
        <w:rPr>
          <w:rFonts w:asciiTheme="minorHAnsi" w:hAnsiTheme="minorHAnsi" w:cstheme="minorBidi"/>
        </w:rPr>
        <w:t>The accuser, the devil HAS BEEN cast down—his kingdom broken</w:t>
      </w:r>
      <w:r w:rsidR="15ADC8D0" w:rsidRPr="1367239A">
        <w:rPr>
          <w:rFonts w:asciiTheme="minorHAnsi" w:hAnsiTheme="minorHAnsi" w:cstheme="minorBidi"/>
        </w:rPr>
        <w:t>;</w:t>
      </w:r>
      <w:r w:rsidRPr="1367239A">
        <w:rPr>
          <w:rFonts w:asciiTheme="minorHAnsi" w:hAnsiTheme="minorHAnsi" w:cstheme="minorBidi"/>
        </w:rPr>
        <w:t xml:space="preserve"> his authority shattered.</w:t>
      </w:r>
    </w:p>
    <w:p w14:paraId="7A1048CA" w14:textId="77777777" w:rsidR="004B636C" w:rsidRPr="009F7F31" w:rsidRDefault="004B636C" w:rsidP="004B636C">
      <w:pPr>
        <w:pStyle w:val="NoSpacing"/>
        <w:numPr>
          <w:ilvl w:val="0"/>
          <w:numId w:val="3"/>
        </w:numPr>
        <w:rPr>
          <w:rFonts w:asciiTheme="minorHAnsi" w:hAnsiTheme="minorHAnsi" w:cstheme="minorHAnsi"/>
          <w:b/>
          <w:bCs/>
          <w:szCs w:val="24"/>
        </w:rPr>
      </w:pPr>
      <w:r>
        <w:rPr>
          <w:rFonts w:asciiTheme="minorHAnsi" w:hAnsiTheme="minorHAnsi" w:cstheme="minorHAnsi"/>
          <w:szCs w:val="24"/>
        </w:rPr>
        <w:t>The authority of Christ is now to be exercised by the Body of Christ in the earth to silence the enemy and to stop his agenda so that it is replaced with the Kingdom of Heaven’s agenda.</w:t>
      </w:r>
    </w:p>
    <w:p w14:paraId="5DC5603F" w14:textId="77777777" w:rsidR="004B636C" w:rsidRPr="006A0397" w:rsidRDefault="004B636C" w:rsidP="004B636C">
      <w:pPr>
        <w:pStyle w:val="NoSpacing"/>
        <w:numPr>
          <w:ilvl w:val="0"/>
          <w:numId w:val="3"/>
        </w:numPr>
        <w:rPr>
          <w:rFonts w:asciiTheme="minorHAnsi" w:hAnsiTheme="minorHAnsi" w:cstheme="minorHAnsi"/>
          <w:b/>
          <w:bCs/>
          <w:szCs w:val="24"/>
        </w:rPr>
      </w:pPr>
      <w:r w:rsidRPr="009F7F31">
        <w:rPr>
          <w:rFonts w:asciiTheme="minorHAnsi" w:hAnsiTheme="minorHAnsi" w:cstheme="minorHAnsi"/>
          <w:szCs w:val="24"/>
        </w:rPr>
        <w:t xml:space="preserve">Victory </w:t>
      </w:r>
      <w:r>
        <w:rPr>
          <w:rFonts w:asciiTheme="minorHAnsi" w:hAnsiTheme="minorHAnsi" w:cstheme="minorHAnsi"/>
          <w:szCs w:val="24"/>
        </w:rPr>
        <w:t xml:space="preserve">IN Christ is already won in every arena BUT it </w:t>
      </w:r>
      <w:r w:rsidRPr="009F7F31">
        <w:rPr>
          <w:rFonts w:asciiTheme="minorHAnsi" w:hAnsiTheme="minorHAnsi" w:cstheme="minorHAnsi"/>
          <w:szCs w:val="24"/>
        </w:rPr>
        <w:t>requires our confession—our testimony of what the Blood has done for us.</w:t>
      </w:r>
    </w:p>
    <w:p w14:paraId="1A1D2277" w14:textId="77777777" w:rsidR="00B22A53" w:rsidRPr="005D782A" w:rsidRDefault="00B22A53" w:rsidP="00B22A53">
      <w:pPr>
        <w:pStyle w:val="NoSpacing"/>
        <w:numPr>
          <w:ilvl w:val="0"/>
          <w:numId w:val="12"/>
        </w:numPr>
        <w:rPr>
          <w:rFonts w:asciiTheme="minorHAnsi" w:hAnsiTheme="minorHAnsi" w:cstheme="minorHAnsi"/>
          <w:szCs w:val="24"/>
          <w:u w:val="single"/>
        </w:rPr>
      </w:pPr>
      <w:r w:rsidRPr="00EC1656">
        <w:rPr>
          <w:rFonts w:asciiTheme="minorHAnsi" w:hAnsiTheme="minorHAnsi" w:cstheme="minorHAnsi"/>
          <w:b/>
          <w:bCs/>
          <w:szCs w:val="24"/>
        </w:rPr>
        <w:t>Hebrews 10:19–23</w:t>
      </w:r>
      <w:r w:rsidRPr="005D782A">
        <w:rPr>
          <w:rFonts w:asciiTheme="minorHAnsi" w:hAnsiTheme="minorHAnsi" w:cstheme="minorHAnsi"/>
          <w:b/>
          <w:bCs/>
          <w:szCs w:val="24"/>
        </w:rPr>
        <w:t xml:space="preserve"> </w:t>
      </w:r>
      <w:r w:rsidRPr="005D782A">
        <w:rPr>
          <w:rFonts w:asciiTheme="minorHAnsi" w:hAnsiTheme="minorHAnsi" w:cstheme="minorHAnsi"/>
          <w:szCs w:val="24"/>
        </w:rPr>
        <w:t xml:space="preserve">Therefore, brothers, since we have </w:t>
      </w:r>
      <w:r w:rsidRPr="00C024EB">
        <w:rPr>
          <w:rFonts w:asciiTheme="minorHAnsi" w:hAnsiTheme="minorHAnsi" w:cstheme="minorHAnsi"/>
          <w:b/>
          <w:bCs/>
          <w:szCs w:val="24"/>
        </w:rPr>
        <w:t>confidence</w:t>
      </w:r>
      <w:r w:rsidRPr="005D782A">
        <w:rPr>
          <w:rFonts w:asciiTheme="minorHAnsi" w:hAnsiTheme="minorHAnsi" w:cstheme="minorHAnsi"/>
          <w:szCs w:val="24"/>
        </w:rPr>
        <w:t xml:space="preserve"> to enter the Most Holy Place </w:t>
      </w:r>
      <w:r w:rsidRPr="00C024EB">
        <w:rPr>
          <w:rFonts w:asciiTheme="minorHAnsi" w:hAnsiTheme="minorHAnsi" w:cstheme="minorHAnsi"/>
          <w:szCs w:val="24"/>
          <w:u w:val="single"/>
        </w:rPr>
        <w:t>by the blood of Jesus</w:t>
      </w:r>
      <w:r w:rsidRPr="005D782A">
        <w:rPr>
          <w:rFonts w:asciiTheme="minorHAnsi" w:hAnsiTheme="minorHAnsi" w:cstheme="minorHAnsi"/>
          <w:szCs w:val="24"/>
        </w:rPr>
        <w:t>,</w:t>
      </w:r>
      <w:bookmarkStart w:id="1" w:name="21"/>
      <w:bookmarkEnd w:id="1"/>
      <w:r w:rsidRPr="005D782A">
        <w:rPr>
          <w:rFonts w:asciiTheme="minorHAnsi" w:hAnsiTheme="minorHAnsi" w:cstheme="minorHAnsi"/>
          <w:szCs w:val="24"/>
        </w:rPr>
        <w:t xml:space="preserve"> by the new and living way opened for us through the curtain of His body,</w:t>
      </w:r>
      <w:bookmarkStart w:id="2" w:name="22"/>
      <w:bookmarkEnd w:id="2"/>
      <w:r w:rsidRPr="005D782A">
        <w:rPr>
          <w:rFonts w:asciiTheme="minorHAnsi" w:hAnsiTheme="minorHAnsi" w:cstheme="minorHAnsi"/>
          <w:szCs w:val="24"/>
        </w:rPr>
        <w:t xml:space="preserve"> and since we have a great priest over the house of God,</w:t>
      </w:r>
      <w:bookmarkStart w:id="3" w:name="23"/>
      <w:bookmarkEnd w:id="3"/>
      <w:r w:rsidRPr="005D782A">
        <w:rPr>
          <w:rFonts w:asciiTheme="minorHAnsi" w:hAnsiTheme="minorHAnsi" w:cstheme="minorHAnsi"/>
          <w:szCs w:val="24"/>
        </w:rPr>
        <w:t xml:space="preserve"> let us draw near with a sincere heart in </w:t>
      </w:r>
      <w:r w:rsidRPr="00E36757">
        <w:rPr>
          <w:rFonts w:asciiTheme="minorHAnsi" w:hAnsiTheme="minorHAnsi" w:cstheme="minorHAnsi"/>
          <w:szCs w:val="24"/>
          <w:u w:val="single"/>
        </w:rPr>
        <w:t>full assurance of faith</w:t>
      </w:r>
      <w:r w:rsidRPr="005D782A">
        <w:rPr>
          <w:rFonts w:asciiTheme="minorHAnsi" w:hAnsiTheme="minorHAnsi" w:cstheme="minorHAnsi"/>
          <w:szCs w:val="24"/>
        </w:rPr>
        <w:t xml:space="preserve">, having </w:t>
      </w:r>
      <w:r w:rsidRPr="00E36757">
        <w:rPr>
          <w:rFonts w:asciiTheme="minorHAnsi" w:hAnsiTheme="minorHAnsi" w:cstheme="minorHAnsi"/>
          <w:szCs w:val="24"/>
          <w:u w:val="single"/>
        </w:rPr>
        <w:t>our hearts sprinkled to cleanse us from a guilty conscience</w:t>
      </w:r>
      <w:r w:rsidRPr="005D782A">
        <w:rPr>
          <w:rFonts w:asciiTheme="minorHAnsi" w:hAnsiTheme="minorHAnsi" w:cstheme="minorHAnsi"/>
          <w:szCs w:val="24"/>
        </w:rPr>
        <w:t xml:space="preserve"> and our bodies washed with pure water.</w:t>
      </w:r>
      <w:bookmarkStart w:id="4" w:name="24"/>
      <w:bookmarkEnd w:id="4"/>
      <w:r>
        <w:rPr>
          <w:rFonts w:asciiTheme="minorHAnsi" w:hAnsiTheme="minorHAnsi" w:cstheme="minorHAnsi"/>
          <w:szCs w:val="24"/>
        </w:rPr>
        <w:t xml:space="preserve"> </w:t>
      </w:r>
      <w:r w:rsidRPr="005D782A">
        <w:rPr>
          <w:rFonts w:asciiTheme="minorHAnsi" w:hAnsiTheme="minorHAnsi" w:cstheme="minorHAnsi"/>
          <w:szCs w:val="24"/>
          <w:u w:val="single"/>
        </w:rPr>
        <w:t xml:space="preserve">Let us </w:t>
      </w:r>
      <w:r w:rsidRPr="00DB1D07">
        <w:rPr>
          <w:rFonts w:asciiTheme="minorHAnsi" w:hAnsiTheme="minorHAnsi" w:cstheme="minorHAnsi"/>
          <w:b/>
          <w:bCs/>
          <w:szCs w:val="24"/>
          <w:u w:val="single"/>
        </w:rPr>
        <w:t>hold resolutely</w:t>
      </w:r>
      <w:r w:rsidRPr="005D782A">
        <w:rPr>
          <w:rFonts w:asciiTheme="minorHAnsi" w:hAnsiTheme="minorHAnsi" w:cstheme="minorHAnsi"/>
          <w:szCs w:val="24"/>
          <w:u w:val="single"/>
        </w:rPr>
        <w:t xml:space="preserve"> to the hope we </w:t>
      </w:r>
      <w:r w:rsidRPr="005D782A">
        <w:rPr>
          <w:rFonts w:asciiTheme="minorHAnsi" w:hAnsiTheme="minorHAnsi" w:cstheme="minorHAnsi"/>
          <w:b/>
          <w:bCs/>
          <w:szCs w:val="24"/>
          <w:u w:val="single"/>
        </w:rPr>
        <w:t>profess</w:t>
      </w:r>
      <w:r w:rsidRPr="005D782A">
        <w:rPr>
          <w:rFonts w:asciiTheme="minorHAnsi" w:hAnsiTheme="minorHAnsi" w:cstheme="minorHAnsi"/>
          <w:szCs w:val="24"/>
          <w:u w:val="single"/>
        </w:rPr>
        <w:t>, for He who promised is faithful.</w:t>
      </w:r>
    </w:p>
    <w:p w14:paraId="6ABFECD2" w14:textId="77777777" w:rsidR="00B22A53" w:rsidRDefault="00B22A53" w:rsidP="00B22A53">
      <w:pPr>
        <w:pStyle w:val="NoSpacing"/>
        <w:numPr>
          <w:ilvl w:val="0"/>
          <w:numId w:val="19"/>
        </w:numPr>
        <w:rPr>
          <w:rFonts w:asciiTheme="minorHAnsi" w:hAnsiTheme="minorHAnsi" w:cstheme="minorHAnsi"/>
          <w:szCs w:val="24"/>
        </w:rPr>
      </w:pPr>
      <w:r w:rsidRPr="00EC1656">
        <w:rPr>
          <w:rFonts w:asciiTheme="minorHAnsi" w:hAnsiTheme="minorHAnsi" w:cstheme="minorHAnsi"/>
          <w:b/>
          <w:bCs/>
          <w:szCs w:val="24"/>
        </w:rPr>
        <w:t xml:space="preserve">Confidence — </w:t>
      </w:r>
      <w:r w:rsidRPr="004D0F2A">
        <w:rPr>
          <w:rFonts w:asciiTheme="minorHAnsi" w:hAnsiTheme="minorHAnsi" w:cstheme="minorHAnsi"/>
          <w:b/>
          <w:bCs/>
          <w:szCs w:val="24"/>
        </w:rPr>
        <w:t>parrésia</w:t>
      </w:r>
      <w:r w:rsidRPr="00EC1656">
        <w:rPr>
          <w:rFonts w:asciiTheme="minorHAnsi" w:hAnsiTheme="minorHAnsi" w:cstheme="minorHAnsi"/>
          <w:b/>
          <w:bCs/>
          <w:szCs w:val="24"/>
        </w:rPr>
        <w:t xml:space="preserve"> (par-</w:t>
      </w:r>
      <w:proofErr w:type="spellStart"/>
      <w:r w:rsidRPr="00EC1656">
        <w:rPr>
          <w:rFonts w:asciiTheme="minorHAnsi" w:hAnsiTheme="minorHAnsi" w:cstheme="minorHAnsi"/>
          <w:b/>
          <w:bCs/>
          <w:szCs w:val="24"/>
        </w:rPr>
        <w:t>rhay</w:t>
      </w:r>
      <w:proofErr w:type="spellEnd"/>
      <w:r w:rsidRPr="00EC1656">
        <w:rPr>
          <w:rFonts w:asciiTheme="minorHAnsi" w:hAnsiTheme="minorHAnsi" w:cstheme="minorHAnsi"/>
          <w:b/>
          <w:bCs/>
          <w:szCs w:val="24"/>
        </w:rPr>
        <w:t>-see’-ah):</w:t>
      </w:r>
      <w:r w:rsidRPr="00EC1656">
        <w:rPr>
          <w:rFonts w:asciiTheme="minorHAnsi" w:hAnsiTheme="minorHAnsi" w:cstheme="minorHAnsi"/>
          <w:szCs w:val="24"/>
        </w:rPr>
        <w:t xml:space="preserve"> boldness, freedom of speech, unreserved utterance.</w:t>
      </w:r>
    </w:p>
    <w:p w14:paraId="77AEF713" w14:textId="365DCA3F" w:rsidR="000C4BCF" w:rsidRPr="000C4BCF" w:rsidRDefault="000C4BCF" w:rsidP="00B22A53">
      <w:pPr>
        <w:pStyle w:val="NoSpacing"/>
        <w:numPr>
          <w:ilvl w:val="0"/>
          <w:numId w:val="19"/>
        </w:numPr>
        <w:rPr>
          <w:rFonts w:asciiTheme="minorHAnsi" w:hAnsiTheme="minorHAnsi" w:cstheme="minorHAnsi"/>
          <w:b/>
          <w:bCs/>
          <w:szCs w:val="24"/>
        </w:rPr>
      </w:pPr>
      <w:r w:rsidRPr="000C4BCF">
        <w:rPr>
          <w:rFonts w:asciiTheme="minorHAnsi" w:hAnsiTheme="minorHAnsi" w:cstheme="minorHAnsi"/>
          <w:b/>
          <w:bCs/>
          <w:szCs w:val="24"/>
        </w:rPr>
        <w:t>By the Blood of Jesus</w:t>
      </w:r>
    </w:p>
    <w:p w14:paraId="74AB2CF9" w14:textId="21658383" w:rsidR="00A211E6" w:rsidRDefault="004F24D9" w:rsidP="000C4BCF">
      <w:pPr>
        <w:pStyle w:val="NoSpacing"/>
        <w:numPr>
          <w:ilvl w:val="0"/>
          <w:numId w:val="18"/>
        </w:numPr>
        <w:rPr>
          <w:rFonts w:asciiTheme="minorHAnsi" w:hAnsiTheme="minorHAnsi" w:cstheme="minorBidi"/>
        </w:rPr>
      </w:pPr>
      <w:r w:rsidRPr="195C5034">
        <w:rPr>
          <w:rFonts w:asciiTheme="minorHAnsi" w:hAnsiTheme="minorHAnsi" w:cstheme="minorBidi"/>
        </w:rPr>
        <w:t xml:space="preserve">The Blood is the legal basis for your authority, </w:t>
      </w:r>
      <w:r w:rsidR="00111ADC">
        <w:rPr>
          <w:rFonts w:asciiTheme="minorHAnsi" w:hAnsiTheme="minorHAnsi" w:cstheme="minorBidi"/>
        </w:rPr>
        <w:t xml:space="preserve">your </w:t>
      </w:r>
      <w:r w:rsidRPr="195C5034">
        <w:rPr>
          <w:rFonts w:asciiTheme="minorHAnsi" w:hAnsiTheme="minorHAnsi" w:cstheme="minorBidi"/>
        </w:rPr>
        <w:t xml:space="preserve">access, and </w:t>
      </w:r>
      <w:r w:rsidR="00111ADC">
        <w:rPr>
          <w:rFonts w:asciiTheme="minorHAnsi" w:hAnsiTheme="minorHAnsi" w:cstheme="minorBidi"/>
        </w:rPr>
        <w:t xml:space="preserve">your </w:t>
      </w:r>
      <w:r w:rsidR="4315422F" w:rsidRPr="6CFE5BFF">
        <w:rPr>
          <w:rFonts w:asciiTheme="minorHAnsi" w:hAnsiTheme="minorHAnsi" w:cstheme="minorBidi"/>
        </w:rPr>
        <w:t>conf</w:t>
      </w:r>
      <w:r w:rsidR="6CFE5BFF" w:rsidRPr="6CFE5BFF">
        <w:rPr>
          <w:rFonts w:asciiTheme="minorHAnsi" w:hAnsiTheme="minorHAnsi" w:cstheme="minorBidi"/>
        </w:rPr>
        <w:t>essi</w:t>
      </w:r>
      <w:r w:rsidR="4315422F" w:rsidRPr="6CFE5BFF">
        <w:rPr>
          <w:rFonts w:asciiTheme="minorHAnsi" w:hAnsiTheme="minorHAnsi" w:cstheme="minorBidi"/>
        </w:rPr>
        <w:t>on</w:t>
      </w:r>
      <w:r w:rsidR="00111ADC">
        <w:rPr>
          <w:rFonts w:asciiTheme="minorHAnsi" w:hAnsiTheme="minorHAnsi" w:cstheme="minorBidi"/>
        </w:rPr>
        <w:t>.</w:t>
      </w:r>
    </w:p>
    <w:p w14:paraId="42D7C0A9" w14:textId="77777777" w:rsidR="004F24D9" w:rsidRDefault="00B22A53" w:rsidP="004F24D9">
      <w:pPr>
        <w:pStyle w:val="NoSpacing"/>
        <w:numPr>
          <w:ilvl w:val="0"/>
          <w:numId w:val="18"/>
        </w:numPr>
        <w:rPr>
          <w:rFonts w:asciiTheme="minorHAnsi" w:hAnsiTheme="minorHAnsi" w:cstheme="minorHAnsi"/>
          <w:szCs w:val="24"/>
        </w:rPr>
      </w:pPr>
      <w:r w:rsidRPr="00EC1656">
        <w:rPr>
          <w:rFonts w:asciiTheme="minorHAnsi" w:hAnsiTheme="minorHAnsi" w:cstheme="minorHAnsi"/>
          <w:szCs w:val="24"/>
        </w:rPr>
        <w:t>The Blood doesn’t just give access—it gives</w:t>
      </w:r>
      <w:r>
        <w:rPr>
          <w:rFonts w:asciiTheme="minorHAnsi" w:hAnsiTheme="minorHAnsi" w:cstheme="minorHAnsi"/>
          <w:szCs w:val="24"/>
        </w:rPr>
        <w:t xml:space="preserve"> us</w:t>
      </w:r>
      <w:r w:rsidRPr="00EC1656">
        <w:rPr>
          <w:rFonts w:asciiTheme="minorHAnsi" w:hAnsiTheme="minorHAnsi" w:cstheme="minorHAnsi"/>
          <w:szCs w:val="24"/>
        </w:rPr>
        <w:t xml:space="preserve"> bold</w:t>
      </w:r>
      <w:r>
        <w:rPr>
          <w:rFonts w:asciiTheme="minorHAnsi" w:hAnsiTheme="minorHAnsi" w:cstheme="minorHAnsi"/>
          <w:szCs w:val="24"/>
        </w:rPr>
        <w:t>ness to declare the Victory that we have NOW, in Christ!</w:t>
      </w:r>
    </w:p>
    <w:p w14:paraId="7774CD08" w14:textId="0E11C96E" w:rsidR="003B3021" w:rsidRPr="00CA29C2" w:rsidRDefault="00B22A53" w:rsidP="00CA29C2">
      <w:pPr>
        <w:pStyle w:val="NoSpacing"/>
        <w:numPr>
          <w:ilvl w:val="0"/>
          <w:numId w:val="18"/>
        </w:numPr>
        <w:rPr>
          <w:rFonts w:asciiTheme="minorHAnsi" w:hAnsiTheme="minorHAnsi" w:cstheme="minorHAnsi"/>
          <w:szCs w:val="24"/>
        </w:rPr>
      </w:pPr>
      <w:r w:rsidRPr="00EC1656">
        <w:rPr>
          <w:rFonts w:asciiTheme="minorHAnsi" w:hAnsiTheme="minorHAnsi" w:cstheme="minorHAnsi"/>
          <w:szCs w:val="24"/>
        </w:rPr>
        <w:t>The Blood gives you the right to speak with Kingdom authority.</w:t>
      </w:r>
    </w:p>
    <w:p w14:paraId="42D8E9CD" w14:textId="01A8C935" w:rsidR="00504DD8" w:rsidRPr="001838C5" w:rsidRDefault="008332C0" w:rsidP="009841F8">
      <w:pPr>
        <w:pStyle w:val="NoSpacing"/>
        <w:numPr>
          <w:ilvl w:val="0"/>
          <w:numId w:val="19"/>
        </w:numPr>
        <w:rPr>
          <w:rFonts w:asciiTheme="minorHAnsi" w:hAnsiTheme="minorHAnsi" w:cstheme="minorHAnsi"/>
          <w:szCs w:val="24"/>
        </w:rPr>
      </w:pPr>
      <w:r w:rsidRPr="00504DD8">
        <w:rPr>
          <w:rFonts w:asciiTheme="minorHAnsi" w:hAnsiTheme="minorHAnsi" w:cstheme="minorHAnsi"/>
          <w:b/>
          <w:bCs/>
          <w:szCs w:val="24"/>
        </w:rPr>
        <w:t>H</w:t>
      </w:r>
      <w:r w:rsidR="003C678B" w:rsidRPr="00504DD8">
        <w:rPr>
          <w:rFonts w:asciiTheme="minorHAnsi" w:hAnsiTheme="minorHAnsi" w:cstheme="minorHAnsi"/>
          <w:b/>
          <w:bCs/>
          <w:szCs w:val="24"/>
        </w:rPr>
        <w:t>old</w:t>
      </w:r>
      <w:r w:rsidR="009841F8" w:rsidRPr="00EC1656">
        <w:rPr>
          <w:rFonts w:asciiTheme="minorHAnsi" w:hAnsiTheme="minorHAnsi" w:cstheme="minorHAnsi"/>
          <w:b/>
          <w:bCs/>
          <w:szCs w:val="24"/>
        </w:rPr>
        <w:t xml:space="preserve"> — </w:t>
      </w:r>
      <w:r w:rsidR="009841F8" w:rsidRPr="009841F8">
        <w:rPr>
          <w:rFonts w:asciiTheme="minorHAnsi" w:hAnsiTheme="minorHAnsi" w:cstheme="minorHAnsi"/>
          <w:b/>
          <w:bCs/>
          <w:szCs w:val="24"/>
        </w:rPr>
        <w:t>katechó</w:t>
      </w:r>
      <w:r w:rsidR="009841F8">
        <w:rPr>
          <w:rFonts w:asciiTheme="minorHAnsi" w:hAnsiTheme="minorHAnsi" w:cstheme="minorHAnsi"/>
          <w:b/>
          <w:bCs/>
          <w:szCs w:val="24"/>
        </w:rPr>
        <w:t xml:space="preserve"> </w:t>
      </w:r>
      <w:r w:rsidR="00F43038" w:rsidRPr="00F43038">
        <w:rPr>
          <w:rFonts w:asciiTheme="minorHAnsi" w:hAnsiTheme="minorHAnsi" w:cstheme="minorHAnsi"/>
          <w:b/>
          <w:bCs/>
          <w:szCs w:val="24"/>
        </w:rPr>
        <w:t>(kat-</w:t>
      </w:r>
      <w:proofErr w:type="spellStart"/>
      <w:r w:rsidR="00F43038" w:rsidRPr="00F43038">
        <w:rPr>
          <w:rFonts w:asciiTheme="minorHAnsi" w:hAnsiTheme="minorHAnsi" w:cstheme="minorHAnsi"/>
          <w:b/>
          <w:bCs/>
          <w:szCs w:val="24"/>
        </w:rPr>
        <w:t>ekh</w:t>
      </w:r>
      <w:proofErr w:type="spellEnd"/>
      <w:r w:rsidR="00F43038" w:rsidRPr="00F43038">
        <w:rPr>
          <w:rFonts w:asciiTheme="minorHAnsi" w:hAnsiTheme="minorHAnsi" w:cstheme="minorHAnsi"/>
          <w:b/>
          <w:bCs/>
          <w:szCs w:val="24"/>
        </w:rPr>
        <w:t>'-o)</w:t>
      </w:r>
      <w:r w:rsidR="00F43038">
        <w:rPr>
          <w:rFonts w:asciiTheme="minorHAnsi" w:hAnsiTheme="minorHAnsi" w:cstheme="minorHAnsi"/>
          <w:b/>
          <w:bCs/>
          <w:szCs w:val="24"/>
        </w:rPr>
        <w:t xml:space="preserve">: </w:t>
      </w:r>
      <w:r w:rsidR="00D33DAD" w:rsidRPr="00D33DAD">
        <w:rPr>
          <w:rFonts w:asciiTheme="minorHAnsi" w:hAnsiTheme="minorHAnsi" w:cstheme="minorHAnsi"/>
          <w:szCs w:val="24"/>
        </w:rPr>
        <w:t>to hold</w:t>
      </w:r>
      <w:r w:rsidR="001838C5">
        <w:rPr>
          <w:rFonts w:asciiTheme="minorHAnsi" w:hAnsiTheme="minorHAnsi" w:cstheme="minorHAnsi"/>
          <w:szCs w:val="24"/>
        </w:rPr>
        <w:t xml:space="preserve"> fast</w:t>
      </w:r>
      <w:r w:rsidR="00D33DAD" w:rsidRPr="00D33DAD">
        <w:rPr>
          <w:rFonts w:asciiTheme="minorHAnsi" w:hAnsiTheme="minorHAnsi" w:cstheme="minorHAnsi"/>
          <w:szCs w:val="24"/>
        </w:rPr>
        <w:t>, possess, retain, seize on, stay, take.</w:t>
      </w:r>
      <w:r w:rsidR="009841F8">
        <w:rPr>
          <w:rFonts w:asciiTheme="minorHAnsi" w:hAnsiTheme="minorHAnsi" w:cstheme="minorHAnsi"/>
          <w:b/>
          <w:bCs/>
          <w:szCs w:val="24"/>
        </w:rPr>
        <w:t xml:space="preserve"> </w:t>
      </w:r>
    </w:p>
    <w:p w14:paraId="2FB7D08D" w14:textId="77777777" w:rsidR="000F57BE" w:rsidRDefault="00F3236A" w:rsidP="000F57BE">
      <w:pPr>
        <w:pStyle w:val="NoSpacing"/>
        <w:numPr>
          <w:ilvl w:val="0"/>
          <w:numId w:val="31"/>
        </w:numPr>
        <w:rPr>
          <w:rFonts w:asciiTheme="minorHAnsi" w:hAnsiTheme="minorHAnsi" w:cstheme="minorHAnsi"/>
          <w:szCs w:val="24"/>
        </w:rPr>
      </w:pPr>
      <w:r>
        <w:rPr>
          <w:rFonts w:asciiTheme="minorHAnsi" w:hAnsiTheme="minorHAnsi" w:cstheme="minorHAnsi"/>
          <w:szCs w:val="24"/>
        </w:rPr>
        <w:t>“</w:t>
      </w:r>
      <w:r w:rsidR="005C55E2">
        <w:rPr>
          <w:rFonts w:asciiTheme="minorHAnsi" w:hAnsiTheme="minorHAnsi" w:cstheme="minorHAnsi"/>
          <w:szCs w:val="24"/>
        </w:rPr>
        <w:t>T</w:t>
      </w:r>
      <w:r w:rsidR="003424B8">
        <w:rPr>
          <w:rFonts w:asciiTheme="minorHAnsi" w:hAnsiTheme="minorHAnsi" w:cstheme="minorHAnsi"/>
          <w:szCs w:val="24"/>
        </w:rPr>
        <w:t xml:space="preserve">o have and to hold” </w:t>
      </w:r>
      <w:r w:rsidR="00A349BE">
        <w:rPr>
          <w:rFonts w:asciiTheme="minorHAnsi" w:hAnsiTheme="minorHAnsi" w:cstheme="minorHAnsi"/>
          <w:szCs w:val="24"/>
        </w:rPr>
        <w:t>this phrase dates back to 1549 and was</w:t>
      </w:r>
      <w:r w:rsidR="005C55E2">
        <w:rPr>
          <w:rFonts w:asciiTheme="minorHAnsi" w:hAnsiTheme="minorHAnsi" w:cstheme="minorHAnsi"/>
          <w:szCs w:val="24"/>
        </w:rPr>
        <w:t xml:space="preserve"> a part of traditional marriage vows when the KJV was </w:t>
      </w:r>
      <w:r w:rsidR="002F3043">
        <w:rPr>
          <w:rFonts w:asciiTheme="minorHAnsi" w:hAnsiTheme="minorHAnsi" w:cstheme="minorHAnsi"/>
          <w:szCs w:val="24"/>
        </w:rPr>
        <w:t xml:space="preserve">written. </w:t>
      </w:r>
    </w:p>
    <w:p w14:paraId="4920EBA7" w14:textId="71DC6912" w:rsidR="00AE6B10" w:rsidRPr="000F57BE" w:rsidRDefault="009A1634" w:rsidP="000F57BE">
      <w:pPr>
        <w:pStyle w:val="NoSpacing"/>
        <w:numPr>
          <w:ilvl w:val="0"/>
          <w:numId w:val="31"/>
        </w:numPr>
        <w:rPr>
          <w:rFonts w:asciiTheme="minorHAnsi" w:hAnsiTheme="minorHAnsi" w:cstheme="minorHAnsi"/>
          <w:szCs w:val="24"/>
        </w:rPr>
      </w:pPr>
      <w:r w:rsidRPr="000F57BE">
        <w:rPr>
          <w:rFonts w:asciiTheme="minorHAnsi" w:hAnsiTheme="minorHAnsi" w:cstheme="minorHAnsi"/>
          <w:szCs w:val="24"/>
        </w:rPr>
        <w:t xml:space="preserve">To “hold” represents a vow to </w:t>
      </w:r>
      <w:r w:rsidR="00AE6B10" w:rsidRPr="000F57BE">
        <w:rPr>
          <w:rFonts w:asciiTheme="minorHAnsi" w:hAnsiTheme="minorHAnsi" w:cstheme="minorHAnsi"/>
          <w:szCs w:val="24"/>
        </w:rPr>
        <w:t>cherish</w:t>
      </w:r>
      <w:r w:rsidRPr="000F57BE">
        <w:rPr>
          <w:rFonts w:asciiTheme="minorHAnsi" w:hAnsiTheme="minorHAnsi" w:cstheme="minorHAnsi"/>
          <w:szCs w:val="24"/>
        </w:rPr>
        <w:t xml:space="preserve">, tend to, </w:t>
      </w:r>
      <w:r w:rsidR="00842A39" w:rsidRPr="000F57BE">
        <w:rPr>
          <w:rFonts w:asciiTheme="minorHAnsi" w:hAnsiTheme="minorHAnsi" w:cstheme="minorHAnsi"/>
          <w:szCs w:val="24"/>
        </w:rPr>
        <w:t>protect one another, it is a term of intimacy that says we will hold fast together as one no matter what storms may come</w:t>
      </w:r>
      <w:r w:rsidR="00AE6B10" w:rsidRPr="000F57BE">
        <w:rPr>
          <w:rFonts w:asciiTheme="minorHAnsi" w:hAnsiTheme="minorHAnsi" w:cstheme="minorHAnsi"/>
          <w:szCs w:val="24"/>
        </w:rPr>
        <w:t>.</w:t>
      </w:r>
    </w:p>
    <w:p w14:paraId="0CEB3F0B" w14:textId="50D305B4" w:rsidR="00B22A53" w:rsidRPr="00AE6B10" w:rsidRDefault="00AE6B10" w:rsidP="00B22A53">
      <w:pPr>
        <w:pStyle w:val="NoSpacing"/>
        <w:numPr>
          <w:ilvl w:val="0"/>
          <w:numId w:val="19"/>
        </w:numPr>
        <w:rPr>
          <w:rFonts w:asciiTheme="minorHAnsi" w:hAnsiTheme="minorHAnsi" w:cstheme="minorHAnsi"/>
          <w:szCs w:val="24"/>
        </w:rPr>
      </w:pPr>
      <w:r w:rsidRPr="008D219A">
        <w:rPr>
          <w:rFonts w:asciiTheme="minorHAnsi" w:hAnsiTheme="minorHAnsi" w:cstheme="minorHAnsi"/>
          <w:b/>
          <w:bCs/>
          <w:szCs w:val="24"/>
        </w:rPr>
        <w:t>R</w:t>
      </w:r>
      <w:r w:rsidR="003C678B" w:rsidRPr="008D219A">
        <w:rPr>
          <w:rFonts w:asciiTheme="minorHAnsi" w:hAnsiTheme="minorHAnsi" w:cstheme="minorHAnsi"/>
          <w:b/>
          <w:bCs/>
          <w:szCs w:val="24"/>
        </w:rPr>
        <w:t>e</w:t>
      </w:r>
      <w:r w:rsidR="003C678B" w:rsidRPr="00AE6B10">
        <w:rPr>
          <w:rFonts w:asciiTheme="minorHAnsi" w:hAnsiTheme="minorHAnsi" w:cstheme="minorHAnsi"/>
          <w:b/>
          <w:bCs/>
          <w:szCs w:val="24"/>
        </w:rPr>
        <w:t>solutely</w:t>
      </w:r>
      <w:r w:rsidR="009841F8" w:rsidRPr="00AE6B10">
        <w:rPr>
          <w:rFonts w:asciiTheme="minorHAnsi" w:hAnsiTheme="minorHAnsi" w:cstheme="minorHAnsi"/>
          <w:b/>
          <w:bCs/>
          <w:szCs w:val="24"/>
        </w:rPr>
        <w:t xml:space="preserve"> — </w:t>
      </w:r>
      <w:r w:rsidR="006F368A" w:rsidRPr="006F368A">
        <w:rPr>
          <w:rFonts w:asciiTheme="minorHAnsi" w:hAnsiTheme="minorHAnsi" w:cstheme="minorHAnsi"/>
          <w:b/>
          <w:bCs/>
          <w:szCs w:val="24"/>
        </w:rPr>
        <w:t>aklinés</w:t>
      </w:r>
      <w:r w:rsidR="006F368A">
        <w:rPr>
          <w:rFonts w:asciiTheme="minorHAnsi" w:hAnsiTheme="minorHAnsi" w:cstheme="minorHAnsi"/>
          <w:b/>
          <w:bCs/>
          <w:szCs w:val="24"/>
        </w:rPr>
        <w:t xml:space="preserve"> </w:t>
      </w:r>
      <w:r w:rsidR="006F368A" w:rsidRPr="006F368A">
        <w:rPr>
          <w:rFonts w:asciiTheme="minorHAnsi" w:hAnsiTheme="minorHAnsi" w:cstheme="minorHAnsi"/>
          <w:b/>
          <w:bCs/>
          <w:szCs w:val="24"/>
        </w:rPr>
        <w:t>(</w:t>
      </w:r>
      <w:proofErr w:type="spellStart"/>
      <w:r w:rsidR="006F368A" w:rsidRPr="006F368A">
        <w:rPr>
          <w:rFonts w:asciiTheme="minorHAnsi" w:hAnsiTheme="minorHAnsi" w:cstheme="minorHAnsi"/>
          <w:b/>
          <w:bCs/>
          <w:szCs w:val="24"/>
        </w:rPr>
        <w:t>ak</w:t>
      </w:r>
      <w:proofErr w:type="spellEnd"/>
      <w:r w:rsidR="006F368A" w:rsidRPr="006F368A">
        <w:rPr>
          <w:rFonts w:asciiTheme="minorHAnsi" w:hAnsiTheme="minorHAnsi" w:cstheme="minorHAnsi"/>
          <w:b/>
          <w:bCs/>
          <w:szCs w:val="24"/>
        </w:rPr>
        <w:t>-lee-</w:t>
      </w:r>
      <w:proofErr w:type="spellStart"/>
      <w:r w:rsidR="006F368A" w:rsidRPr="006F368A">
        <w:rPr>
          <w:rFonts w:asciiTheme="minorHAnsi" w:hAnsiTheme="minorHAnsi" w:cstheme="minorHAnsi"/>
          <w:b/>
          <w:bCs/>
          <w:szCs w:val="24"/>
        </w:rPr>
        <w:t>nace</w:t>
      </w:r>
      <w:proofErr w:type="spellEnd"/>
      <w:r w:rsidR="006F368A" w:rsidRPr="006F368A">
        <w:rPr>
          <w:rFonts w:asciiTheme="minorHAnsi" w:hAnsiTheme="minorHAnsi" w:cstheme="minorHAnsi"/>
          <w:b/>
          <w:bCs/>
          <w:szCs w:val="24"/>
        </w:rPr>
        <w:t>')</w:t>
      </w:r>
      <w:r w:rsidR="006F368A">
        <w:rPr>
          <w:rFonts w:asciiTheme="minorHAnsi" w:hAnsiTheme="minorHAnsi" w:cstheme="minorHAnsi"/>
          <w:b/>
          <w:bCs/>
          <w:szCs w:val="24"/>
        </w:rPr>
        <w:t>:</w:t>
      </w:r>
      <w:r w:rsidR="005E41EA">
        <w:rPr>
          <w:rFonts w:asciiTheme="minorHAnsi" w:hAnsiTheme="minorHAnsi" w:cstheme="minorHAnsi"/>
          <w:b/>
          <w:bCs/>
          <w:szCs w:val="24"/>
        </w:rPr>
        <w:t xml:space="preserve"> </w:t>
      </w:r>
      <w:r w:rsidR="005E41EA">
        <w:rPr>
          <w:rFonts w:asciiTheme="minorHAnsi" w:hAnsiTheme="minorHAnsi" w:cstheme="minorHAnsi"/>
          <w:szCs w:val="24"/>
        </w:rPr>
        <w:t xml:space="preserve">not leaning, </w:t>
      </w:r>
      <w:r w:rsidR="00AB67AD">
        <w:rPr>
          <w:rFonts w:asciiTheme="minorHAnsi" w:hAnsiTheme="minorHAnsi" w:cstheme="minorHAnsi"/>
          <w:szCs w:val="24"/>
        </w:rPr>
        <w:t xml:space="preserve">without </w:t>
      </w:r>
      <w:r w:rsidR="005E41EA">
        <w:rPr>
          <w:rFonts w:asciiTheme="minorHAnsi" w:hAnsiTheme="minorHAnsi" w:cstheme="minorHAnsi"/>
          <w:szCs w:val="24"/>
        </w:rPr>
        <w:t xml:space="preserve">wavering, </w:t>
      </w:r>
      <w:r w:rsidR="00A169D1">
        <w:rPr>
          <w:rFonts w:asciiTheme="minorHAnsi" w:hAnsiTheme="minorHAnsi" w:cstheme="minorHAnsi"/>
          <w:szCs w:val="24"/>
        </w:rPr>
        <w:t>determined, to be resolved</w:t>
      </w:r>
    </w:p>
    <w:p w14:paraId="16CD165D" w14:textId="42B3E07D" w:rsidR="000F57BE" w:rsidRDefault="004153F9" w:rsidP="004153F9">
      <w:pPr>
        <w:pStyle w:val="NoSpacing"/>
        <w:numPr>
          <w:ilvl w:val="0"/>
          <w:numId w:val="30"/>
        </w:numPr>
        <w:rPr>
          <w:rFonts w:asciiTheme="minorHAnsi" w:hAnsiTheme="minorHAnsi" w:cstheme="minorHAnsi"/>
          <w:szCs w:val="24"/>
        </w:rPr>
      </w:pPr>
      <w:r>
        <w:rPr>
          <w:rFonts w:asciiTheme="minorHAnsi" w:hAnsiTheme="minorHAnsi" w:cstheme="minorHAnsi"/>
          <w:szCs w:val="24"/>
        </w:rPr>
        <w:t xml:space="preserve">This word only appears once in the Bible and it is added </w:t>
      </w:r>
      <w:r w:rsidRPr="004153F9">
        <w:rPr>
          <w:rFonts w:asciiTheme="minorHAnsi" w:hAnsiTheme="minorHAnsi" w:cstheme="minorHAnsi"/>
          <w:szCs w:val="24"/>
        </w:rPr>
        <w:t xml:space="preserve">emphatically to “katechó” </w:t>
      </w:r>
      <w:r w:rsidR="005252F4">
        <w:rPr>
          <w:rFonts w:asciiTheme="minorHAnsi" w:hAnsiTheme="minorHAnsi" w:cstheme="minorHAnsi"/>
          <w:szCs w:val="24"/>
        </w:rPr>
        <w:t xml:space="preserve">and it </w:t>
      </w:r>
      <w:r w:rsidR="00744AD6">
        <w:rPr>
          <w:rFonts w:asciiTheme="minorHAnsi" w:hAnsiTheme="minorHAnsi" w:cstheme="minorHAnsi"/>
          <w:szCs w:val="24"/>
        </w:rPr>
        <w:t>pictures a</w:t>
      </w:r>
      <w:r w:rsidRPr="004153F9">
        <w:rPr>
          <w:rFonts w:asciiTheme="minorHAnsi" w:hAnsiTheme="minorHAnsi" w:cstheme="minorHAnsi"/>
          <w:szCs w:val="24"/>
        </w:rPr>
        <w:t xml:space="preserve"> stance that will not bend</w:t>
      </w:r>
      <w:r w:rsidR="00744AD6">
        <w:rPr>
          <w:rFonts w:asciiTheme="minorHAnsi" w:hAnsiTheme="minorHAnsi" w:cstheme="minorHAnsi"/>
          <w:szCs w:val="24"/>
        </w:rPr>
        <w:t xml:space="preserve">, </w:t>
      </w:r>
      <w:r w:rsidRPr="004153F9">
        <w:rPr>
          <w:rFonts w:asciiTheme="minorHAnsi" w:hAnsiTheme="minorHAnsi" w:cstheme="minorHAnsi"/>
          <w:szCs w:val="24"/>
        </w:rPr>
        <w:t>tilt</w:t>
      </w:r>
      <w:r w:rsidR="00744AD6">
        <w:rPr>
          <w:rFonts w:asciiTheme="minorHAnsi" w:hAnsiTheme="minorHAnsi" w:cstheme="minorHAnsi"/>
          <w:szCs w:val="24"/>
        </w:rPr>
        <w:t xml:space="preserve">, </w:t>
      </w:r>
      <w:r w:rsidR="00574631">
        <w:rPr>
          <w:rFonts w:asciiTheme="minorHAnsi" w:hAnsiTheme="minorHAnsi" w:cstheme="minorHAnsi"/>
          <w:szCs w:val="24"/>
        </w:rPr>
        <w:t>give up, or break</w:t>
      </w:r>
      <w:r w:rsidRPr="004153F9">
        <w:rPr>
          <w:rFonts w:asciiTheme="minorHAnsi" w:hAnsiTheme="minorHAnsi" w:cstheme="minorHAnsi"/>
          <w:szCs w:val="24"/>
        </w:rPr>
        <w:t xml:space="preserve"> under pressure. </w:t>
      </w:r>
    </w:p>
    <w:p w14:paraId="394F7D5A" w14:textId="56653DE1" w:rsidR="00193C21" w:rsidRDefault="004153F9" w:rsidP="004153F9">
      <w:pPr>
        <w:pStyle w:val="NoSpacing"/>
        <w:numPr>
          <w:ilvl w:val="0"/>
          <w:numId w:val="30"/>
        </w:numPr>
        <w:rPr>
          <w:rFonts w:asciiTheme="minorHAnsi" w:hAnsiTheme="minorHAnsi" w:cstheme="minorHAnsi"/>
          <w:szCs w:val="24"/>
        </w:rPr>
      </w:pPr>
      <w:r w:rsidRPr="004153F9">
        <w:rPr>
          <w:rFonts w:asciiTheme="minorHAnsi" w:hAnsiTheme="minorHAnsi" w:cstheme="minorHAnsi"/>
          <w:szCs w:val="24"/>
        </w:rPr>
        <w:t xml:space="preserve">It pictures a believer holding a position so steady that no external force—persecution, doubt, or delay—can incline the confession of hope even slightly from its intended alignment. </w:t>
      </w:r>
      <w:r w:rsidR="00327CB1">
        <w:rPr>
          <w:rFonts w:asciiTheme="minorHAnsi" w:hAnsiTheme="minorHAnsi" w:cstheme="minorHAnsi"/>
          <w:szCs w:val="24"/>
        </w:rPr>
        <w:t>(Ephesians 6:13-14)</w:t>
      </w:r>
    </w:p>
    <w:p w14:paraId="02A87004" w14:textId="77777777" w:rsidR="00FE2E6E" w:rsidRDefault="00B70AA5" w:rsidP="00B70AA5">
      <w:pPr>
        <w:pStyle w:val="NoSpacing"/>
        <w:numPr>
          <w:ilvl w:val="0"/>
          <w:numId w:val="30"/>
        </w:numPr>
        <w:rPr>
          <w:rFonts w:asciiTheme="minorHAnsi" w:hAnsiTheme="minorHAnsi" w:cstheme="minorHAnsi"/>
          <w:szCs w:val="24"/>
        </w:rPr>
      </w:pPr>
      <w:r w:rsidRPr="004153F9">
        <w:rPr>
          <w:rFonts w:asciiTheme="minorHAnsi" w:hAnsiTheme="minorHAnsi" w:cstheme="minorHAnsi"/>
          <w:szCs w:val="24"/>
        </w:rPr>
        <w:lastRenderedPageBreak/>
        <w:t>The Blood settles the matter—so your confession stays settled.</w:t>
      </w:r>
      <w:r w:rsidR="00FE2E6E">
        <w:rPr>
          <w:rFonts w:asciiTheme="minorHAnsi" w:hAnsiTheme="minorHAnsi" w:cstheme="minorHAnsi"/>
          <w:szCs w:val="24"/>
        </w:rPr>
        <w:t xml:space="preserve"> </w:t>
      </w:r>
    </w:p>
    <w:p w14:paraId="6907AFE4" w14:textId="77777777" w:rsidR="00822333" w:rsidRDefault="00FE2E6E" w:rsidP="00FE2E6E">
      <w:pPr>
        <w:pStyle w:val="NoSpacing"/>
        <w:numPr>
          <w:ilvl w:val="0"/>
          <w:numId w:val="30"/>
        </w:numPr>
        <w:rPr>
          <w:rFonts w:asciiTheme="minorHAnsi" w:hAnsiTheme="minorHAnsi" w:cstheme="minorHAnsi"/>
          <w:szCs w:val="24"/>
        </w:rPr>
      </w:pPr>
      <w:r>
        <w:rPr>
          <w:rFonts w:asciiTheme="minorHAnsi" w:hAnsiTheme="minorHAnsi" w:cstheme="minorHAnsi"/>
          <w:szCs w:val="24"/>
        </w:rPr>
        <w:t xml:space="preserve">There is nothing else to consider. </w:t>
      </w:r>
    </w:p>
    <w:p w14:paraId="14619F6C" w14:textId="77777777" w:rsidR="00637B4B" w:rsidRDefault="00FE2E6E" w:rsidP="00FE2E6E">
      <w:pPr>
        <w:pStyle w:val="NoSpacing"/>
        <w:numPr>
          <w:ilvl w:val="0"/>
          <w:numId w:val="30"/>
        </w:numPr>
        <w:rPr>
          <w:rFonts w:asciiTheme="minorHAnsi" w:hAnsiTheme="minorHAnsi" w:cstheme="minorHAnsi"/>
          <w:szCs w:val="24"/>
        </w:rPr>
      </w:pPr>
      <w:r>
        <w:rPr>
          <w:rFonts w:asciiTheme="minorHAnsi" w:hAnsiTheme="minorHAnsi" w:cstheme="minorHAnsi"/>
          <w:szCs w:val="24"/>
        </w:rPr>
        <w:t>U</w:t>
      </w:r>
      <w:r w:rsidRPr="00AE6B10">
        <w:rPr>
          <w:rFonts w:asciiTheme="minorHAnsi" w:hAnsiTheme="minorHAnsi" w:cstheme="minorHAnsi"/>
          <w:szCs w:val="24"/>
        </w:rPr>
        <w:t>nwavering speech is a sign of unwavering faith.</w:t>
      </w:r>
      <w:r w:rsidR="00637B4B">
        <w:rPr>
          <w:rFonts w:asciiTheme="minorHAnsi" w:hAnsiTheme="minorHAnsi" w:cstheme="minorHAnsi"/>
          <w:szCs w:val="24"/>
        </w:rPr>
        <w:t xml:space="preserve"> </w:t>
      </w:r>
    </w:p>
    <w:p w14:paraId="4A208E91" w14:textId="73BF7E6A" w:rsidR="00B70AA5" w:rsidRPr="00FE2E6E" w:rsidRDefault="00637B4B" w:rsidP="00FE2E6E">
      <w:pPr>
        <w:pStyle w:val="NoSpacing"/>
        <w:numPr>
          <w:ilvl w:val="0"/>
          <w:numId w:val="30"/>
        </w:numPr>
        <w:rPr>
          <w:rFonts w:asciiTheme="minorHAnsi" w:hAnsiTheme="minorHAnsi" w:cstheme="minorHAnsi"/>
          <w:szCs w:val="24"/>
        </w:rPr>
      </w:pPr>
      <w:r>
        <w:rPr>
          <w:rFonts w:asciiTheme="minorHAnsi" w:hAnsiTheme="minorHAnsi" w:cstheme="minorHAnsi"/>
          <w:szCs w:val="24"/>
        </w:rPr>
        <w:t>What do you say when the pressure is on?</w:t>
      </w:r>
      <w:r w:rsidR="00FE2E6E" w:rsidRPr="00AE6B10">
        <w:rPr>
          <w:rFonts w:asciiTheme="minorHAnsi" w:hAnsiTheme="minorHAnsi" w:cstheme="minorHAnsi"/>
          <w:szCs w:val="24"/>
        </w:rPr>
        <w:t xml:space="preserve"> (James 1:6-8)</w:t>
      </w:r>
    </w:p>
    <w:p w14:paraId="121D0CF2" w14:textId="1B642DBD" w:rsidR="00504DD8" w:rsidRDefault="00193C21" w:rsidP="00504DD8">
      <w:pPr>
        <w:pStyle w:val="NoSpacing"/>
        <w:numPr>
          <w:ilvl w:val="0"/>
          <w:numId w:val="19"/>
        </w:numPr>
        <w:rPr>
          <w:rFonts w:asciiTheme="minorHAnsi" w:hAnsiTheme="minorHAnsi" w:cstheme="minorHAnsi"/>
          <w:szCs w:val="24"/>
        </w:rPr>
      </w:pPr>
      <w:r>
        <w:rPr>
          <w:rFonts w:asciiTheme="minorHAnsi" w:hAnsiTheme="minorHAnsi" w:cstheme="minorHAnsi"/>
          <w:b/>
          <w:bCs/>
          <w:szCs w:val="24"/>
        </w:rPr>
        <w:t>P</w:t>
      </w:r>
      <w:r w:rsidR="00504DD8" w:rsidRPr="00504DD8">
        <w:rPr>
          <w:rFonts w:asciiTheme="minorHAnsi" w:hAnsiTheme="minorHAnsi" w:cstheme="minorHAnsi"/>
          <w:b/>
          <w:bCs/>
          <w:szCs w:val="24"/>
        </w:rPr>
        <w:t>rofess — homologia (</w:t>
      </w:r>
      <w:proofErr w:type="spellStart"/>
      <w:r w:rsidR="00504DD8" w:rsidRPr="00504DD8">
        <w:rPr>
          <w:rFonts w:asciiTheme="minorHAnsi" w:hAnsiTheme="minorHAnsi" w:cstheme="minorHAnsi"/>
          <w:b/>
          <w:bCs/>
          <w:szCs w:val="24"/>
        </w:rPr>
        <w:t>hom</w:t>
      </w:r>
      <w:proofErr w:type="spellEnd"/>
      <w:r w:rsidR="00504DD8" w:rsidRPr="00504DD8">
        <w:rPr>
          <w:rFonts w:asciiTheme="minorHAnsi" w:hAnsiTheme="minorHAnsi" w:cstheme="minorHAnsi"/>
          <w:b/>
          <w:bCs/>
          <w:szCs w:val="24"/>
        </w:rPr>
        <w:t>-</w:t>
      </w:r>
      <w:proofErr w:type="spellStart"/>
      <w:r w:rsidR="00504DD8" w:rsidRPr="00504DD8">
        <w:rPr>
          <w:rFonts w:asciiTheme="minorHAnsi" w:hAnsiTheme="minorHAnsi" w:cstheme="minorHAnsi"/>
          <w:b/>
          <w:bCs/>
          <w:szCs w:val="24"/>
        </w:rPr>
        <w:t>ol</w:t>
      </w:r>
      <w:proofErr w:type="spellEnd"/>
      <w:r w:rsidR="00504DD8" w:rsidRPr="00504DD8">
        <w:rPr>
          <w:rFonts w:asciiTheme="minorHAnsi" w:hAnsiTheme="minorHAnsi" w:cstheme="minorHAnsi"/>
          <w:b/>
          <w:bCs/>
          <w:szCs w:val="24"/>
        </w:rPr>
        <w:t>-</w:t>
      </w:r>
      <w:proofErr w:type="spellStart"/>
      <w:r w:rsidR="00504DD8" w:rsidRPr="00504DD8">
        <w:rPr>
          <w:rFonts w:asciiTheme="minorHAnsi" w:hAnsiTheme="minorHAnsi" w:cstheme="minorHAnsi"/>
          <w:b/>
          <w:bCs/>
          <w:szCs w:val="24"/>
        </w:rPr>
        <w:t>og</w:t>
      </w:r>
      <w:proofErr w:type="spellEnd"/>
      <w:r w:rsidR="00504DD8" w:rsidRPr="00504DD8">
        <w:rPr>
          <w:rFonts w:asciiTheme="minorHAnsi" w:hAnsiTheme="minorHAnsi" w:cstheme="minorHAnsi"/>
          <w:b/>
          <w:bCs/>
          <w:szCs w:val="24"/>
        </w:rPr>
        <w:t>-ee’-ah)</w:t>
      </w:r>
      <w:r w:rsidR="00504DD8" w:rsidRPr="00504DD8">
        <w:rPr>
          <w:rFonts w:asciiTheme="minorHAnsi" w:hAnsiTheme="minorHAnsi" w:cstheme="minorHAnsi"/>
          <w:szCs w:val="24"/>
        </w:rPr>
        <w:t>:</w:t>
      </w:r>
      <w:r w:rsidR="00504DD8" w:rsidRPr="00EC1656">
        <w:rPr>
          <w:rFonts w:asciiTheme="minorHAnsi" w:hAnsiTheme="minorHAnsi" w:cstheme="minorHAnsi"/>
          <w:szCs w:val="24"/>
        </w:rPr>
        <w:t xml:space="preserve"> </w:t>
      </w:r>
      <w:r w:rsidR="00504DD8" w:rsidRPr="00C108C4">
        <w:rPr>
          <w:rFonts w:asciiTheme="minorHAnsi" w:hAnsiTheme="minorHAnsi" w:cstheme="minorHAnsi"/>
          <w:szCs w:val="24"/>
        </w:rPr>
        <w:t xml:space="preserve">confession, to profess, acknowledgement, to agree, </w:t>
      </w:r>
      <w:r w:rsidR="00504DD8">
        <w:rPr>
          <w:rFonts w:asciiTheme="minorHAnsi" w:hAnsiTheme="minorHAnsi" w:cstheme="minorHAnsi"/>
          <w:szCs w:val="24"/>
        </w:rPr>
        <w:t xml:space="preserve">to align with, </w:t>
      </w:r>
      <w:r w:rsidR="00504DD8" w:rsidRPr="00C108C4">
        <w:rPr>
          <w:rFonts w:asciiTheme="minorHAnsi" w:hAnsiTheme="minorHAnsi" w:cstheme="minorHAnsi"/>
          <w:szCs w:val="24"/>
        </w:rPr>
        <w:t xml:space="preserve">to believe the same way and to say </w:t>
      </w:r>
      <w:r w:rsidR="00504DD8">
        <w:rPr>
          <w:rFonts w:asciiTheme="minorHAnsi" w:hAnsiTheme="minorHAnsi" w:cstheme="minorHAnsi"/>
          <w:szCs w:val="24"/>
        </w:rPr>
        <w:t xml:space="preserve">now </w:t>
      </w:r>
      <w:r w:rsidR="00504DD8" w:rsidRPr="00C108C4">
        <w:rPr>
          <w:rFonts w:asciiTheme="minorHAnsi" w:hAnsiTheme="minorHAnsi" w:cstheme="minorHAnsi"/>
          <w:szCs w:val="24"/>
        </w:rPr>
        <w:t xml:space="preserve">the same thing.  </w:t>
      </w:r>
    </w:p>
    <w:p w14:paraId="5EC9DA0B" w14:textId="77777777" w:rsidR="00504DD8" w:rsidRDefault="00504DD8" w:rsidP="00504DD8">
      <w:pPr>
        <w:pStyle w:val="NoSpacing"/>
        <w:numPr>
          <w:ilvl w:val="0"/>
          <w:numId w:val="22"/>
        </w:numPr>
        <w:rPr>
          <w:rFonts w:asciiTheme="minorHAnsi" w:hAnsiTheme="minorHAnsi" w:cstheme="minorHAnsi"/>
          <w:szCs w:val="24"/>
        </w:rPr>
      </w:pPr>
      <w:r w:rsidRPr="00EC1656">
        <w:rPr>
          <w:rFonts w:asciiTheme="minorHAnsi" w:hAnsiTheme="minorHAnsi" w:cstheme="minorHAnsi"/>
          <w:szCs w:val="24"/>
        </w:rPr>
        <w:t xml:space="preserve">Confession is not repeating positive thoughts—it is speaking </w:t>
      </w:r>
      <w:r>
        <w:rPr>
          <w:rFonts w:asciiTheme="minorHAnsi" w:hAnsiTheme="minorHAnsi" w:cstheme="minorHAnsi"/>
          <w:szCs w:val="24"/>
        </w:rPr>
        <w:t xml:space="preserve">the Truth that </w:t>
      </w:r>
      <w:r w:rsidRPr="00EC1656">
        <w:rPr>
          <w:rFonts w:asciiTheme="minorHAnsi" w:hAnsiTheme="minorHAnsi" w:cstheme="minorHAnsi"/>
          <w:szCs w:val="24"/>
        </w:rPr>
        <w:t xml:space="preserve">God has already </w:t>
      </w:r>
      <w:r>
        <w:rPr>
          <w:rFonts w:asciiTheme="minorHAnsi" w:hAnsiTheme="minorHAnsi" w:cstheme="minorHAnsi"/>
          <w:szCs w:val="24"/>
        </w:rPr>
        <w:t>declared instead of according to the natural limitations or natural outcomes.</w:t>
      </w:r>
    </w:p>
    <w:p w14:paraId="00BEB8BC" w14:textId="74D416F3" w:rsidR="00504DD8" w:rsidRDefault="00504DD8" w:rsidP="00504DD8">
      <w:pPr>
        <w:pStyle w:val="NoSpacing"/>
        <w:numPr>
          <w:ilvl w:val="0"/>
          <w:numId w:val="22"/>
        </w:numPr>
        <w:rPr>
          <w:rFonts w:asciiTheme="minorHAnsi" w:hAnsiTheme="minorHAnsi" w:cstheme="minorHAnsi"/>
          <w:szCs w:val="24"/>
        </w:rPr>
      </w:pPr>
      <w:r w:rsidRPr="00EC1656">
        <w:rPr>
          <w:rFonts w:asciiTheme="minorHAnsi" w:hAnsiTheme="minorHAnsi" w:cstheme="minorHAnsi"/>
          <w:szCs w:val="24"/>
        </w:rPr>
        <w:t xml:space="preserve">Confession is </w:t>
      </w:r>
      <w:r w:rsidRPr="008332C0">
        <w:rPr>
          <w:rFonts w:asciiTheme="minorHAnsi" w:hAnsiTheme="minorHAnsi" w:cstheme="minorHAnsi"/>
          <w:szCs w:val="24"/>
        </w:rPr>
        <w:t>our</w:t>
      </w:r>
      <w:r w:rsidRPr="00EC1656">
        <w:rPr>
          <w:rFonts w:asciiTheme="minorHAnsi" w:hAnsiTheme="minorHAnsi" w:cstheme="minorHAnsi"/>
          <w:szCs w:val="24"/>
        </w:rPr>
        <w:t xml:space="preserve"> </w:t>
      </w:r>
      <w:r w:rsidR="00264035">
        <w:rPr>
          <w:rFonts w:asciiTheme="minorHAnsi" w:hAnsiTheme="minorHAnsi" w:cstheme="minorHAnsi"/>
          <w:szCs w:val="24"/>
        </w:rPr>
        <w:t>role</w:t>
      </w:r>
      <w:r w:rsidRPr="00EC1656">
        <w:rPr>
          <w:rFonts w:asciiTheme="minorHAnsi" w:hAnsiTheme="minorHAnsi" w:cstheme="minorHAnsi"/>
          <w:szCs w:val="24"/>
        </w:rPr>
        <w:t xml:space="preserve"> in enforcing the </w:t>
      </w:r>
      <w:r w:rsidR="00264035">
        <w:rPr>
          <w:rFonts w:asciiTheme="minorHAnsi" w:hAnsiTheme="minorHAnsi" w:cstheme="minorHAnsi"/>
          <w:szCs w:val="24"/>
        </w:rPr>
        <w:t>V</w:t>
      </w:r>
      <w:r w:rsidRPr="00EC1656">
        <w:rPr>
          <w:rFonts w:asciiTheme="minorHAnsi" w:hAnsiTheme="minorHAnsi" w:cstheme="minorHAnsi"/>
          <w:szCs w:val="24"/>
        </w:rPr>
        <w:t>ictory of the Blood</w:t>
      </w:r>
      <w:r w:rsidR="00264035">
        <w:rPr>
          <w:rFonts w:asciiTheme="minorHAnsi" w:hAnsiTheme="minorHAnsi" w:cstheme="minorHAnsi"/>
          <w:szCs w:val="24"/>
        </w:rPr>
        <w:t xml:space="preserve"> has provided</w:t>
      </w:r>
      <w:r w:rsidRPr="00EC1656">
        <w:rPr>
          <w:rFonts w:asciiTheme="minorHAnsi" w:hAnsiTheme="minorHAnsi" w:cstheme="minorHAnsi"/>
          <w:szCs w:val="24"/>
        </w:rPr>
        <w:t>.</w:t>
      </w:r>
    </w:p>
    <w:p w14:paraId="6975156F" w14:textId="77777777" w:rsidR="00821E75" w:rsidRPr="009F7F31" w:rsidRDefault="00821E75" w:rsidP="00821E75">
      <w:pPr>
        <w:pStyle w:val="NoSpacing"/>
        <w:numPr>
          <w:ilvl w:val="0"/>
          <w:numId w:val="12"/>
        </w:numPr>
        <w:rPr>
          <w:rFonts w:asciiTheme="minorHAnsi" w:hAnsiTheme="minorHAnsi" w:cstheme="minorHAnsi"/>
          <w:szCs w:val="24"/>
        </w:rPr>
      </w:pPr>
      <w:r w:rsidRPr="009F7F31">
        <w:rPr>
          <w:rFonts w:asciiTheme="minorHAnsi" w:hAnsiTheme="minorHAnsi" w:cstheme="minorHAnsi"/>
          <w:b/>
          <w:bCs/>
          <w:szCs w:val="24"/>
        </w:rPr>
        <w:t>Application</w:t>
      </w:r>
    </w:p>
    <w:p w14:paraId="6544504E" w14:textId="77777777" w:rsidR="00187592" w:rsidRDefault="00353EDD" w:rsidP="00187592">
      <w:pPr>
        <w:pStyle w:val="NoSpacing"/>
        <w:numPr>
          <w:ilvl w:val="0"/>
          <w:numId w:val="2"/>
        </w:numPr>
        <w:rPr>
          <w:rFonts w:asciiTheme="minorHAnsi" w:hAnsiTheme="minorHAnsi" w:cstheme="minorHAnsi"/>
          <w:szCs w:val="24"/>
        </w:rPr>
      </w:pPr>
      <w:r w:rsidRPr="00353EDD">
        <w:rPr>
          <w:rFonts w:asciiTheme="minorHAnsi" w:hAnsiTheme="minorHAnsi" w:cstheme="minorHAnsi"/>
          <w:szCs w:val="24"/>
        </w:rPr>
        <w:t xml:space="preserve">Together these passages reveal WHAT overcomes the enemy and </w:t>
      </w:r>
      <w:r>
        <w:rPr>
          <w:rFonts w:asciiTheme="minorHAnsi" w:hAnsiTheme="minorHAnsi" w:cstheme="minorHAnsi"/>
          <w:szCs w:val="24"/>
        </w:rPr>
        <w:t>HOW</w:t>
      </w:r>
      <w:r w:rsidRPr="00353EDD">
        <w:rPr>
          <w:rFonts w:asciiTheme="minorHAnsi" w:hAnsiTheme="minorHAnsi" w:cstheme="minorHAnsi"/>
          <w:szCs w:val="24"/>
        </w:rPr>
        <w:t xml:space="preserve"> we participate in Christ’ Victory</w:t>
      </w:r>
      <w:r w:rsidR="00176829">
        <w:rPr>
          <w:rFonts w:asciiTheme="minorHAnsi" w:hAnsiTheme="minorHAnsi" w:cstheme="minorHAnsi"/>
          <w:szCs w:val="24"/>
        </w:rPr>
        <w:t>:</w:t>
      </w:r>
    </w:p>
    <w:p w14:paraId="55A9C924" w14:textId="60957C8C" w:rsidR="00353EDD" w:rsidRPr="00187592" w:rsidRDefault="00353EDD" w:rsidP="00187592">
      <w:pPr>
        <w:pStyle w:val="NoSpacing"/>
        <w:numPr>
          <w:ilvl w:val="0"/>
          <w:numId w:val="2"/>
        </w:numPr>
        <w:rPr>
          <w:rFonts w:asciiTheme="minorHAnsi" w:hAnsiTheme="minorHAnsi" w:cstheme="minorHAnsi"/>
          <w:szCs w:val="24"/>
        </w:rPr>
      </w:pPr>
      <w:r w:rsidRPr="00187592">
        <w:rPr>
          <w:rFonts w:asciiTheme="minorHAnsi" w:hAnsiTheme="minorHAnsi" w:cstheme="minorHAnsi"/>
          <w:b/>
          <w:bCs/>
          <w:szCs w:val="24"/>
        </w:rPr>
        <w:t xml:space="preserve">The Blood gives the </w:t>
      </w:r>
      <w:r w:rsidR="00D9275E">
        <w:rPr>
          <w:rFonts w:asciiTheme="minorHAnsi" w:hAnsiTheme="minorHAnsi" w:cstheme="minorHAnsi"/>
          <w:b/>
          <w:bCs/>
          <w:szCs w:val="24"/>
        </w:rPr>
        <w:t>V</w:t>
      </w:r>
      <w:r w:rsidRPr="00187592">
        <w:rPr>
          <w:rFonts w:asciiTheme="minorHAnsi" w:hAnsiTheme="minorHAnsi" w:cstheme="minorHAnsi"/>
          <w:b/>
          <w:bCs/>
          <w:szCs w:val="24"/>
        </w:rPr>
        <w:t xml:space="preserve">ictory; </w:t>
      </w:r>
      <w:r w:rsidR="00D9275E">
        <w:rPr>
          <w:rFonts w:asciiTheme="minorHAnsi" w:hAnsiTheme="minorHAnsi" w:cstheme="minorHAnsi"/>
          <w:b/>
          <w:bCs/>
          <w:szCs w:val="24"/>
        </w:rPr>
        <w:t xml:space="preserve">our </w:t>
      </w:r>
      <w:r w:rsidRPr="00187592">
        <w:rPr>
          <w:rFonts w:asciiTheme="minorHAnsi" w:hAnsiTheme="minorHAnsi" w:cstheme="minorHAnsi"/>
          <w:b/>
          <w:bCs/>
          <w:szCs w:val="24"/>
        </w:rPr>
        <w:t xml:space="preserve">confession enforces the </w:t>
      </w:r>
      <w:r w:rsidR="00D9275E">
        <w:rPr>
          <w:rFonts w:asciiTheme="minorHAnsi" w:hAnsiTheme="minorHAnsi" w:cstheme="minorHAnsi"/>
          <w:b/>
          <w:bCs/>
          <w:szCs w:val="24"/>
        </w:rPr>
        <w:t>V</w:t>
      </w:r>
      <w:r w:rsidRPr="00187592">
        <w:rPr>
          <w:rFonts w:asciiTheme="minorHAnsi" w:hAnsiTheme="minorHAnsi" w:cstheme="minorHAnsi"/>
          <w:b/>
          <w:bCs/>
          <w:szCs w:val="24"/>
        </w:rPr>
        <w:t>ictory.</w:t>
      </w:r>
    </w:p>
    <w:p w14:paraId="4BC43F41" w14:textId="39B37E68" w:rsidR="00821E75" w:rsidRPr="00AC7290" w:rsidRDefault="00821E75" w:rsidP="00821E75">
      <w:pPr>
        <w:pStyle w:val="NoSpacing"/>
        <w:numPr>
          <w:ilvl w:val="0"/>
          <w:numId w:val="2"/>
        </w:numPr>
        <w:rPr>
          <w:rFonts w:asciiTheme="minorHAnsi" w:hAnsiTheme="minorHAnsi" w:cstheme="minorHAnsi"/>
          <w:szCs w:val="24"/>
        </w:rPr>
      </w:pPr>
      <w:r w:rsidRPr="00AC7290">
        <w:rPr>
          <w:rFonts w:asciiTheme="minorHAnsi" w:hAnsiTheme="minorHAnsi" w:cstheme="minorHAnsi"/>
          <w:szCs w:val="24"/>
        </w:rPr>
        <w:t xml:space="preserve">Heaven has declared the accuser defeated—now </w:t>
      </w:r>
      <w:r w:rsidR="0055169C" w:rsidRPr="00AC7290">
        <w:rPr>
          <w:rFonts w:asciiTheme="minorHAnsi" w:hAnsiTheme="minorHAnsi" w:cstheme="minorHAnsi"/>
          <w:szCs w:val="24"/>
        </w:rPr>
        <w:t>we</w:t>
      </w:r>
      <w:r w:rsidRPr="00AC7290">
        <w:rPr>
          <w:rFonts w:asciiTheme="minorHAnsi" w:hAnsiTheme="minorHAnsi" w:cstheme="minorHAnsi"/>
          <w:szCs w:val="24"/>
        </w:rPr>
        <w:t xml:space="preserve"> </w:t>
      </w:r>
      <w:r w:rsidR="0055169C" w:rsidRPr="00AC7290">
        <w:rPr>
          <w:rFonts w:asciiTheme="minorHAnsi" w:hAnsiTheme="minorHAnsi" w:cstheme="minorHAnsi"/>
          <w:szCs w:val="24"/>
        </w:rPr>
        <w:t>must</w:t>
      </w:r>
      <w:r w:rsidRPr="00AC7290">
        <w:rPr>
          <w:rFonts w:asciiTheme="minorHAnsi" w:hAnsiTheme="minorHAnsi" w:cstheme="minorHAnsi"/>
          <w:szCs w:val="24"/>
        </w:rPr>
        <w:t xml:space="preserve"> decree that verdict </w:t>
      </w:r>
      <w:r w:rsidR="00D14360">
        <w:rPr>
          <w:rFonts w:asciiTheme="minorHAnsi" w:hAnsiTheme="minorHAnsi" w:cstheme="minorHAnsi"/>
          <w:szCs w:val="24"/>
        </w:rPr>
        <w:t xml:space="preserve">in the </w:t>
      </w:r>
      <w:r w:rsidRPr="00AC7290">
        <w:rPr>
          <w:rFonts w:asciiTheme="minorHAnsi" w:hAnsiTheme="minorHAnsi" w:cstheme="minorHAnsi"/>
          <w:szCs w:val="24"/>
        </w:rPr>
        <w:t>earth.</w:t>
      </w:r>
    </w:p>
    <w:p w14:paraId="42BB8B16" w14:textId="3428B6E1" w:rsidR="00821E75" w:rsidRPr="009F7F31" w:rsidRDefault="00821E75" w:rsidP="00821E75">
      <w:pPr>
        <w:pStyle w:val="NoSpacing"/>
        <w:numPr>
          <w:ilvl w:val="0"/>
          <w:numId w:val="2"/>
        </w:numPr>
        <w:rPr>
          <w:rFonts w:asciiTheme="minorHAnsi" w:hAnsiTheme="minorHAnsi" w:cstheme="minorHAnsi"/>
          <w:szCs w:val="24"/>
        </w:rPr>
      </w:pPr>
      <w:r w:rsidRPr="009F7F31">
        <w:rPr>
          <w:rFonts w:asciiTheme="minorHAnsi" w:hAnsiTheme="minorHAnsi" w:cstheme="minorHAnsi"/>
          <w:szCs w:val="24"/>
        </w:rPr>
        <w:t>Open your mouth and declare what the Blood has done</w:t>
      </w:r>
      <w:r w:rsidR="00BA4865">
        <w:rPr>
          <w:rFonts w:asciiTheme="minorHAnsi" w:hAnsiTheme="minorHAnsi" w:cstheme="minorHAnsi"/>
          <w:szCs w:val="24"/>
        </w:rPr>
        <w:t xml:space="preserve"> in you, for you, and through you</w:t>
      </w:r>
      <w:r w:rsidRPr="009F7F31">
        <w:rPr>
          <w:rFonts w:asciiTheme="minorHAnsi" w:hAnsiTheme="minorHAnsi" w:cstheme="minorHAnsi"/>
          <w:szCs w:val="24"/>
        </w:rPr>
        <w:t xml:space="preserve">. </w:t>
      </w:r>
    </w:p>
    <w:p w14:paraId="2FD3A91A" w14:textId="77777777" w:rsidR="00821E75" w:rsidRDefault="00821E75" w:rsidP="00821E75">
      <w:pPr>
        <w:pStyle w:val="NoSpacing"/>
        <w:numPr>
          <w:ilvl w:val="0"/>
          <w:numId w:val="2"/>
        </w:numPr>
        <w:rPr>
          <w:rFonts w:asciiTheme="minorHAnsi" w:hAnsiTheme="minorHAnsi" w:cstheme="minorHAnsi"/>
          <w:szCs w:val="24"/>
        </w:rPr>
      </w:pPr>
      <w:r w:rsidRPr="009F7F31">
        <w:rPr>
          <w:rFonts w:asciiTheme="minorHAnsi" w:hAnsiTheme="minorHAnsi" w:cstheme="minorHAnsi"/>
          <w:szCs w:val="24"/>
        </w:rPr>
        <w:t xml:space="preserve">Silence is agreement with the enemy. Confession is agreement with God. </w:t>
      </w:r>
    </w:p>
    <w:p w14:paraId="660B29AD" w14:textId="77777777" w:rsidR="00821E75" w:rsidRPr="00E73D3E" w:rsidRDefault="00821E75" w:rsidP="00821E75">
      <w:pPr>
        <w:pStyle w:val="NoSpacing"/>
        <w:numPr>
          <w:ilvl w:val="0"/>
          <w:numId w:val="2"/>
        </w:numPr>
        <w:rPr>
          <w:rFonts w:asciiTheme="minorHAnsi" w:hAnsiTheme="minorHAnsi" w:cstheme="minorHAnsi"/>
          <w:szCs w:val="24"/>
        </w:rPr>
      </w:pPr>
      <w:r w:rsidRPr="009F7F31">
        <w:rPr>
          <w:rFonts w:asciiTheme="minorHAnsi" w:hAnsiTheme="minorHAnsi" w:cstheme="minorHAnsi"/>
          <w:szCs w:val="24"/>
        </w:rPr>
        <w:t>S</w:t>
      </w:r>
      <w:r w:rsidRPr="00E73D3E">
        <w:rPr>
          <w:rFonts w:asciiTheme="minorHAnsi" w:hAnsiTheme="minorHAnsi" w:cstheme="minorHAnsi"/>
          <w:szCs w:val="24"/>
        </w:rPr>
        <w:t xml:space="preserve">peak redemption. Speak freedom. Speak victory. </w:t>
      </w:r>
    </w:p>
    <w:p w14:paraId="13DD3A72" w14:textId="5DD9B0E6" w:rsidR="00907555" w:rsidRPr="00D56545" w:rsidRDefault="00821E75" w:rsidP="00D56545">
      <w:pPr>
        <w:pStyle w:val="NoSpacing"/>
        <w:numPr>
          <w:ilvl w:val="0"/>
          <w:numId w:val="2"/>
        </w:numPr>
        <w:rPr>
          <w:rFonts w:asciiTheme="minorHAnsi" w:hAnsiTheme="minorHAnsi" w:cstheme="minorHAnsi"/>
          <w:szCs w:val="24"/>
        </w:rPr>
      </w:pPr>
      <w:r w:rsidRPr="009F7F31">
        <w:rPr>
          <w:rFonts w:asciiTheme="minorHAnsi" w:hAnsiTheme="minorHAnsi" w:cstheme="minorHAnsi"/>
          <w:szCs w:val="24"/>
        </w:rPr>
        <w:t xml:space="preserve">Your testimony activates what the Blood has already </w:t>
      </w:r>
      <w:r w:rsidR="00BA4865">
        <w:rPr>
          <w:rFonts w:asciiTheme="minorHAnsi" w:hAnsiTheme="minorHAnsi" w:cstheme="minorHAnsi"/>
          <w:szCs w:val="24"/>
        </w:rPr>
        <w:t>made available</w:t>
      </w:r>
      <w:r w:rsidRPr="009F7F31">
        <w:rPr>
          <w:rFonts w:asciiTheme="minorHAnsi" w:hAnsiTheme="minorHAnsi" w:cstheme="minorHAnsi"/>
          <w:szCs w:val="24"/>
        </w:rPr>
        <w:t>.</w:t>
      </w:r>
    </w:p>
    <w:sectPr w:rsidR="00907555" w:rsidRPr="00D56545" w:rsidSect="003D2F27">
      <w:pgSz w:w="12240" w:h="15840"/>
      <w:pgMar w:top="720" w:right="432"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A9D"/>
    <w:multiLevelType w:val="hybridMultilevel"/>
    <w:tmpl w:val="6FA47084"/>
    <w:lvl w:ilvl="0" w:tplc="17B846D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B4717"/>
    <w:multiLevelType w:val="hybridMultilevel"/>
    <w:tmpl w:val="1B5E6410"/>
    <w:lvl w:ilvl="0" w:tplc="04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7D45A2A"/>
    <w:multiLevelType w:val="hybridMultilevel"/>
    <w:tmpl w:val="E0B6548A"/>
    <w:lvl w:ilvl="0" w:tplc="BE1834F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DA041F"/>
    <w:multiLevelType w:val="hybridMultilevel"/>
    <w:tmpl w:val="88BC2E02"/>
    <w:lvl w:ilvl="0" w:tplc="932C6FC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04D6E"/>
    <w:multiLevelType w:val="hybridMultilevel"/>
    <w:tmpl w:val="AE266FD4"/>
    <w:lvl w:ilvl="0" w:tplc="A0101A7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E315C"/>
    <w:multiLevelType w:val="hybridMultilevel"/>
    <w:tmpl w:val="897A93D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A96099B"/>
    <w:multiLevelType w:val="hybridMultilevel"/>
    <w:tmpl w:val="8BD28B22"/>
    <w:lvl w:ilvl="0" w:tplc="FFFFFFFF">
      <w:start w:val="1"/>
      <w:numFmt w:val="decimal"/>
      <w:lvlText w:val="%1."/>
      <w:lvlJc w:val="left"/>
      <w:pPr>
        <w:ind w:left="360" w:hanging="360"/>
      </w:pPr>
      <w:rPr>
        <w:b/>
        <w:bCs/>
      </w:rPr>
    </w:lvl>
    <w:lvl w:ilvl="1" w:tplc="FADA2646">
      <w:numFmt w:val="bullet"/>
      <w:lvlText w:val="•"/>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A97135E"/>
    <w:multiLevelType w:val="hybridMultilevel"/>
    <w:tmpl w:val="6E6800EE"/>
    <w:lvl w:ilvl="0" w:tplc="1A1C05C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56D3D"/>
    <w:multiLevelType w:val="hybridMultilevel"/>
    <w:tmpl w:val="6A7C8710"/>
    <w:lvl w:ilvl="0" w:tplc="F4F87B6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36506"/>
    <w:multiLevelType w:val="hybridMultilevel"/>
    <w:tmpl w:val="897A93D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5C333A8"/>
    <w:multiLevelType w:val="hybridMultilevel"/>
    <w:tmpl w:val="49D61EF0"/>
    <w:lvl w:ilvl="0" w:tplc="4A82DF0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1F2CC9"/>
    <w:multiLevelType w:val="hybridMultilevel"/>
    <w:tmpl w:val="A94A01C2"/>
    <w:lvl w:ilvl="0" w:tplc="B0B816D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285A13"/>
    <w:multiLevelType w:val="hybridMultilevel"/>
    <w:tmpl w:val="5CDA8AAC"/>
    <w:lvl w:ilvl="0" w:tplc="E648E41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F00CC6"/>
    <w:multiLevelType w:val="hybridMultilevel"/>
    <w:tmpl w:val="75269EAA"/>
    <w:lvl w:ilvl="0" w:tplc="7F30EDD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A7499E"/>
    <w:multiLevelType w:val="hybridMultilevel"/>
    <w:tmpl w:val="158AC42C"/>
    <w:lvl w:ilvl="0" w:tplc="E70E8E52">
      <w:start w:val="1"/>
      <w:numFmt w:val="decimal"/>
      <w:lvlText w:val="%1."/>
      <w:lvlJc w:val="left"/>
      <w:pPr>
        <w:ind w:left="360" w:hanging="360"/>
      </w:pPr>
      <w:rPr>
        <w:b/>
        <w:bCs/>
      </w:rPr>
    </w:lvl>
    <w:lvl w:ilvl="1" w:tplc="6B4CB27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CE7120"/>
    <w:multiLevelType w:val="hybridMultilevel"/>
    <w:tmpl w:val="D008449A"/>
    <w:lvl w:ilvl="0" w:tplc="5AEA4920">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F8341E"/>
    <w:multiLevelType w:val="hybridMultilevel"/>
    <w:tmpl w:val="0962790E"/>
    <w:lvl w:ilvl="0" w:tplc="A63E307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DC4464"/>
    <w:multiLevelType w:val="hybridMultilevel"/>
    <w:tmpl w:val="D9564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AF668F"/>
    <w:multiLevelType w:val="hybridMultilevel"/>
    <w:tmpl w:val="349CD068"/>
    <w:lvl w:ilvl="0" w:tplc="A13ABDC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947F14"/>
    <w:multiLevelType w:val="hybridMultilevel"/>
    <w:tmpl w:val="AD3A116E"/>
    <w:lvl w:ilvl="0" w:tplc="19D69D2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0835EA"/>
    <w:multiLevelType w:val="hybridMultilevel"/>
    <w:tmpl w:val="1D2A2E60"/>
    <w:lvl w:ilvl="0" w:tplc="663C9F3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60778E"/>
    <w:multiLevelType w:val="hybridMultilevel"/>
    <w:tmpl w:val="0D7A6CDE"/>
    <w:lvl w:ilvl="0" w:tplc="04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A3A3BC8"/>
    <w:multiLevelType w:val="hybridMultilevel"/>
    <w:tmpl w:val="5A1403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A3088B"/>
    <w:multiLevelType w:val="hybridMultilevel"/>
    <w:tmpl w:val="F16AFB9C"/>
    <w:lvl w:ilvl="0" w:tplc="5A2491B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F6771C"/>
    <w:multiLevelType w:val="hybridMultilevel"/>
    <w:tmpl w:val="7FD6D4AA"/>
    <w:lvl w:ilvl="0" w:tplc="3C142CD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F90841"/>
    <w:multiLevelType w:val="hybridMultilevel"/>
    <w:tmpl w:val="AD3A116E"/>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FE7AF4"/>
    <w:multiLevelType w:val="hybridMultilevel"/>
    <w:tmpl w:val="5D701B10"/>
    <w:lvl w:ilvl="0" w:tplc="B466306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D83426"/>
    <w:multiLevelType w:val="hybridMultilevel"/>
    <w:tmpl w:val="44585378"/>
    <w:lvl w:ilvl="0" w:tplc="9C4218F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43650F"/>
    <w:multiLevelType w:val="hybridMultilevel"/>
    <w:tmpl w:val="B3F66E1C"/>
    <w:lvl w:ilvl="0" w:tplc="8E4EF18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B32DBA"/>
    <w:multiLevelType w:val="hybridMultilevel"/>
    <w:tmpl w:val="6D84D074"/>
    <w:lvl w:ilvl="0" w:tplc="7F5EA9F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7F3E1D"/>
    <w:multiLevelType w:val="hybridMultilevel"/>
    <w:tmpl w:val="C29EDD92"/>
    <w:lvl w:ilvl="0" w:tplc="A7808D8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01039D"/>
    <w:multiLevelType w:val="hybridMultilevel"/>
    <w:tmpl w:val="D18C9902"/>
    <w:lvl w:ilvl="0" w:tplc="5B94B8D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531676">
    <w:abstractNumId w:val="26"/>
  </w:num>
  <w:num w:numId="2" w16cid:durableId="1148932707">
    <w:abstractNumId w:val="18"/>
  </w:num>
  <w:num w:numId="3" w16cid:durableId="1200171185">
    <w:abstractNumId w:val="19"/>
  </w:num>
  <w:num w:numId="4" w16cid:durableId="1207180479">
    <w:abstractNumId w:val="25"/>
  </w:num>
  <w:num w:numId="5" w16cid:durableId="1236630058">
    <w:abstractNumId w:val="27"/>
  </w:num>
  <w:num w:numId="6" w16cid:durableId="129135790">
    <w:abstractNumId w:val="28"/>
  </w:num>
  <w:num w:numId="7" w16cid:durableId="1329551548">
    <w:abstractNumId w:val="7"/>
  </w:num>
  <w:num w:numId="8" w16cid:durableId="1375884167">
    <w:abstractNumId w:val="8"/>
  </w:num>
  <w:num w:numId="9" w16cid:durableId="1383359781">
    <w:abstractNumId w:val="31"/>
  </w:num>
  <w:num w:numId="10" w16cid:durableId="13852396">
    <w:abstractNumId w:val="20"/>
  </w:num>
  <w:num w:numId="11" w16cid:durableId="1445661285">
    <w:abstractNumId w:val="21"/>
  </w:num>
  <w:num w:numId="12" w16cid:durableId="1519151054">
    <w:abstractNumId w:val="5"/>
  </w:num>
  <w:num w:numId="13" w16cid:durableId="1546137015">
    <w:abstractNumId w:val="30"/>
  </w:num>
  <w:num w:numId="14" w16cid:durableId="1680162387">
    <w:abstractNumId w:val="12"/>
  </w:num>
  <w:num w:numId="15" w16cid:durableId="1916474330">
    <w:abstractNumId w:val="15"/>
  </w:num>
  <w:num w:numId="16" w16cid:durableId="1938904367">
    <w:abstractNumId w:val="9"/>
  </w:num>
  <w:num w:numId="17" w16cid:durableId="2008170920">
    <w:abstractNumId w:val="1"/>
  </w:num>
  <w:num w:numId="18" w16cid:durableId="248512662">
    <w:abstractNumId w:val="11"/>
  </w:num>
  <w:num w:numId="19" w16cid:durableId="347873192">
    <w:abstractNumId w:val="4"/>
  </w:num>
  <w:num w:numId="20" w16cid:durableId="427314118">
    <w:abstractNumId w:val="14"/>
  </w:num>
  <w:num w:numId="21" w16cid:durableId="514810005">
    <w:abstractNumId w:val="29"/>
  </w:num>
  <w:num w:numId="22" w16cid:durableId="556819038">
    <w:abstractNumId w:val="0"/>
  </w:num>
  <w:num w:numId="23" w16cid:durableId="571963160">
    <w:abstractNumId w:val="6"/>
  </w:num>
  <w:num w:numId="24" w16cid:durableId="634604881">
    <w:abstractNumId w:val="23"/>
  </w:num>
  <w:num w:numId="25" w16cid:durableId="704403426">
    <w:abstractNumId w:val="16"/>
  </w:num>
  <w:num w:numId="26" w16cid:durableId="707493621">
    <w:abstractNumId w:val="22"/>
  </w:num>
  <w:num w:numId="27" w16cid:durableId="745953212">
    <w:abstractNumId w:val="3"/>
  </w:num>
  <w:num w:numId="28" w16cid:durableId="782114475">
    <w:abstractNumId w:val="10"/>
  </w:num>
  <w:num w:numId="29" w16cid:durableId="874271127">
    <w:abstractNumId w:val="17"/>
  </w:num>
  <w:num w:numId="30" w16cid:durableId="892934080">
    <w:abstractNumId w:val="24"/>
  </w:num>
  <w:num w:numId="31" w16cid:durableId="2111511830">
    <w:abstractNumId w:val="2"/>
  </w:num>
  <w:num w:numId="32" w16cid:durableId="19897056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75"/>
    <w:rsid w:val="00011B78"/>
    <w:rsid w:val="00035C98"/>
    <w:rsid w:val="00035CEB"/>
    <w:rsid w:val="00044B71"/>
    <w:rsid w:val="000A04D8"/>
    <w:rsid w:val="000A0AF0"/>
    <w:rsid w:val="000A32CE"/>
    <w:rsid w:val="000B366D"/>
    <w:rsid w:val="000B3A6C"/>
    <w:rsid w:val="000C4BCF"/>
    <w:rsid w:val="000D2DA8"/>
    <w:rsid w:val="000F1187"/>
    <w:rsid w:val="000F3723"/>
    <w:rsid w:val="000F57BE"/>
    <w:rsid w:val="00111ADC"/>
    <w:rsid w:val="00120E38"/>
    <w:rsid w:val="0012243B"/>
    <w:rsid w:val="00136E07"/>
    <w:rsid w:val="00140B1D"/>
    <w:rsid w:val="00141A44"/>
    <w:rsid w:val="00146B0B"/>
    <w:rsid w:val="00153C2E"/>
    <w:rsid w:val="00156443"/>
    <w:rsid w:val="0016463B"/>
    <w:rsid w:val="00176829"/>
    <w:rsid w:val="001838C5"/>
    <w:rsid w:val="00187592"/>
    <w:rsid w:val="00193C21"/>
    <w:rsid w:val="00197F4A"/>
    <w:rsid w:val="001A05D1"/>
    <w:rsid w:val="001A21D1"/>
    <w:rsid w:val="001A4FF6"/>
    <w:rsid w:val="001A52EE"/>
    <w:rsid w:val="001B0FBE"/>
    <w:rsid w:val="001D1D36"/>
    <w:rsid w:val="001D7146"/>
    <w:rsid w:val="001E2D95"/>
    <w:rsid w:val="00230063"/>
    <w:rsid w:val="00232F5A"/>
    <w:rsid w:val="002355C3"/>
    <w:rsid w:val="00240F78"/>
    <w:rsid w:val="00264035"/>
    <w:rsid w:val="002779F2"/>
    <w:rsid w:val="0029216D"/>
    <w:rsid w:val="002A475B"/>
    <w:rsid w:val="002B72E5"/>
    <w:rsid w:val="002C69E2"/>
    <w:rsid w:val="002D5DC7"/>
    <w:rsid w:val="002F3043"/>
    <w:rsid w:val="00307D28"/>
    <w:rsid w:val="003110AA"/>
    <w:rsid w:val="00327CB1"/>
    <w:rsid w:val="003302A3"/>
    <w:rsid w:val="003424B8"/>
    <w:rsid w:val="00353EDD"/>
    <w:rsid w:val="00356916"/>
    <w:rsid w:val="00361C60"/>
    <w:rsid w:val="00363920"/>
    <w:rsid w:val="00363FA7"/>
    <w:rsid w:val="00370661"/>
    <w:rsid w:val="003A4355"/>
    <w:rsid w:val="003A7FE8"/>
    <w:rsid w:val="003B3021"/>
    <w:rsid w:val="003C678B"/>
    <w:rsid w:val="003D2F27"/>
    <w:rsid w:val="003D3C03"/>
    <w:rsid w:val="003F7FCA"/>
    <w:rsid w:val="0040359E"/>
    <w:rsid w:val="004153F9"/>
    <w:rsid w:val="00440FAA"/>
    <w:rsid w:val="00460C13"/>
    <w:rsid w:val="0046560A"/>
    <w:rsid w:val="0047197A"/>
    <w:rsid w:val="004748B7"/>
    <w:rsid w:val="00492DF5"/>
    <w:rsid w:val="004934C4"/>
    <w:rsid w:val="004A2D87"/>
    <w:rsid w:val="004A4FC0"/>
    <w:rsid w:val="004A6CA6"/>
    <w:rsid w:val="004B636C"/>
    <w:rsid w:val="004B63F8"/>
    <w:rsid w:val="004C34DC"/>
    <w:rsid w:val="004D0F2A"/>
    <w:rsid w:val="004F24D9"/>
    <w:rsid w:val="004F7482"/>
    <w:rsid w:val="00504DD8"/>
    <w:rsid w:val="005252F4"/>
    <w:rsid w:val="0053000D"/>
    <w:rsid w:val="00530E7C"/>
    <w:rsid w:val="00530EDD"/>
    <w:rsid w:val="00534B8E"/>
    <w:rsid w:val="0053637F"/>
    <w:rsid w:val="005511F5"/>
    <w:rsid w:val="0055169C"/>
    <w:rsid w:val="00563D35"/>
    <w:rsid w:val="00572859"/>
    <w:rsid w:val="00574631"/>
    <w:rsid w:val="0057633C"/>
    <w:rsid w:val="005840BF"/>
    <w:rsid w:val="00586D15"/>
    <w:rsid w:val="005B6D6D"/>
    <w:rsid w:val="005C2291"/>
    <w:rsid w:val="005C55E2"/>
    <w:rsid w:val="005D782A"/>
    <w:rsid w:val="005E41EA"/>
    <w:rsid w:val="005E67A3"/>
    <w:rsid w:val="005F1873"/>
    <w:rsid w:val="005F5D5D"/>
    <w:rsid w:val="00637B4B"/>
    <w:rsid w:val="00641841"/>
    <w:rsid w:val="006572BC"/>
    <w:rsid w:val="00660C4A"/>
    <w:rsid w:val="00666624"/>
    <w:rsid w:val="0067338D"/>
    <w:rsid w:val="006A0397"/>
    <w:rsid w:val="006B7B8A"/>
    <w:rsid w:val="006D30F2"/>
    <w:rsid w:val="006D7197"/>
    <w:rsid w:val="006F2CE7"/>
    <w:rsid w:val="006F301B"/>
    <w:rsid w:val="006F368A"/>
    <w:rsid w:val="006F592B"/>
    <w:rsid w:val="0070706D"/>
    <w:rsid w:val="00726D8E"/>
    <w:rsid w:val="00737233"/>
    <w:rsid w:val="00744AD6"/>
    <w:rsid w:val="00761913"/>
    <w:rsid w:val="00781E9D"/>
    <w:rsid w:val="00786F19"/>
    <w:rsid w:val="007C4593"/>
    <w:rsid w:val="007D4CE5"/>
    <w:rsid w:val="007E44A0"/>
    <w:rsid w:val="007E7D5B"/>
    <w:rsid w:val="00805D26"/>
    <w:rsid w:val="00816540"/>
    <w:rsid w:val="0081770F"/>
    <w:rsid w:val="00821E75"/>
    <w:rsid w:val="00822333"/>
    <w:rsid w:val="008267F0"/>
    <w:rsid w:val="008332C0"/>
    <w:rsid w:val="00836962"/>
    <w:rsid w:val="008407B4"/>
    <w:rsid w:val="00841D2A"/>
    <w:rsid w:val="00842A39"/>
    <w:rsid w:val="00855502"/>
    <w:rsid w:val="008652C8"/>
    <w:rsid w:val="00895FF0"/>
    <w:rsid w:val="00897767"/>
    <w:rsid w:val="008A1BBB"/>
    <w:rsid w:val="008C101E"/>
    <w:rsid w:val="008D219A"/>
    <w:rsid w:val="008F390D"/>
    <w:rsid w:val="0090235D"/>
    <w:rsid w:val="00907555"/>
    <w:rsid w:val="0092291E"/>
    <w:rsid w:val="00943E1A"/>
    <w:rsid w:val="00953820"/>
    <w:rsid w:val="0097679C"/>
    <w:rsid w:val="009841F8"/>
    <w:rsid w:val="009A1634"/>
    <w:rsid w:val="009A4783"/>
    <w:rsid w:val="009C0C42"/>
    <w:rsid w:val="009C3AB6"/>
    <w:rsid w:val="009E73C6"/>
    <w:rsid w:val="00A169D1"/>
    <w:rsid w:val="00A211E6"/>
    <w:rsid w:val="00A30C4D"/>
    <w:rsid w:val="00A32660"/>
    <w:rsid w:val="00A349BE"/>
    <w:rsid w:val="00A406EE"/>
    <w:rsid w:val="00A40D3A"/>
    <w:rsid w:val="00A4364E"/>
    <w:rsid w:val="00A51C65"/>
    <w:rsid w:val="00A54471"/>
    <w:rsid w:val="00A56B4C"/>
    <w:rsid w:val="00A87D76"/>
    <w:rsid w:val="00AA0221"/>
    <w:rsid w:val="00AB0420"/>
    <w:rsid w:val="00AB4729"/>
    <w:rsid w:val="00AB67AD"/>
    <w:rsid w:val="00AC0266"/>
    <w:rsid w:val="00AC7290"/>
    <w:rsid w:val="00AE51AB"/>
    <w:rsid w:val="00AE6B10"/>
    <w:rsid w:val="00AF0EF4"/>
    <w:rsid w:val="00AF32ED"/>
    <w:rsid w:val="00AF3A60"/>
    <w:rsid w:val="00B13343"/>
    <w:rsid w:val="00B22A53"/>
    <w:rsid w:val="00B431BD"/>
    <w:rsid w:val="00B60071"/>
    <w:rsid w:val="00B70863"/>
    <w:rsid w:val="00B70AA5"/>
    <w:rsid w:val="00BA3A20"/>
    <w:rsid w:val="00BA4865"/>
    <w:rsid w:val="00BA6BF7"/>
    <w:rsid w:val="00BA78E4"/>
    <w:rsid w:val="00BB587F"/>
    <w:rsid w:val="00BE368F"/>
    <w:rsid w:val="00BF455B"/>
    <w:rsid w:val="00C024EB"/>
    <w:rsid w:val="00C14453"/>
    <w:rsid w:val="00C333D3"/>
    <w:rsid w:val="00C3390E"/>
    <w:rsid w:val="00C42A01"/>
    <w:rsid w:val="00C56E31"/>
    <w:rsid w:val="00C71E93"/>
    <w:rsid w:val="00C75D5D"/>
    <w:rsid w:val="00C76304"/>
    <w:rsid w:val="00C91065"/>
    <w:rsid w:val="00CA29C2"/>
    <w:rsid w:val="00CC0035"/>
    <w:rsid w:val="00CE1A8A"/>
    <w:rsid w:val="00D14360"/>
    <w:rsid w:val="00D2410A"/>
    <w:rsid w:val="00D27FC8"/>
    <w:rsid w:val="00D33DAD"/>
    <w:rsid w:val="00D517B1"/>
    <w:rsid w:val="00D552A0"/>
    <w:rsid w:val="00D56545"/>
    <w:rsid w:val="00D655C8"/>
    <w:rsid w:val="00D7394B"/>
    <w:rsid w:val="00D74358"/>
    <w:rsid w:val="00D85461"/>
    <w:rsid w:val="00D90D0E"/>
    <w:rsid w:val="00D9275E"/>
    <w:rsid w:val="00D941AB"/>
    <w:rsid w:val="00D952B4"/>
    <w:rsid w:val="00DA70D5"/>
    <w:rsid w:val="00DB1D07"/>
    <w:rsid w:val="00DB35CC"/>
    <w:rsid w:val="00E15566"/>
    <w:rsid w:val="00E27BD5"/>
    <w:rsid w:val="00E36757"/>
    <w:rsid w:val="00E408A7"/>
    <w:rsid w:val="00E52220"/>
    <w:rsid w:val="00E748A9"/>
    <w:rsid w:val="00EC0472"/>
    <w:rsid w:val="00EC1656"/>
    <w:rsid w:val="00EC3876"/>
    <w:rsid w:val="00ED5980"/>
    <w:rsid w:val="00F0789E"/>
    <w:rsid w:val="00F17747"/>
    <w:rsid w:val="00F2543A"/>
    <w:rsid w:val="00F258EC"/>
    <w:rsid w:val="00F32086"/>
    <w:rsid w:val="00F3236A"/>
    <w:rsid w:val="00F43038"/>
    <w:rsid w:val="00F5351B"/>
    <w:rsid w:val="00F70E67"/>
    <w:rsid w:val="00F82690"/>
    <w:rsid w:val="00F96CFB"/>
    <w:rsid w:val="00FA095F"/>
    <w:rsid w:val="00FB4D17"/>
    <w:rsid w:val="00FC44C4"/>
    <w:rsid w:val="00FC6FB3"/>
    <w:rsid w:val="00FD2E30"/>
    <w:rsid w:val="00FE2E6E"/>
    <w:rsid w:val="00FE7490"/>
    <w:rsid w:val="099105F1"/>
    <w:rsid w:val="0B4FDB8E"/>
    <w:rsid w:val="0E878AC9"/>
    <w:rsid w:val="0F6A6209"/>
    <w:rsid w:val="1367239A"/>
    <w:rsid w:val="154C10DB"/>
    <w:rsid w:val="15ADC8D0"/>
    <w:rsid w:val="195C5034"/>
    <w:rsid w:val="1C033F3D"/>
    <w:rsid w:val="3009E411"/>
    <w:rsid w:val="40EDA9A1"/>
    <w:rsid w:val="4315422F"/>
    <w:rsid w:val="50FCB745"/>
    <w:rsid w:val="597BD758"/>
    <w:rsid w:val="650BC2D4"/>
    <w:rsid w:val="668ACABE"/>
    <w:rsid w:val="6CFE5BFF"/>
    <w:rsid w:val="7CCFF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1B9E"/>
  <w15:chartTrackingRefBased/>
  <w15:docId w15:val="{25EFD0EB-382B-4CA3-A170-6663F5B0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E75"/>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821E75"/>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821E75"/>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821E75"/>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821E75"/>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821E75"/>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21E75"/>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21E75"/>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21E75"/>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821E75"/>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821E75"/>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821E75"/>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821E75"/>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821E75"/>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821E75"/>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821E75"/>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821E75"/>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821E75"/>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821E75"/>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821E75"/>
    <w:rPr>
      <w:rFonts w:eastAsiaTheme="majorEastAsia"/>
      <w:spacing w:val="-10"/>
      <w:kern w:val="28"/>
      <w:sz w:val="56"/>
      <w:szCs w:val="56"/>
    </w:rPr>
  </w:style>
  <w:style w:type="paragraph" w:styleId="Subtitle">
    <w:name w:val="Subtitle"/>
    <w:basedOn w:val="Normal"/>
    <w:next w:val="Normal"/>
    <w:link w:val="SubtitleChar"/>
    <w:uiPriority w:val="11"/>
    <w:qFormat/>
    <w:rsid w:val="00821E75"/>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21E75"/>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821E75"/>
    <w:pPr>
      <w:spacing w:before="160"/>
      <w:jc w:val="center"/>
    </w:pPr>
    <w:rPr>
      <w:i/>
      <w:iCs/>
      <w:color w:val="404040" w:themeColor="text1" w:themeTint="BF"/>
    </w:rPr>
  </w:style>
  <w:style w:type="character" w:customStyle="1" w:styleId="QuoteChar">
    <w:name w:val="Quote Char"/>
    <w:basedOn w:val="DefaultParagraphFont"/>
    <w:link w:val="Quote"/>
    <w:uiPriority w:val="29"/>
    <w:rsid w:val="00821E75"/>
    <w:rPr>
      <w:i/>
      <w:iCs/>
      <w:color w:val="404040" w:themeColor="text1" w:themeTint="BF"/>
    </w:rPr>
  </w:style>
  <w:style w:type="paragraph" w:styleId="ListParagraph">
    <w:name w:val="List Paragraph"/>
    <w:basedOn w:val="Normal"/>
    <w:uiPriority w:val="34"/>
    <w:qFormat/>
    <w:rsid w:val="00821E75"/>
    <w:pPr>
      <w:ind w:left="720"/>
      <w:contextualSpacing/>
    </w:pPr>
  </w:style>
  <w:style w:type="character" w:styleId="IntenseEmphasis">
    <w:name w:val="Intense Emphasis"/>
    <w:basedOn w:val="DefaultParagraphFont"/>
    <w:uiPriority w:val="21"/>
    <w:qFormat/>
    <w:rsid w:val="00821E75"/>
    <w:rPr>
      <w:i/>
      <w:iCs/>
      <w:color w:val="2F5496" w:themeColor="accent1" w:themeShade="BF"/>
    </w:rPr>
  </w:style>
  <w:style w:type="paragraph" w:styleId="IntenseQuote">
    <w:name w:val="Intense Quote"/>
    <w:basedOn w:val="Normal"/>
    <w:next w:val="Normal"/>
    <w:link w:val="IntenseQuoteChar"/>
    <w:uiPriority w:val="30"/>
    <w:qFormat/>
    <w:rsid w:val="00821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1E75"/>
    <w:rPr>
      <w:i/>
      <w:iCs/>
      <w:color w:val="2F5496" w:themeColor="accent1" w:themeShade="BF"/>
    </w:rPr>
  </w:style>
  <w:style w:type="character" w:styleId="IntenseReference">
    <w:name w:val="Intense Reference"/>
    <w:basedOn w:val="DefaultParagraphFont"/>
    <w:uiPriority w:val="32"/>
    <w:qFormat/>
    <w:rsid w:val="00821E75"/>
    <w:rPr>
      <w:b/>
      <w:bCs/>
      <w:smallCaps/>
      <w:color w:val="2F5496" w:themeColor="accent1" w:themeShade="BF"/>
      <w:spacing w:val="5"/>
    </w:rPr>
  </w:style>
  <w:style w:type="paragraph" w:styleId="NoSpacing">
    <w:name w:val="No Spacing"/>
    <w:uiPriority w:val="1"/>
    <w:qFormat/>
    <w:rsid w:val="00821E75"/>
    <w:pPr>
      <w:spacing w:after="0" w:line="240" w:lineRule="auto"/>
    </w:pPr>
  </w:style>
  <w:style w:type="character" w:styleId="Emphasis">
    <w:name w:val="Emphasis"/>
    <w:basedOn w:val="DefaultParagraphFont"/>
    <w:uiPriority w:val="20"/>
    <w:qFormat/>
    <w:rsid w:val="00821E75"/>
    <w:rPr>
      <w:i/>
      <w:iCs/>
    </w:rPr>
  </w:style>
  <w:style w:type="character" w:styleId="Hyperlink">
    <w:name w:val="Hyperlink"/>
    <w:basedOn w:val="DefaultParagraphFont"/>
    <w:uiPriority w:val="99"/>
    <w:unhideWhenUsed/>
    <w:rsid w:val="00C42A01"/>
    <w:rPr>
      <w:color w:val="0563C1" w:themeColor="hyperlink"/>
      <w:u w:val="single"/>
    </w:rPr>
  </w:style>
  <w:style w:type="character" w:styleId="UnresolvedMention">
    <w:name w:val="Unresolved Mention"/>
    <w:basedOn w:val="DefaultParagraphFont"/>
    <w:uiPriority w:val="99"/>
    <w:semiHidden/>
    <w:unhideWhenUsed/>
    <w:rsid w:val="00C42A01"/>
    <w:rPr>
      <w:color w:val="605E5C"/>
      <w:shd w:val="clear" w:color="auto" w:fill="E1DFDD"/>
    </w:rPr>
  </w:style>
  <w:style w:type="paragraph" w:customStyle="1" w:styleId="BODY">
    <w:name w:val="BODY"/>
    <w:basedOn w:val="Normal"/>
    <w:uiPriority w:val="99"/>
    <w:rsid w:val="00D27FC8"/>
    <w:pPr>
      <w:autoSpaceDE w:val="0"/>
      <w:autoSpaceDN w:val="0"/>
      <w:adjustRightInd w:val="0"/>
      <w:spacing w:after="0" w:line="240" w:lineRule="auto"/>
    </w:pPr>
    <w:rPr>
      <w:rFonts w:ascii="Verdana" w:hAnsi="Verdana" w:cs="Verdana"/>
      <w:kern w:val="0"/>
      <w:szCs w:val="24"/>
      <w:lang w:val="x-none"/>
      <w14:ligatures w14:val="none"/>
    </w:rPr>
  </w:style>
  <w:style w:type="character" w:customStyle="1" w:styleId="I">
    <w:name w:val="I"/>
    <w:basedOn w:val="DefaultParagraphFont"/>
    <w:uiPriority w:val="99"/>
    <w:rsid w:val="00D27F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170</cp:revision>
  <dcterms:created xsi:type="dcterms:W3CDTF">2026-02-01T21:26:00Z</dcterms:created>
  <dcterms:modified xsi:type="dcterms:W3CDTF">2026-02-08T20:11:00Z</dcterms:modified>
</cp:coreProperties>
</file>