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Be Wise in God’s Eyes</w:t>
      </w:r>
    </w:p>
    <w:p>
      <w:pPr/>
      <w:r>
        <w:rPr>
          <w:rFonts w:ascii="Times New Roman" w:hAnsi="Times New Roman" w:cs="Times New Roman"/>
          <w:sz w:val="24"/>
          <w:sz-cs w:val="24"/>
        </w:rPr>
        <w:t xml:space="preserve"/>
      </w:r>
    </w:p>
    <w:p>
      <w:pPr/>
      <w:r>
        <w:rPr>
          <w:rFonts w:ascii="Times New Roman" w:hAnsi="Times New Roman" w:cs="Times New Roman"/>
          <w:sz w:val="24"/>
          <w:sz-cs w:val="24"/>
          <w:color w:val="202124"/>
        </w:rPr>
        <w:t xml:space="preserve">Google the Wisest Person in the World…King Solomon!!</w:t>
      </w:r>
    </w:p>
    <w:p>
      <w:pPr/>
      <w:r>
        <w:rPr>
          <w:rFonts w:ascii="Times New Roman" w:hAnsi="Times New Roman" w:cs="Times New Roman"/>
          <w:sz w:val="24"/>
          <w:sz-cs w:val="24"/>
          <w:color w:val="202124"/>
        </w:rPr>
        <w:t xml:space="preserve"/>
      </w:r>
    </w:p>
    <w:p>
      <w:pPr/>
      <w:r>
        <w:rPr>
          <w:rFonts w:ascii="Times New Roman" w:hAnsi="Times New Roman" w:cs="Times New Roman"/>
          <w:sz w:val="24"/>
          <w:sz-cs w:val="24"/>
          <w:color w:val="000000"/>
        </w:rPr>
        <w:t xml:space="preserve">In 1 Kings 3:3, Solomon is described in the following positive terms: “Solomon loved the LORD, walking in the statutes of David his father.” One night, the Lord appeared to Solomon and said, “Ask what I shall give you” (verse 5). In response, Solomon answered, “Give your servant therefore an understanding mind to govern your people, that I may discern between good and evil, for who is able to govern this your great people?” (verse 9).</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The passage notes, “It pleased the Lord that Solomon had asked this” (1 Kings 3:10). God delights to give wisdom to those who truly seek it (Proverbs 2:6–8; James 1:5). </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God responds to Solomon’s request for wisdom by promising three different gifts. </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b/>
          <w:color w:val="000000"/>
        </w:rPr>
        <w:t xml:space="preserve">The first is the wisdom</w:t>
      </w:r>
      <w:r>
        <w:rPr>
          <w:rFonts w:ascii="Times New Roman" w:hAnsi="Times New Roman" w:cs="Times New Roman"/>
          <w:sz w:val="24"/>
          <w:sz-cs w:val="24"/>
          <w:color w:val="000000"/>
        </w:rPr>
        <w:t xml:space="preserve"> Solomon had asked for: “I now do according to your word. Behold, I give you a wise and discerning mind, so that none like you has been before you and none like you shall arise after you” (verse 12).</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b/>
          <w:color w:val="000000"/>
        </w:rPr>
        <w:t xml:space="preserve">First Kings 4:29-34</w:t>
      </w:r>
      <w:r>
        <w:rPr>
          <w:rFonts w:ascii="Times New Roman" w:hAnsi="Times New Roman" w:cs="Times New Roman"/>
          <w:sz w:val="24"/>
          <w:sz-cs w:val="24"/>
          <w:color w:val="000000"/>
        </w:rPr>
        <w:t xml:space="preserve"> records the details of Solomon’s wisdom: </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“And God gave Solomon wisdom and understanding beyond measure, and breadth of mind like the sand on the seashore, so that Solomon’s wisdom surpassed the wisdom of all the people of the east and all the wisdom of Egypt. For he was wiser than all other men, wiser than Ethan the Ezrahite, and Heman, Calcol, and Darda, the sons of Mahol, and his fame was in all the surrounding nations. He also spoke 3,000 proverbs, and his songs were 1,005. He, spoke of trees, from the cedar that is in Lebanon to the hyssop that grows out of the wall. He spoke also of beasts, and of birds, and of reptiles, and of fish. And people of all nations came to hear the wisdom of Solomon, and from all the kings of the earth, who had heard of his wisdom.”</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And so the collection of Proverbs…</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Now this is not a complete </w:t>
      </w:r>
      <w:r>
        <w:rPr>
          <w:rFonts w:ascii="Times New Roman" w:hAnsi="Times New Roman" w:cs="Times New Roman"/>
          <w:sz w:val="24"/>
          <w:sz-cs w:val="24"/>
          <w:b/>
          <w:color w:val="000000"/>
        </w:rPr>
        <w:t xml:space="preserve">book study but rather a Summer of Wisdom where you will hear different sermons on topics coming from the book of Proverbs</w:t>
      </w:r>
      <w:r>
        <w:rPr>
          <w:rFonts w:ascii="Times New Roman" w:hAnsi="Times New Roman" w:cs="Times New Roman"/>
          <w:sz w:val="24"/>
          <w:sz-cs w:val="24"/>
          <w:color w:val="000000"/>
        </w:rPr>
        <w:t xml:space="preserve"> which means…</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rPr>
        <w:t xml:space="preserve">Proverbs: Short clever sayings that offer some type of wisdom.</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Watch: Proverbs Bible Book Overview Video | BibleProject™</w:t>
      </w:r>
    </w:p>
    <w:p>
      <w:pPr/>
      <w:r>
        <w:rPr>
          <w:rFonts w:ascii="Times New Roman" w:hAnsi="Times New Roman" w:cs="Times New Roman"/>
          <w:sz w:val="24"/>
          <w:sz-cs w:val="24"/>
        </w:rPr>
        <w:t xml:space="preserve"/>
      </w:r>
    </w:p>
    <w:p>
      <w:pPr/>
      <w:r>
        <w:rPr>
          <w:rFonts w:ascii="Times New Roman" w:hAnsi="Times New Roman" w:cs="Times New Roman"/>
          <w:sz w:val="24"/>
          <w:sz-cs w:val="24"/>
          <w:color w:val="222222"/>
        </w:rPr>
        <w:t xml:space="preserve">As followers of Jesus, God's will is for us to live our lives with the wisdom that comes from heaven. While all of Scripture contains godly wisdom, the Proverbs are a collection of sayings that provide insight as to how we should respond to the various challenges of life.</w:t>
      </w:r>
    </w:p>
    <w:p>
      <w:pPr/>
      <w:r>
        <w:rPr>
          <w:rFonts w:ascii="Times New Roman" w:hAnsi="Times New Roman" w:cs="Times New Roman"/>
          <w:sz w:val="24"/>
          <w:sz-cs w:val="24"/>
          <w:color w:val="222222"/>
        </w:rPr>
        <w:t xml:space="preserve"/>
      </w:r>
    </w:p>
    <w:p>
      <w:pPr/>
      <w:r>
        <w:rPr>
          <w:rFonts w:ascii="Times New Roman" w:hAnsi="Times New Roman" w:cs="Times New Roman"/>
          <w:sz w:val="24"/>
          <w:sz-cs w:val="24"/>
          <w:color w:val="000000"/>
        </w:rPr>
        <w:t xml:space="preserve">The book of James “The Proverbs of the New Testament” says who needs wisdom…</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LETS ASK GOD WHO GIVES TO ALL!!</w:t>
      </w:r>
    </w:p>
    <w:p>
      <w:pPr/>
      <w:r>
        <w:rPr>
          <w:rFonts w:ascii="Times New Roman" w:hAnsi="Times New Roman" w:cs="Times New Roman"/>
          <w:sz w:val="24"/>
          <w:sz-cs w:val="24"/>
          <w:color w:val="000000"/>
        </w:rPr>
        <w:t xml:space="preserve"/>
      </w:r>
    </w:p>
    <w:p>
      <w:pPr/>
      <w:r>
        <w:rPr>
          <w:rFonts w:ascii="Times New Roman" w:hAnsi="Times New Roman" w:cs="Times New Roman"/>
          <w:sz w:val="24"/>
          <w:sz-cs w:val="24"/>
          <w:color w:val="000000"/>
        </w:rPr>
        <w:t xml:space="preserve">And what  is the beginning of Wisdom?</w:t>
        <w:br/>
        <w:t xml:space="preserve"/>
      </w:r>
    </w:p>
    <w:p>
      <w:pPr/>
      <w:r>
        <w:rPr>
          <w:rFonts w:ascii="Times New Roman" w:hAnsi="Times New Roman" w:cs="Times New Roman"/>
          <w:sz w:val="24"/>
          <w:sz-cs w:val="24"/>
        </w:rPr>
        <w:t xml:space="preserve">Proverbs 1:1-7</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The Beginning of Knowledge (knowing and applying)</w:t>
      </w:r>
    </w:p>
    <w:p>
      <w:pPr/>
      <w:r>
        <w:rPr>
          <w:rFonts w:ascii="Times New Roman" w:hAnsi="Times New Roman" w:cs="Times New Roman"/>
          <w:sz w:val="24"/>
          <w:sz-cs w:val="24"/>
        </w:rPr>
        <w:t xml:space="preserve">Developing Practical Skills for Living Well in Gods World</w:t>
      </w:r>
    </w:p>
    <w:p>
      <w:pPr/>
      <w:r>
        <w:rPr>
          <w:rFonts w:ascii="Times New Roman" w:hAnsi="Times New Roman" w:cs="Times New Roman"/>
          <w:sz w:val="24"/>
          <w:sz-cs w:val="24"/>
        </w:rPr>
        <w:t xml:space="preserve">1 The proverbs of Solomon, son of David, king of Israel:</w:t>
      </w:r>
    </w:p>
    <w:p>
      <w:pP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To know wisdom and instruction,</w:t>
        <w:br/>
        <w:t xml:space="preserve">    to understand words of insight,</w:t>
        <w:br/>
        <w:t xml:space="preserve"/>
      </w: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to receive </w:t>
      </w:r>
      <w:r>
        <w:rPr>
          <w:rFonts w:ascii="Times New Roman" w:hAnsi="Times New Roman" w:cs="Times New Roman"/>
          <w:sz w:val="24"/>
          <w:sz-cs w:val="24"/>
          <w:b/>
        </w:rPr>
        <w:t xml:space="preserve">instruction in wise dealing in</w:t>
      </w:r>
    </w:p>
    <w:p>
      <w:pPr/>
      <w:r>
        <w:rPr>
          <w:rFonts w:ascii="Times New Roman" w:hAnsi="Times New Roman" w:cs="Times New Roman"/>
          <w:sz w:val="24"/>
          <w:sz-cs w:val="24"/>
          <w:b/>
        </w:rPr>
        <w:t xml:space="preserve">Righteousness </w:t>
      </w:r>
      <w:r>
        <w:rPr>
          <w:rFonts w:ascii="Times New Roman" w:hAnsi="Times New Roman" w:cs="Times New Roman"/>
          <w:sz w:val="24"/>
          <w:sz-cs w:val="24"/>
        </w:rPr>
        <w:t xml:space="preserve">(Living Correctly)</w:t>
      </w:r>
    </w:p>
    <w:p>
      <w:pPr/>
      <w:r>
        <w:rPr>
          <w:rFonts w:ascii="Times New Roman" w:hAnsi="Times New Roman" w:cs="Times New Roman"/>
          <w:sz w:val="24"/>
          <w:sz-cs w:val="24"/>
          <w:b/>
        </w:rPr>
        <w:t xml:space="preserve">Justice </w:t>
      </w:r>
      <w:r>
        <w:rPr>
          <w:rFonts w:ascii="Times New Roman" w:hAnsi="Times New Roman" w:cs="Times New Roman"/>
          <w:sz w:val="24"/>
          <w:sz-cs w:val="24"/>
        </w:rPr>
        <w:t xml:space="preserve">(Making things Right)</w:t>
      </w:r>
    </w:p>
    <w:p>
      <w:pPr/>
      <w:r>
        <w:rPr>
          <w:rFonts w:ascii="Times New Roman" w:hAnsi="Times New Roman" w:cs="Times New Roman"/>
          <w:sz w:val="24"/>
          <w:sz-cs w:val="24"/>
          <w:b/>
        </w:rPr>
        <w:t xml:space="preserve">and equity </w:t>
      </w:r>
      <w:r>
        <w:rPr>
          <w:rFonts w:ascii="Times New Roman" w:hAnsi="Times New Roman" w:cs="Times New Roman"/>
          <w:sz w:val="24"/>
          <w:sz-cs w:val="24"/>
        </w:rPr>
        <w:t xml:space="preserve">(for all);</w:t>
        <w:br/>
        <w:t xml:space="preserve"/>
      </w:r>
      <w:r>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to give prudence to the simple, </w:t>
      </w:r>
      <w:r>
        <w:rPr>
          <w:rFonts w:ascii="Times New Roman" w:hAnsi="Times New Roman" w:cs="Times New Roman"/>
          <w:sz w:val="24"/>
          <w:sz-cs w:val="24"/>
          <w:b/>
        </w:rPr>
        <w:t xml:space="preserve">(Wisdom is not built on just the education System)</w:t>
        <w:br/>
        <w:t xml:space="preserve"/>
      </w:r>
      <w:r>
        <w:rPr>
          <w:rFonts w:ascii="Times New Roman" w:hAnsi="Times New Roman" w:cs="Times New Roman"/>
          <w:sz w:val="24"/>
          <w:sz-cs w:val="24"/>
        </w:rPr>
        <w:t xml:space="preserve">    knowledge and discretion to the youth—</w:t>
        <w:br/>
        <w:t xml:space="preserve"/>
      </w:r>
      <w:r>
        <w:rPr>
          <w:rFonts w:ascii="Times New Roman" w:hAnsi="Times New Roman" w:cs="Times New Roman"/>
          <w:sz w:val="24"/>
          <w:sz-cs w:val="24"/>
          <w:vertAlign w:val="superscript"/>
        </w:rPr>
        <w:t xml:space="preserve">5 </w:t>
      </w:r>
      <w:r>
        <w:rPr>
          <w:rFonts w:ascii="Times New Roman" w:hAnsi="Times New Roman" w:cs="Times New Roman"/>
          <w:sz w:val="24"/>
          <w:sz-cs w:val="24"/>
        </w:rPr>
        <w:t xml:space="preserve">Let the wise hear and increase in learning, </w:t>
      </w:r>
      <w:r>
        <w:rPr>
          <w:rFonts w:ascii="Times New Roman" w:hAnsi="Times New Roman" w:cs="Times New Roman"/>
          <w:sz w:val="24"/>
          <w:sz-cs w:val="24"/>
          <w:b/>
        </w:rPr>
        <w:t xml:space="preserve">(we gain this throughout our lives)</w:t>
        <w:br/>
        <w:t xml:space="preserve"/>
      </w:r>
      <w:r>
        <w:rPr>
          <w:rFonts w:ascii="Times New Roman" w:hAnsi="Times New Roman" w:cs="Times New Roman"/>
          <w:sz w:val="24"/>
          <w:sz-cs w:val="24"/>
        </w:rPr>
        <w:t xml:space="preserve">    and the one who understands obtain guidance,</w:t>
        <w:br/>
        <w:t xml:space="preserve"/>
      </w:r>
      <w:r>
        <w:rPr>
          <w:rFonts w:ascii="Times New Roman" w:hAnsi="Times New Roman" w:cs="Times New Roman"/>
          <w:sz w:val="24"/>
          <w:sz-cs w:val="24"/>
          <w:vertAlign w:val="superscript"/>
        </w:rPr>
        <w:t xml:space="preserve">6 </w:t>
      </w:r>
      <w:r>
        <w:rPr>
          <w:rFonts w:ascii="Times New Roman" w:hAnsi="Times New Roman" w:cs="Times New Roman"/>
          <w:sz w:val="24"/>
          <w:sz-cs w:val="24"/>
        </w:rPr>
        <w:t xml:space="preserve">to understand a proverb and a saying,</w:t>
        <w:br/>
        <w:t xml:space="preserve">    the words of the wise and their riddles.</w:t>
      </w:r>
    </w:p>
    <w:p>
      <w:pPr/>
      <w:r>
        <w:rPr>
          <w:rFonts w:ascii="Times New Roman" w:hAnsi="Times New Roman" w:cs="Times New Roman"/>
          <w:sz w:val="24"/>
          <w:sz-cs w:val="24"/>
          <w:vertAlign w:val="superscript"/>
        </w:rPr>
        <w:t xml:space="preserve">7 </w:t>
      </w:r>
      <w:r>
        <w:rPr>
          <w:rFonts w:ascii="Times New Roman" w:hAnsi="Times New Roman" w:cs="Times New Roman"/>
          <w:sz w:val="24"/>
          <w:sz-cs w:val="24"/>
        </w:rPr>
        <w:t xml:space="preserve">The fear of the Lord is the beginning of knowledge;</w:t>
        <w:br/>
        <w:t xml:space="preserve">    fools despise wisdom and instruction.</w:t>
      </w:r>
    </w:p>
    <w:p>
      <w:pPr/>
      <w:r>
        <w:rPr>
          <w:rFonts w:ascii="Times New Roman" w:hAnsi="Times New Roman" w:cs="Times New Roman"/>
          <w:sz w:val="24"/>
          <w:sz-cs w:val="24"/>
        </w:rPr>
        <w:t xml:space="preserve"/>
      </w:r>
    </w:p>
    <w:p>
      <w:pPr/>
      <w:r>
        <w:rPr>
          <w:rFonts w:ascii="Times New Roman" w:hAnsi="Times New Roman" w:cs="Times New Roman"/>
          <w:sz w:val="24"/>
          <w:sz-cs w:val="24"/>
          <w:color w:val="000000"/>
        </w:rPr>
        <w:t xml:space="preserve">The fear of God is foundational to true wisdom; all other types of learning are worthless unless built upon a knowledge of the Lord Himself. Many other passages talk about the fear of the Lord (e.g., Psalm 111:10; Proverbs 1:7; 14:27; 15:33). Before we can understand how the fear of the Lord leads to wisdom, we need to define what the Bible means by “fear” in this context.</w:t>
        <w:br/>
        <w:t xml:space="preserve"/>
        <w:br/>
        <w:t xml:space="preserve">In the Bible, the word translated </w:t>
      </w:r>
      <w:r>
        <w:rPr>
          <w:rFonts w:ascii="Times New Roman" w:hAnsi="Times New Roman" w:cs="Times New Roman"/>
          <w:sz w:val="24"/>
          <w:sz-cs w:val="24"/>
          <w:b/>
          <w:color w:val="000000"/>
        </w:rPr>
        <w:t xml:space="preserve">“fear”</w:t>
      </w:r>
      <w:r>
        <w:rPr>
          <w:rFonts w:ascii="Times New Roman" w:hAnsi="Times New Roman" w:cs="Times New Roman"/>
          <w:sz w:val="24"/>
          <w:sz-cs w:val="24"/>
          <w:color w:val="000000"/>
        </w:rPr>
        <w:t xml:space="preserve"> can mean several things. It can refer to the terror one feels in a frightening situation (Deuteronomy 2:25). It can mean </w:t>
      </w:r>
      <w:r>
        <w:rPr>
          <w:rFonts w:ascii="Times New Roman" w:hAnsi="Times New Roman" w:cs="Times New Roman"/>
          <w:sz w:val="24"/>
          <w:sz-cs w:val="24"/>
          <w:b/>
          <w:color w:val="000000"/>
        </w:rPr>
        <w:t xml:space="preserve">“respect”</w:t>
      </w:r>
      <w:r>
        <w:rPr>
          <w:rFonts w:ascii="Times New Roman" w:hAnsi="Times New Roman" w:cs="Times New Roman"/>
          <w:sz w:val="24"/>
          <w:sz-cs w:val="24"/>
          <w:color w:val="000000"/>
        </w:rPr>
        <w:t xml:space="preserve"> in the way a servant fears his master and serves him faithfully (Joshua 24:14). </w:t>
      </w:r>
      <w:r>
        <w:rPr>
          <w:rFonts w:ascii="Times New Roman" w:hAnsi="Times New Roman" w:cs="Times New Roman"/>
          <w:sz w:val="24"/>
          <w:sz-cs w:val="24"/>
          <w:i/>
          <w:color w:val="000000"/>
        </w:rPr>
        <w:t xml:space="preserve">Fear</w:t>
      </w:r>
      <w:r>
        <w:rPr>
          <w:rFonts w:ascii="Times New Roman" w:hAnsi="Times New Roman" w:cs="Times New Roman"/>
          <w:sz w:val="24"/>
          <w:sz-cs w:val="24"/>
          <w:color w:val="000000"/>
        </w:rPr>
        <w:t xml:space="preserve"> can also denote the </w:t>
      </w:r>
      <w:r>
        <w:rPr>
          <w:rFonts w:ascii="Times New Roman" w:hAnsi="Times New Roman" w:cs="Times New Roman"/>
          <w:sz w:val="24"/>
          <w:sz-cs w:val="24"/>
          <w:b/>
          <w:color w:val="000000"/>
        </w:rPr>
        <w:t xml:space="preserve">reverence or awe </w:t>
      </w:r>
      <w:r>
        <w:rPr>
          <w:rFonts w:ascii="Times New Roman" w:hAnsi="Times New Roman" w:cs="Times New Roman"/>
          <w:sz w:val="24"/>
          <w:sz-cs w:val="24"/>
          <w:color w:val="000000"/>
        </w:rPr>
        <w:t xml:space="preserve">a person feels in the presence of greatness (Isaiah 6:5). </w:t>
      </w:r>
    </w:p>
    <w:p>
      <w:pPr/>
      <w:r>
        <w:rPr>
          <w:rFonts w:ascii="Times New Roman" w:hAnsi="Times New Roman" w:cs="Times New Roman"/>
          <w:sz w:val="24"/>
          <w:sz-cs w:val="24"/>
          <w:color w:val="000000"/>
        </w:rPr>
        <w:t xml:space="preserve">The fear of the Lord is a combination of all of these.</w:t>
        <w:br/>
        <w:t xml:space="preserve"/>
        <w:br/>
        <w:t xml:space="preserve">Fear of the Lord can be defined as “the continual awareness that our loving heavenly Father is watching and evaluating everything we think, say, and do”. (ex. Healthy Fear of My Parents)</w:t>
      </w:r>
    </w:p>
    <w:p>
      <w:pPr/>
      <w:r>
        <w:rPr>
          <w:rFonts w:ascii="Times New Roman" w:hAnsi="Times New Roman" w:cs="Times New Roman"/>
          <w:sz w:val="24"/>
          <w:sz-cs w:val="24"/>
          <w:color w:val="000000"/>
        </w:rPr>
        <w:t xml:space="preserve">How do we develop it?</w:t>
        <w:br/>
        <w:t xml:space="preserve"/>
        <w:br/>
        <w:t xml:space="preserve">We must recognize God for who He is. </w:t>
      </w:r>
    </w:p>
    <w:p>
      <w:pPr/>
      <w:r>
        <w:rPr>
          <w:rFonts w:ascii="Times New Roman" w:hAnsi="Times New Roman" w:cs="Times New Roman"/>
          <w:sz w:val="24"/>
          <w:sz-cs w:val="24"/>
          <w:color w:val="000000"/>
        </w:rPr>
        <w:t xml:space="preserve">We must glimpse with our spirits the power, might, beauty, and brilliance of the Lord God Almighty (Revelation 11:17; Hosea 12:5; Isaiah 6:1–5). Those who fear the Lord have a continual awareness of Him, a deep reverence for Him, and sincere commitment to obey Him.</w:t>
        <w:br/>
        <w:t xml:space="preserve"/>
        <w:br/>
        <w:t xml:space="preserve">Proverbs 1:7 says, “The fear of the LORD is the beginning of knowledge, but fools despise wisdom and instruction.” This verse gives us some added insight with its antithetical parallelism—there is a sharp contrast between the wise life and the foolish life. </w:t>
      </w:r>
    </w:p>
    <w:p>
      <w:pPr/>
      <w:r>
        <w:rPr>
          <w:rFonts w:ascii="Times New Roman" w:hAnsi="Times New Roman" w:cs="Times New Roman"/>
          <w:sz w:val="24"/>
          <w:sz-cs w:val="24"/>
          <w:color w:val="000000"/>
        </w:rPr>
        <w:t xml:space="preserve">A wise person fears/reverences/obeys the Lord; a fool despises God’s instruction and cannot be told what to do. The wise person is wise because he has started at the starting place; the fool has no foundation on which to build wisdom.</w:t>
        <w:br/>
        <w:t xml:space="preserve"/>
        <w:br/>
        <w:t xml:space="preserve">The link between the fear of God and wisdom means we cannot possess wisdom if we recreate God in our own image. Too many people want to “tame” God into a non-threatening nobody. But, if we redefine the Lord as a god that makes us feel comfortable, a permissive “buddy” who exists simply to bless us and give us what we want, we will not fear Him in the way He deserves to be feared. </w:t>
      </w:r>
    </w:p>
    <w:p>
      <w:pPr/>
      <w:r>
        <w:rPr>
          <w:rFonts w:ascii="Times New Roman" w:hAnsi="Times New Roman" w:cs="Times New Roman"/>
          <w:sz w:val="24"/>
          <w:sz-cs w:val="24"/>
          <w:color w:val="000000"/>
        </w:rPr>
        <w:t xml:space="preserve">When the reality of God’s true nature has caused us to fall down in worship, we are then in the right position to gain wisdom. Wisdom is merely seeing life from God’s perspective and responding accordingly. </w:t>
        <w:br/>
        <w:t xml:space="preserve"/>
        <w:br/>
        <w:t xml:space="preserve">Until our hearts are in a right relationship with God, we are unable to have the “wisdom that comes from heaven” (James 3:17). </w:t>
      </w:r>
    </w:p>
    <w:p>
      <w:pPr/>
      <w:r>
        <w:rPr>
          <w:rFonts w:ascii="Times New Roman" w:hAnsi="Times New Roman" w:cs="Times New Roman"/>
          <w:sz w:val="24"/>
          <w:sz-cs w:val="24"/>
          <w:color w:val="000000"/>
        </w:rPr>
        <w:t xml:space="preserve">Without the fear of the Lord, we may gain knowledge of earthly things and make some practical choices for </w:t>
      </w:r>
      <w:r>
        <w:rPr>
          <w:rFonts w:ascii="Times New Roman" w:hAnsi="Times New Roman" w:cs="Times New Roman"/>
          <w:sz w:val="24"/>
          <w:sz-cs w:val="24"/>
          <w:i/>
          <w:color w:val="000000"/>
        </w:rPr>
        <w:t xml:space="preserve">this</w:t>
      </w:r>
      <w:r>
        <w:rPr>
          <w:rFonts w:ascii="Times New Roman" w:hAnsi="Times New Roman" w:cs="Times New Roman"/>
          <w:sz w:val="24"/>
          <w:sz-cs w:val="24"/>
          <w:color w:val="000000"/>
        </w:rPr>
        <w:t xml:space="preserve"> life, but we are missing the one ingredient that defines a wise person </w:t>
      </w:r>
    </w:p>
    <w:p>
      <w:pPr/>
      <w:r>
        <w:rPr>
          <w:rFonts w:ascii="Times New Roman" w:hAnsi="Times New Roman" w:cs="Times New Roman"/>
          <w:sz w:val="24"/>
          <w:sz-cs w:val="24"/>
          <w:color w:val="000000"/>
        </w:rPr>
        <w:t xml:space="preserve">In the parable of the rich farmer, the rich man had a “wise” and practical plan for his profits, but God said to him, “You fool!” because the farmer’s plans were made with no thought of God and eternity (Luke 12:16–21).</w:t>
        <w:br/>
        <w:t xml:space="preserve"/>
        <w:br/>
        <w:t xml:space="preserve">Without the fear of the Lord, we make final decisions based on our faulty human understanding When we incorporate the fear of the Lord into every moment of our lives, we make decisions based upon His approval. </w:t>
      </w:r>
    </w:p>
    <w:p>
      <w:pPr/>
      <w:r>
        <w:rPr>
          <w:rFonts w:ascii="Times New Roman" w:hAnsi="Times New Roman" w:cs="Times New Roman"/>
          <w:sz w:val="24"/>
          <w:sz-cs w:val="24"/>
          <w:color w:val="000000"/>
        </w:rPr>
        <w:t xml:space="preserve">We live with the knowledge that the Creator of the universe is intimately involved in our every move. </w:t>
      </w:r>
    </w:p>
    <w:p>
      <w:pPr/>
      <w:r>
        <w:rPr>
          <w:rFonts w:ascii="Times New Roman" w:hAnsi="Times New Roman" w:cs="Times New Roman"/>
          <w:sz w:val="24"/>
          <w:sz-cs w:val="24"/>
          <w:color w:val="000000"/>
        </w:rPr>
        <w:t xml:space="preserve">He sees, knows, and evaluates all our choices, and we will answer to Him.</w:t>
        <w:br/>
        <w:t xml:space="preserve"/>
        <w:br/>
        <w:t xml:space="preserve"/>
      </w:r>
    </w:p>
    <w:p>
      <w:pPr/>
      <w:r>
        <w:rPr>
          <w:rFonts w:ascii="Times New Roman" w:hAnsi="Times New Roman" w:cs="Times New Roman"/>
          <w:sz w:val="24"/>
          <w:sz-cs w:val="24"/>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