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F86A4" w14:textId="750CF3C5" w:rsidR="00904868" w:rsidRDefault="00904868" w:rsidP="00904868">
      <w:pPr>
        <w:spacing w:before="270" w:line="680" w:lineRule="exact"/>
        <w:ind w:left="2330" w:right="2263"/>
        <w:jc w:val="center"/>
        <w:rPr>
          <w:rFonts w:ascii="Myriad Pro"/>
          <w:b/>
          <w:sz w:val="6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856CBEA" wp14:editId="0535A3EF">
            <wp:simplePos x="0" y="0"/>
            <wp:positionH relativeFrom="column">
              <wp:posOffset>-901867</wp:posOffset>
            </wp:positionH>
            <wp:positionV relativeFrom="paragraph">
              <wp:posOffset>-962186</wp:posOffset>
            </wp:positionV>
            <wp:extent cx="7753767" cy="10034336"/>
            <wp:effectExtent l="0" t="0" r="6350" b="0"/>
            <wp:wrapNone/>
            <wp:docPr id="1320796199" name="Picture 1" descr="A white cover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796199" name="Picture 1" descr="A white cover with blue and red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767" cy="10034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1173A0" w14:textId="77777777" w:rsidR="00904868" w:rsidRDefault="00904868" w:rsidP="00904868">
      <w:pPr>
        <w:spacing w:before="270" w:line="680" w:lineRule="exact"/>
        <w:ind w:left="2330" w:right="2263"/>
        <w:jc w:val="center"/>
        <w:rPr>
          <w:rFonts w:ascii="Myriad Pro"/>
          <w:b/>
          <w:sz w:val="60"/>
        </w:rPr>
      </w:pPr>
    </w:p>
    <w:p w14:paraId="38EA55B8" w14:textId="60FE933D" w:rsidR="00904868" w:rsidRDefault="005F4A65" w:rsidP="00904868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Saint </w:t>
      </w:r>
      <w:r w:rsidR="0055163C">
        <w:rPr>
          <w:rFonts w:ascii="Times New Roman" w:hAnsi="Times New Roman" w:cs="Times New Roman"/>
          <w:b/>
          <w:bCs/>
          <w:sz w:val="40"/>
          <w:szCs w:val="40"/>
        </w:rPr>
        <w:t>Francis de Sales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School</w:t>
      </w:r>
    </w:p>
    <w:p w14:paraId="33DBEF94" w14:textId="7DBEDBD0" w:rsidR="00904868" w:rsidRPr="00904868" w:rsidRDefault="00792B57" w:rsidP="00904868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February </w:t>
      </w:r>
      <w:r w:rsidR="003B2513">
        <w:rPr>
          <w:rFonts w:ascii="Times New Roman" w:hAnsi="Times New Roman" w:cs="Times New Roman"/>
          <w:b/>
          <w:bCs/>
          <w:sz w:val="40"/>
          <w:szCs w:val="40"/>
        </w:rPr>
        <w:t>1</w:t>
      </w:r>
      <w:r w:rsidR="0055163C">
        <w:rPr>
          <w:rFonts w:ascii="Times New Roman" w:hAnsi="Times New Roman" w:cs="Times New Roman"/>
          <w:b/>
          <w:bCs/>
          <w:sz w:val="40"/>
          <w:szCs w:val="40"/>
        </w:rPr>
        <w:t>9</w:t>
      </w:r>
      <w:r>
        <w:rPr>
          <w:rFonts w:ascii="Times New Roman" w:hAnsi="Times New Roman" w:cs="Times New Roman"/>
          <w:b/>
          <w:bCs/>
          <w:sz w:val="40"/>
          <w:szCs w:val="40"/>
        </w:rPr>
        <w:t>, 202</w:t>
      </w:r>
      <w:r w:rsidR="003B2513">
        <w:rPr>
          <w:rFonts w:ascii="Times New Roman" w:hAnsi="Times New Roman" w:cs="Times New Roman"/>
          <w:b/>
          <w:bCs/>
          <w:sz w:val="40"/>
          <w:szCs w:val="40"/>
        </w:rPr>
        <w:t>6</w:t>
      </w:r>
    </w:p>
    <w:p w14:paraId="0F31FEB4" w14:textId="77777777" w:rsidR="00904868" w:rsidRPr="00411124" w:rsidRDefault="00904868" w:rsidP="00904868">
      <w:pPr>
        <w:spacing w:line="276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4868">
        <w:rPr>
          <w:rFonts w:ascii="Times New Roman" w:hAnsi="Times New Roman" w:cs="Times New Roman"/>
          <w:sz w:val="24"/>
          <w:szCs w:val="24"/>
        </w:rPr>
        <w:t xml:space="preserve">During and after school • Located in </w:t>
      </w:r>
      <w:r w:rsidRPr="00411124">
        <w:rPr>
          <w:rFonts w:ascii="Times New Roman" w:hAnsi="Times New Roman" w:cs="Times New Roman"/>
          <w:color w:val="000000" w:themeColor="text1"/>
          <w:sz w:val="24"/>
          <w:szCs w:val="24"/>
        </w:rPr>
        <w:t>[LOCATION]</w:t>
      </w:r>
    </w:p>
    <w:p w14:paraId="0C04F93D" w14:textId="77777777" w:rsidR="00904868" w:rsidRPr="00904868" w:rsidRDefault="00904868" w:rsidP="00904868">
      <w:pPr>
        <w:pStyle w:val="BodyText"/>
        <w:spacing w:line="276" w:lineRule="auto"/>
        <w:contextualSpacing/>
        <w:rPr>
          <w:rFonts w:ascii="Times New Roman" w:hAnsi="Times New Roman" w:cs="Times New Roman"/>
        </w:rPr>
      </w:pPr>
    </w:p>
    <w:p w14:paraId="21C3513F" w14:textId="77777777" w:rsidR="00904868" w:rsidRDefault="00904868" w:rsidP="00904868">
      <w:pPr>
        <w:pStyle w:val="BodyText"/>
        <w:spacing w:line="276" w:lineRule="auto"/>
        <w:contextualSpacing/>
        <w:rPr>
          <w:rFonts w:ascii="Times New Roman" w:hAnsi="Times New Roman" w:cs="Times New Roman"/>
        </w:rPr>
      </w:pPr>
    </w:p>
    <w:p w14:paraId="35DA5554" w14:textId="40E8103A" w:rsidR="00904868" w:rsidRPr="00904868" w:rsidRDefault="00904868" w:rsidP="00904868">
      <w:pPr>
        <w:pStyle w:val="BodyText"/>
        <w:spacing w:line="276" w:lineRule="auto"/>
        <w:contextualSpacing/>
        <w:rPr>
          <w:rFonts w:ascii="Times New Roman" w:hAnsi="Times New Roman" w:cs="Times New Roman"/>
        </w:rPr>
      </w:pPr>
      <w:r w:rsidRPr="00904868">
        <w:rPr>
          <w:rFonts w:ascii="Times New Roman" w:hAnsi="Times New Roman" w:cs="Times New Roman"/>
        </w:rPr>
        <w:t>Dear parents and guardians,</w:t>
      </w:r>
    </w:p>
    <w:p w14:paraId="512319E1" w14:textId="77777777" w:rsidR="00904868" w:rsidRPr="00904868" w:rsidRDefault="00904868" w:rsidP="00904868">
      <w:pPr>
        <w:pStyle w:val="BodyText"/>
        <w:spacing w:line="276" w:lineRule="auto"/>
        <w:contextualSpacing/>
        <w:rPr>
          <w:rFonts w:ascii="Times New Roman" w:hAnsi="Times New Roman" w:cs="Times New Roman"/>
        </w:rPr>
      </w:pPr>
    </w:p>
    <w:p w14:paraId="14084BE3" w14:textId="235EF20B" w:rsidR="00904868" w:rsidRDefault="00904868" w:rsidP="00904868">
      <w:pPr>
        <w:pStyle w:val="BodyText"/>
        <w:spacing w:line="276" w:lineRule="auto"/>
        <w:contextualSpacing/>
        <w:rPr>
          <w:rFonts w:ascii="Times New Roman" w:hAnsi="Times New Roman" w:cs="Times New Roman"/>
        </w:rPr>
      </w:pPr>
      <w:r w:rsidRPr="00904868">
        <w:rPr>
          <w:rFonts w:ascii="Times New Roman" w:hAnsi="Times New Roman" w:cs="Times New Roman"/>
        </w:rPr>
        <w:t xml:space="preserve">The Daughters of St. Paul will be visiting </w:t>
      </w:r>
      <w:r w:rsidR="005F4A65">
        <w:rPr>
          <w:rFonts w:ascii="Times New Roman" w:hAnsi="Times New Roman" w:cs="Times New Roman"/>
          <w:b/>
          <w:bCs/>
        </w:rPr>
        <w:t xml:space="preserve">SAINT </w:t>
      </w:r>
      <w:r w:rsidR="0055163C">
        <w:rPr>
          <w:rFonts w:ascii="Times New Roman" w:hAnsi="Times New Roman" w:cs="Times New Roman"/>
          <w:b/>
          <w:bCs/>
        </w:rPr>
        <w:t>FRANCIS DE SALES</w:t>
      </w:r>
      <w:r w:rsidRPr="00904868">
        <w:rPr>
          <w:rFonts w:ascii="Times New Roman" w:hAnsi="Times New Roman" w:cs="Times New Roman"/>
          <w:b/>
          <w:bCs/>
        </w:rPr>
        <w:t xml:space="preserve"> </w:t>
      </w:r>
      <w:r w:rsidRPr="00904868">
        <w:rPr>
          <w:rFonts w:ascii="Times New Roman" w:hAnsi="Times New Roman" w:cs="Times New Roman"/>
        </w:rPr>
        <w:t xml:space="preserve">on </w:t>
      </w:r>
      <w:r w:rsidR="00792B57">
        <w:rPr>
          <w:rFonts w:ascii="Times New Roman" w:hAnsi="Times New Roman" w:cs="Times New Roman"/>
          <w:b/>
          <w:bCs/>
        </w:rPr>
        <w:t>F</w:t>
      </w:r>
      <w:r w:rsidR="00411124">
        <w:rPr>
          <w:rFonts w:ascii="Times New Roman" w:hAnsi="Times New Roman" w:cs="Times New Roman"/>
          <w:b/>
          <w:bCs/>
        </w:rPr>
        <w:t xml:space="preserve">EBRUARY </w:t>
      </w:r>
      <w:r w:rsidR="003B2513">
        <w:rPr>
          <w:rFonts w:ascii="Times New Roman" w:hAnsi="Times New Roman" w:cs="Times New Roman"/>
          <w:b/>
          <w:bCs/>
        </w:rPr>
        <w:t>1</w:t>
      </w:r>
      <w:r w:rsidR="0055163C">
        <w:rPr>
          <w:rFonts w:ascii="Times New Roman" w:hAnsi="Times New Roman" w:cs="Times New Roman"/>
          <w:b/>
          <w:bCs/>
        </w:rPr>
        <w:t>9</w:t>
      </w:r>
      <w:r w:rsidR="003B2513">
        <w:rPr>
          <w:rFonts w:ascii="Times New Roman" w:hAnsi="Times New Roman" w:cs="Times New Roman"/>
          <w:b/>
          <w:bCs/>
        </w:rPr>
        <w:t>TH</w:t>
      </w:r>
      <w:r>
        <w:rPr>
          <w:rFonts w:ascii="Times New Roman" w:hAnsi="Times New Roman" w:cs="Times New Roman"/>
        </w:rPr>
        <w:t xml:space="preserve"> with a Catholic book fair. W</w:t>
      </w:r>
      <w:r w:rsidRPr="00904868">
        <w:rPr>
          <w:rFonts w:ascii="Times New Roman" w:hAnsi="Times New Roman" w:cs="Times New Roman"/>
        </w:rPr>
        <w:t>e look forward to s</w:t>
      </w:r>
      <w:r w:rsidR="00451226">
        <w:rPr>
          <w:rFonts w:ascii="Times New Roman" w:hAnsi="Times New Roman" w:cs="Times New Roman"/>
        </w:rPr>
        <w:t>pending</w:t>
      </w:r>
      <w:r w:rsidRPr="00904868">
        <w:rPr>
          <w:rFonts w:ascii="Times New Roman" w:hAnsi="Times New Roman" w:cs="Times New Roman"/>
        </w:rPr>
        <w:t xml:space="preserve"> time with </w:t>
      </w:r>
      <w:r>
        <w:rPr>
          <w:rFonts w:ascii="Times New Roman" w:hAnsi="Times New Roman" w:cs="Times New Roman"/>
        </w:rPr>
        <w:t>your</w:t>
      </w:r>
      <w:r w:rsidRPr="00904868">
        <w:rPr>
          <w:rFonts w:ascii="Times New Roman" w:hAnsi="Times New Roman" w:cs="Times New Roman"/>
        </w:rPr>
        <w:t xml:space="preserve"> school community!</w:t>
      </w:r>
    </w:p>
    <w:p w14:paraId="0EB30B12" w14:textId="77777777" w:rsidR="00904868" w:rsidRPr="00904868" w:rsidRDefault="00904868" w:rsidP="00904868">
      <w:pPr>
        <w:pStyle w:val="BodyText"/>
        <w:spacing w:line="276" w:lineRule="auto"/>
        <w:contextualSpacing/>
        <w:rPr>
          <w:rFonts w:ascii="Times New Roman" w:hAnsi="Times New Roman" w:cs="Times New Roman"/>
        </w:rPr>
      </w:pPr>
    </w:p>
    <w:p w14:paraId="4F217499" w14:textId="0FF8B133" w:rsidR="00451226" w:rsidRDefault="00904868" w:rsidP="00904868">
      <w:pPr>
        <w:pStyle w:val="BodyText"/>
        <w:spacing w:line="27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</w:t>
      </w:r>
      <w:r w:rsidRPr="00904868">
        <w:rPr>
          <w:rFonts w:ascii="Times New Roman" w:hAnsi="Times New Roman" w:cs="Times New Roman"/>
        </w:rPr>
        <w:t xml:space="preserve"> Daughters of St. Paul</w:t>
      </w:r>
      <w:r>
        <w:rPr>
          <w:rFonts w:ascii="Times New Roman" w:hAnsi="Times New Roman" w:cs="Times New Roman"/>
        </w:rPr>
        <w:t>, our mission</w:t>
      </w:r>
      <w:r w:rsidRPr="00904868">
        <w:rPr>
          <w:rFonts w:ascii="Times New Roman" w:hAnsi="Times New Roman" w:cs="Times New Roman"/>
        </w:rPr>
        <w:t xml:space="preserve"> is to </w:t>
      </w:r>
      <w:r>
        <w:rPr>
          <w:rFonts w:ascii="Times New Roman" w:hAnsi="Times New Roman" w:cs="Times New Roman"/>
        </w:rPr>
        <w:t xml:space="preserve">proclaim the Gospel using the most effective media—including great Catholic books! Our Pauline Books &amp; Media publishing house is just one expression of our mission to give </w:t>
      </w:r>
      <w:r w:rsidR="00451226">
        <w:rPr>
          <w:rFonts w:ascii="Times New Roman" w:hAnsi="Times New Roman" w:cs="Times New Roman"/>
        </w:rPr>
        <w:t xml:space="preserve">Jesus </w:t>
      </w:r>
      <w:r>
        <w:rPr>
          <w:rFonts w:ascii="Times New Roman" w:hAnsi="Times New Roman" w:cs="Times New Roman"/>
        </w:rPr>
        <w:t xml:space="preserve">Christ to the world in the spirit of Saint Paul. During our visit to your school, </w:t>
      </w:r>
      <w:r w:rsidR="00451226">
        <w:rPr>
          <w:rFonts w:ascii="Times New Roman" w:hAnsi="Times New Roman" w:cs="Times New Roman"/>
        </w:rPr>
        <w:t>we will make available</w:t>
      </w:r>
      <w:r>
        <w:rPr>
          <w:rFonts w:ascii="Times New Roman" w:hAnsi="Times New Roman" w:cs="Times New Roman"/>
        </w:rPr>
        <w:t xml:space="preserve"> some of the </w:t>
      </w:r>
      <w:r w:rsidR="00451226">
        <w:rPr>
          <w:rFonts w:ascii="Times New Roman" w:hAnsi="Times New Roman" w:cs="Times New Roman"/>
        </w:rPr>
        <w:t xml:space="preserve">award-winning </w:t>
      </w:r>
      <w:r>
        <w:rPr>
          <w:rFonts w:ascii="Times New Roman" w:hAnsi="Times New Roman" w:cs="Times New Roman"/>
        </w:rPr>
        <w:t xml:space="preserve">books that our sisters have prayerfully </w:t>
      </w:r>
      <w:r w:rsidR="00451226">
        <w:rPr>
          <w:rFonts w:ascii="Times New Roman" w:hAnsi="Times New Roman" w:cs="Times New Roman"/>
        </w:rPr>
        <w:t xml:space="preserve">written and/or </w:t>
      </w:r>
      <w:r>
        <w:rPr>
          <w:rFonts w:ascii="Times New Roman" w:hAnsi="Times New Roman" w:cs="Times New Roman"/>
        </w:rPr>
        <w:t>published in collaboration with many talented Catholic authors</w:t>
      </w:r>
      <w:r w:rsidR="004512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 illustrators.</w:t>
      </w:r>
      <w:r w:rsidR="00451226">
        <w:rPr>
          <w:rFonts w:ascii="Times New Roman" w:hAnsi="Times New Roman" w:cs="Times New Roman"/>
        </w:rPr>
        <w:t xml:space="preserve"> </w:t>
      </w:r>
      <w:r w:rsidR="003C0E60">
        <w:rPr>
          <w:rFonts w:ascii="Times New Roman" w:hAnsi="Times New Roman" w:cs="Times New Roman"/>
        </w:rPr>
        <w:t>We pray that these books will</w:t>
      </w:r>
      <w:r w:rsidR="00451226">
        <w:rPr>
          <w:rFonts w:ascii="Times New Roman" w:hAnsi="Times New Roman" w:cs="Times New Roman"/>
        </w:rPr>
        <w:t xml:space="preserve"> </w:t>
      </w:r>
      <w:r w:rsidR="003C0E60">
        <w:rPr>
          <w:rFonts w:ascii="Times New Roman" w:hAnsi="Times New Roman" w:cs="Times New Roman"/>
        </w:rPr>
        <w:t xml:space="preserve">spark wonder, </w:t>
      </w:r>
      <w:r w:rsidR="00451226">
        <w:rPr>
          <w:rFonts w:ascii="Times New Roman" w:hAnsi="Times New Roman" w:cs="Times New Roman"/>
        </w:rPr>
        <w:t>inspire faith</w:t>
      </w:r>
      <w:r w:rsidR="003C0E60">
        <w:rPr>
          <w:rFonts w:ascii="Times New Roman" w:hAnsi="Times New Roman" w:cs="Times New Roman"/>
        </w:rPr>
        <w:t>,</w:t>
      </w:r>
      <w:r w:rsidR="00451226">
        <w:rPr>
          <w:rFonts w:ascii="Times New Roman" w:hAnsi="Times New Roman" w:cs="Times New Roman"/>
        </w:rPr>
        <w:t xml:space="preserve"> and help your family grow closer to Christ and each other.  </w:t>
      </w:r>
      <w:r>
        <w:rPr>
          <w:rFonts w:ascii="Times New Roman" w:hAnsi="Times New Roman" w:cs="Times New Roman"/>
        </w:rPr>
        <w:t xml:space="preserve"> </w:t>
      </w:r>
    </w:p>
    <w:p w14:paraId="2A40155C" w14:textId="77777777" w:rsidR="00451226" w:rsidRDefault="00451226" w:rsidP="00904868">
      <w:pPr>
        <w:pStyle w:val="BodyText"/>
        <w:spacing w:line="276" w:lineRule="auto"/>
        <w:contextualSpacing/>
        <w:rPr>
          <w:rFonts w:ascii="Times New Roman" w:hAnsi="Times New Roman" w:cs="Times New Roman"/>
        </w:rPr>
      </w:pPr>
    </w:p>
    <w:p w14:paraId="68C19F7B" w14:textId="6B6D5342" w:rsidR="00904868" w:rsidRDefault="00451226" w:rsidP="00451226">
      <w:pPr>
        <w:pStyle w:val="BodyText"/>
        <w:spacing w:line="27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Pauline Book Fair</w:t>
      </w:r>
      <w:r w:rsidR="00904868" w:rsidRPr="00904868">
        <w:rPr>
          <w:rFonts w:ascii="Times New Roman" w:hAnsi="Times New Roman" w:cs="Times New Roman"/>
        </w:rPr>
        <w:t xml:space="preserve"> will be open </w:t>
      </w:r>
      <w:r w:rsidRPr="00411124">
        <w:rPr>
          <w:rFonts w:ascii="Times New Roman" w:hAnsi="Times New Roman" w:cs="Times New Roman"/>
          <w:b/>
          <w:bCs/>
          <w:color w:val="000000" w:themeColor="text1"/>
        </w:rPr>
        <w:t>[</w:t>
      </w:r>
      <w:r w:rsidR="00904868" w:rsidRPr="00411124">
        <w:rPr>
          <w:rFonts w:ascii="Times New Roman" w:hAnsi="Times New Roman" w:cs="Times New Roman"/>
          <w:b/>
          <w:bCs/>
          <w:color w:val="000000" w:themeColor="text1"/>
        </w:rPr>
        <w:t>all day during school hours and after school</w:t>
      </w:r>
      <w:r w:rsidRPr="00411124">
        <w:rPr>
          <w:rFonts w:ascii="Times New Roman" w:hAnsi="Times New Roman" w:cs="Times New Roman"/>
          <w:color w:val="000000" w:themeColor="text1"/>
        </w:rPr>
        <w:t>]</w:t>
      </w:r>
      <w:r w:rsidR="00904868" w:rsidRPr="0090486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To preview some of the books that we will have available for children, teens, families, and teachers, please see our School Book Fair list. </w:t>
      </w:r>
      <w:r w:rsidR="00411124">
        <w:rPr>
          <w:rFonts w:ascii="Times New Roman" w:hAnsi="Times New Roman" w:cs="Times New Roman"/>
        </w:rPr>
        <w:t xml:space="preserve">Note that listed prices do not include tax. </w:t>
      </w:r>
      <w:r>
        <w:rPr>
          <w:rFonts w:ascii="Times New Roman" w:hAnsi="Times New Roman" w:cs="Times New Roman"/>
        </w:rPr>
        <w:t xml:space="preserve">(For a comprehensive list of the books we publish, as well as the books from other Catholic publishers that we carry in our Pauline Books &amp; Media Centre in Toronto, you can also visit us online at paulinestore.ca). We can accept Visa, MasterCard, Debit </w:t>
      </w:r>
      <w:proofErr w:type="spellStart"/>
      <w:r>
        <w:rPr>
          <w:rFonts w:ascii="Times New Roman" w:hAnsi="Times New Roman" w:cs="Times New Roman"/>
        </w:rPr>
        <w:t>Interac</w:t>
      </w:r>
      <w:proofErr w:type="spellEnd"/>
      <w:r>
        <w:rPr>
          <w:rFonts w:ascii="Times New Roman" w:hAnsi="Times New Roman" w:cs="Times New Roman"/>
        </w:rPr>
        <w:t>, and/or cash on the day of the book fair.</w:t>
      </w:r>
      <w:r w:rsidR="00792B57">
        <w:rPr>
          <w:rFonts w:ascii="Times New Roman" w:hAnsi="Times New Roman" w:cs="Times New Roman"/>
        </w:rPr>
        <w:t xml:space="preserve"> </w:t>
      </w:r>
    </w:p>
    <w:p w14:paraId="33381F53" w14:textId="77777777" w:rsidR="00451226" w:rsidRPr="00904868" w:rsidRDefault="00451226" w:rsidP="00451226">
      <w:pPr>
        <w:pStyle w:val="BodyText"/>
        <w:spacing w:line="276" w:lineRule="auto"/>
        <w:contextualSpacing/>
        <w:rPr>
          <w:rFonts w:ascii="Times New Roman" w:hAnsi="Times New Roman" w:cs="Times New Roman"/>
        </w:rPr>
      </w:pPr>
    </w:p>
    <w:p w14:paraId="67102F69" w14:textId="743D8428" w:rsidR="00904868" w:rsidRPr="00904868" w:rsidRDefault="00451226" w:rsidP="00904868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more information about us and our Pauline Books &amp; Media mission, please visit us at daughtersofstpaul.com and pauline.org. </w:t>
      </w:r>
    </w:p>
    <w:p w14:paraId="6CFFADFD" w14:textId="77777777" w:rsidR="00451226" w:rsidRDefault="00451226" w:rsidP="00904868">
      <w:pPr>
        <w:pStyle w:val="BodyText"/>
        <w:spacing w:line="276" w:lineRule="auto"/>
        <w:contextualSpacing/>
        <w:rPr>
          <w:rFonts w:ascii="Times New Roman" w:hAnsi="Times New Roman" w:cs="Times New Roman"/>
        </w:rPr>
      </w:pPr>
    </w:p>
    <w:p w14:paraId="72F7C767" w14:textId="7703EF49" w:rsidR="00904868" w:rsidRDefault="00904868" w:rsidP="00904868">
      <w:pPr>
        <w:pStyle w:val="BodyText"/>
        <w:spacing w:line="276" w:lineRule="auto"/>
        <w:contextualSpacing/>
        <w:rPr>
          <w:rFonts w:ascii="Times New Roman" w:hAnsi="Times New Roman" w:cs="Times New Roman"/>
        </w:rPr>
      </w:pPr>
      <w:r w:rsidRPr="00904868">
        <w:rPr>
          <w:rFonts w:ascii="Times New Roman" w:hAnsi="Times New Roman" w:cs="Times New Roman"/>
        </w:rPr>
        <w:t xml:space="preserve">You and your family are </w:t>
      </w:r>
      <w:proofErr w:type="gramStart"/>
      <w:r w:rsidRPr="00904868">
        <w:rPr>
          <w:rFonts w:ascii="Times New Roman" w:hAnsi="Times New Roman" w:cs="Times New Roman"/>
        </w:rPr>
        <w:t>in</w:t>
      </w:r>
      <w:proofErr w:type="gramEnd"/>
      <w:r w:rsidRPr="00904868">
        <w:rPr>
          <w:rFonts w:ascii="Times New Roman" w:hAnsi="Times New Roman" w:cs="Times New Roman"/>
        </w:rPr>
        <w:t xml:space="preserve"> our daily prayers!</w:t>
      </w:r>
    </w:p>
    <w:p w14:paraId="766AB9C7" w14:textId="77777777" w:rsidR="00451226" w:rsidRDefault="00451226" w:rsidP="00904868">
      <w:pPr>
        <w:pStyle w:val="BodyText"/>
        <w:spacing w:line="276" w:lineRule="auto"/>
        <w:contextualSpacing/>
        <w:rPr>
          <w:rFonts w:ascii="Times New Roman" w:hAnsi="Times New Roman" w:cs="Times New Roman"/>
        </w:rPr>
      </w:pPr>
    </w:p>
    <w:p w14:paraId="1FE148D2" w14:textId="39AF4658" w:rsidR="00451226" w:rsidRDefault="00451226" w:rsidP="00904868">
      <w:pPr>
        <w:pStyle w:val="BodyText"/>
        <w:spacing w:line="27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Jesus our Way, Truth, and Life,</w:t>
      </w:r>
    </w:p>
    <w:p w14:paraId="38C7F9F6" w14:textId="3C9041B5" w:rsidR="00451226" w:rsidRPr="00451226" w:rsidRDefault="00451226" w:rsidP="00904868">
      <w:pPr>
        <w:pStyle w:val="BodyText"/>
        <w:spacing w:line="276" w:lineRule="auto"/>
        <w:contextualSpacing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Sr. </w:t>
      </w:r>
      <w:proofErr w:type="spellStart"/>
      <w:r w:rsidR="003B2513">
        <w:rPr>
          <w:rFonts w:ascii="Times New Roman" w:hAnsi="Times New Roman" w:cs="Times New Roman"/>
          <w:i/>
          <w:iCs/>
        </w:rPr>
        <w:t>Gioan</w:t>
      </w:r>
      <w:proofErr w:type="spellEnd"/>
      <w:r w:rsidR="003B2513">
        <w:rPr>
          <w:rFonts w:ascii="Times New Roman" w:hAnsi="Times New Roman" w:cs="Times New Roman"/>
          <w:i/>
          <w:iCs/>
        </w:rPr>
        <w:t xml:space="preserve"> Linh Nguyen and Sr Joane Caritas Gepitulan</w:t>
      </w:r>
    </w:p>
    <w:p w14:paraId="190F0465" w14:textId="51082A72" w:rsidR="00904868" w:rsidRPr="00904868" w:rsidRDefault="00904868" w:rsidP="00904868">
      <w:pPr>
        <w:spacing w:line="276" w:lineRule="auto"/>
        <w:contextualSpacing/>
      </w:pPr>
    </w:p>
    <w:sectPr w:rsidR="00904868" w:rsidRPr="009048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60154"/>
    <w:multiLevelType w:val="hybridMultilevel"/>
    <w:tmpl w:val="21DAEDBC"/>
    <w:lvl w:ilvl="0" w:tplc="02C0E956">
      <w:numFmt w:val="bullet"/>
      <w:lvlText w:val="•"/>
      <w:lvlJc w:val="left"/>
      <w:pPr>
        <w:ind w:left="237" w:hanging="119"/>
      </w:pPr>
      <w:rPr>
        <w:rFonts w:ascii="Arial" w:eastAsia="Arial" w:hAnsi="Arial" w:cs="Arial" w:hint="default"/>
        <w:w w:val="80"/>
        <w:sz w:val="24"/>
        <w:szCs w:val="24"/>
      </w:rPr>
    </w:lvl>
    <w:lvl w:ilvl="1" w:tplc="3CD2D718">
      <w:numFmt w:val="bullet"/>
      <w:lvlText w:val="•"/>
      <w:lvlJc w:val="left"/>
      <w:pPr>
        <w:ind w:left="1200" w:hanging="119"/>
      </w:pPr>
      <w:rPr>
        <w:rFonts w:hint="default"/>
      </w:rPr>
    </w:lvl>
    <w:lvl w:ilvl="2" w:tplc="749E5A5C">
      <w:numFmt w:val="bullet"/>
      <w:lvlText w:val="•"/>
      <w:lvlJc w:val="left"/>
      <w:pPr>
        <w:ind w:left="2160" w:hanging="119"/>
      </w:pPr>
      <w:rPr>
        <w:rFonts w:hint="default"/>
      </w:rPr>
    </w:lvl>
    <w:lvl w:ilvl="3" w:tplc="DEDC556A">
      <w:numFmt w:val="bullet"/>
      <w:lvlText w:val="•"/>
      <w:lvlJc w:val="left"/>
      <w:pPr>
        <w:ind w:left="3120" w:hanging="119"/>
      </w:pPr>
      <w:rPr>
        <w:rFonts w:hint="default"/>
      </w:rPr>
    </w:lvl>
    <w:lvl w:ilvl="4" w:tplc="167AB834">
      <w:numFmt w:val="bullet"/>
      <w:lvlText w:val="•"/>
      <w:lvlJc w:val="left"/>
      <w:pPr>
        <w:ind w:left="4080" w:hanging="119"/>
      </w:pPr>
      <w:rPr>
        <w:rFonts w:hint="default"/>
      </w:rPr>
    </w:lvl>
    <w:lvl w:ilvl="5" w:tplc="230CE042">
      <w:numFmt w:val="bullet"/>
      <w:lvlText w:val="•"/>
      <w:lvlJc w:val="left"/>
      <w:pPr>
        <w:ind w:left="5040" w:hanging="119"/>
      </w:pPr>
      <w:rPr>
        <w:rFonts w:hint="default"/>
      </w:rPr>
    </w:lvl>
    <w:lvl w:ilvl="6" w:tplc="C920603E">
      <w:numFmt w:val="bullet"/>
      <w:lvlText w:val="•"/>
      <w:lvlJc w:val="left"/>
      <w:pPr>
        <w:ind w:left="6000" w:hanging="119"/>
      </w:pPr>
      <w:rPr>
        <w:rFonts w:hint="default"/>
      </w:rPr>
    </w:lvl>
    <w:lvl w:ilvl="7" w:tplc="988827CC">
      <w:numFmt w:val="bullet"/>
      <w:lvlText w:val="•"/>
      <w:lvlJc w:val="left"/>
      <w:pPr>
        <w:ind w:left="6960" w:hanging="119"/>
      </w:pPr>
      <w:rPr>
        <w:rFonts w:hint="default"/>
      </w:rPr>
    </w:lvl>
    <w:lvl w:ilvl="8" w:tplc="08A2976A">
      <w:numFmt w:val="bullet"/>
      <w:lvlText w:val="•"/>
      <w:lvlJc w:val="left"/>
      <w:pPr>
        <w:ind w:left="7920" w:hanging="119"/>
      </w:pPr>
      <w:rPr>
        <w:rFonts w:hint="default"/>
      </w:rPr>
    </w:lvl>
  </w:abstractNum>
  <w:num w:numId="1" w16cid:durableId="207238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68"/>
    <w:rsid w:val="0004602E"/>
    <w:rsid w:val="002703AA"/>
    <w:rsid w:val="002B0D56"/>
    <w:rsid w:val="002F19BD"/>
    <w:rsid w:val="003B2513"/>
    <w:rsid w:val="003C0E60"/>
    <w:rsid w:val="003E2187"/>
    <w:rsid w:val="00411124"/>
    <w:rsid w:val="00451226"/>
    <w:rsid w:val="0055163C"/>
    <w:rsid w:val="005F4A65"/>
    <w:rsid w:val="00676358"/>
    <w:rsid w:val="00792B57"/>
    <w:rsid w:val="007F1385"/>
    <w:rsid w:val="00904868"/>
    <w:rsid w:val="009956C4"/>
    <w:rsid w:val="00BD41A5"/>
    <w:rsid w:val="00DB2ED9"/>
    <w:rsid w:val="00EE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E1B6D"/>
  <w15:chartTrackingRefBased/>
  <w15:docId w15:val="{564DEA01-6515-774D-9066-5F6EF9E1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86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4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8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8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8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8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8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8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8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8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8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8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8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4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4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48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048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48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8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86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0486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04868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 Amanda Marie Detry</dc:creator>
  <cp:keywords/>
  <dc:description/>
  <cp:lastModifiedBy>Daughters of St Paul Evangelization (Canada)</cp:lastModifiedBy>
  <cp:revision>4</cp:revision>
  <dcterms:created xsi:type="dcterms:W3CDTF">2025-01-23T21:13:00Z</dcterms:created>
  <dcterms:modified xsi:type="dcterms:W3CDTF">2026-01-26T22:39:00Z</dcterms:modified>
</cp:coreProperties>
</file>