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O Come O Come Emmanuel</w:t>
      </w:r>
    </w:p>
    <w:p>
      <w:pPr/>
      <w:r>
        <w:rPr>
          <w:rFonts w:ascii="Times" w:hAnsi="Times" w:cs="Times"/>
          <w:sz w:val="24"/>
          <w:sz-cs w:val="24"/>
          <w:b/>
        </w:rPr>
        <w:t xml:space="preserve">The Longing of Our Hearts is Filled in Jesus</w:t>
      </w:r>
    </w:p>
    <w:p>
      <w:pPr/>
      <w:r>
        <w:rPr>
          <w:rFonts w:ascii="Times" w:hAnsi="Times" w:cs="Times"/>
          <w:sz w:val="24"/>
          <w:sz-cs w:val="24"/>
          <w:b/>
        </w:rPr>
        <w:t xml:space="preserve">Cravings </w:t>
      </w:r>
      <w:r>
        <w:rPr>
          <w:rFonts w:ascii="Times" w:hAnsi="Times" w:cs="Times"/>
          <w:sz w:val="24"/>
          <w:sz-cs w:val="24"/>
        </w:rPr>
        <w:t xml:space="preserve">(But ultimately another craving will come)</w:t>
      </w:r>
    </w:p>
    <w:p>
      <w:pPr/>
      <w:r>
        <w:rPr>
          <w:rFonts w:ascii="Times" w:hAnsi="Times" w:cs="Times"/>
          <w:sz w:val="24"/>
          <w:sz-cs w:val="24"/>
          <w:b/>
        </w:rPr>
        <w:t xml:space="preserve">Longings </w:t>
      </w:r>
      <w:r>
        <w:rPr>
          <w:rFonts w:ascii="Times" w:hAnsi="Times" w:cs="Times"/>
          <w:sz w:val="24"/>
          <w:sz-cs w:val="24"/>
        </w:rPr>
        <w:t xml:space="preserve">(But ultimately another longing will come)</w:t>
      </w:r>
    </w:p>
    <w:p>
      <w:pPr/>
      <w:r>
        <w:rPr>
          <w:rFonts w:ascii="Times New Roman" w:hAnsi="Times New Roman" w:cs="Times New Roman"/>
          <w:sz w:val="24"/>
          <w:sz-cs w:val="24"/>
          <w:color w:val="001320"/>
        </w:rPr>
        <w:t xml:space="preserve">Longing, a deep and persistent desire or yearning, is a theme that resonates throughout the Bible. It reflects the human condition and the innate desire for connection with God, fulfillment, and the realization of divine promises.</w:t>
      </w:r>
    </w:p>
    <w:p>
      <w:pPr>
        <w:spacing w:before="100" w:after="100"/>
      </w:pPr>
      <w:r>
        <w:rPr>
          <w:rFonts w:ascii="Times New Roman" w:hAnsi="Times New Roman" w:cs="Times New Roman"/>
          <w:sz w:val="24"/>
          <w:sz-cs w:val="24"/>
          <w:b/>
          <w:color w:val="000000"/>
        </w:rPr>
        <w:t xml:space="preserve">Ecclesiastes 3:1-11</w:t>
      </w:r>
    </w:p>
    <w:p>
      <w:pPr>
        <w:spacing w:before="100" w:after="100"/>
      </w:pPr>
      <w:r>
        <w:rPr>
          <w:rFonts w:ascii="Times New Roman" w:hAnsi="Times New Roman" w:cs="Times New Roman"/>
          <w:sz w:val="24"/>
          <w:sz-cs w:val="24"/>
          <w:color w:val="000000"/>
        </w:rPr>
        <w:t xml:space="preserve">For everything there is a season, and a time for every matter under heaven:</w:t>
      </w:r>
    </w:p>
    <w:p>
      <w:pP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color w:val="000000"/>
        </w:rPr>
        <w:t xml:space="preserve">a time to be born, and a time to die;</w:t>
        <w:br/>
        <w:t xml:space="preserve">a time to plant, and a time to pluck up what is planted;</w:t>
        <w:br/>
        <w:t xml:space="preserve"/>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color w:val="000000"/>
        </w:rPr>
        <w:t xml:space="preserve">a time to kill, and a time to heal;</w:t>
        <w:br/>
        <w:t xml:space="preserve">a time to break down, and a time to build up;</w:t>
        <w:br/>
        <w:t xml:space="preserve"/>
      </w: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color w:val="000000"/>
        </w:rPr>
        <w:t xml:space="preserve">a time to weep, and a time to laugh;</w:t>
        <w:br/>
        <w:t xml:space="preserve">a time to mourn, and a time to dance;</w:t>
        <w:br/>
        <w:t xml:space="preserve"/>
      </w: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color w:val="000000"/>
        </w:rPr>
        <w:t xml:space="preserve">a time to cast away stones, and a time to gather stones together;</w:t>
        <w:br/>
        <w:t xml:space="preserve">a time to embrace, and a time to refrain from embracing;</w:t>
        <w:br/>
        <w:t xml:space="preserve"/>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color w:val="000000"/>
        </w:rPr>
        <w:t xml:space="preserve">a time to seek, and a time to lose;</w:t>
        <w:br/>
        <w:t xml:space="preserve">a time to keep, and a time to cast away;</w:t>
        <w:br/>
        <w:t xml:space="preserve"/>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color w:val="000000"/>
        </w:rPr>
        <w:t xml:space="preserve">a time to tear, and a time to sew;</w:t>
        <w:br/>
        <w:t xml:space="preserve">a time to keep silence, and a time to speak;</w:t>
        <w:br/>
        <w:t xml:space="preserve"/>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color w:val="000000"/>
        </w:rPr>
        <w:t xml:space="preserve">a time to love, and a time to hate;</w:t>
        <w:br/>
        <w:t xml:space="preserve">a time for war, and a time for peace.</w:t>
      </w:r>
    </w:p>
    <w:p>
      <w:pPr>
        <w:spacing w:before="100" w:after="100"/>
      </w:pP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color w:val="000000"/>
        </w:rPr>
        <w:t xml:space="preserve">What gain has the worker from his toil?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color w:val="000000"/>
        </w:rPr>
        <w:t xml:space="preserve">I have seen the business that God has given to the children of man to be busy with.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color w:val="000000"/>
        </w:rPr>
        <w:t xml:space="preserve">He has made everything beautiful in its time. Also, he has put eternity into man's heart, yet so that he cannot find out what God has done from the beginning to the end. </w:t>
      </w:r>
    </w:p>
    <w:p>
      <w:pPr>
        <w:spacing w:before="100" w:after="100"/>
      </w:pPr>
      <w:r>
        <w:rPr>
          <w:rFonts w:ascii="Times New Roman" w:hAnsi="Times New Roman" w:cs="Times New Roman"/>
          <w:sz w:val="24"/>
          <w:sz-cs w:val="24"/>
          <w:b/>
          <w:color w:val="181C1F"/>
        </w:rPr>
        <w:t xml:space="preserve">"If I find in myself a desire which no experience in this world can satisfy, the most probable explanation is that I was made for another world." ~CS Lewis</w:t>
      </w:r>
    </w:p>
    <w:p>
      <w:pPr>
        <w:spacing w:before="100" w:after="100"/>
      </w:pPr>
      <w:r>
        <w:rPr>
          <w:rFonts w:ascii="Times New Roman" w:hAnsi="Times New Roman" w:cs="Times New Roman"/>
          <w:sz w:val="24"/>
          <w:sz-cs w:val="24"/>
          <w:b/>
        </w:rPr>
        <w:t xml:space="preserve">https://youtu.be/-TA4_fVkv3c?si=uZNSZYPk2bbP6g-P</w:t>
      </w:r>
      <w:r>
        <w:rPr>
          <w:rFonts w:ascii="Times New Roman" w:hAnsi="Times New Roman" w:cs="Times New Roman"/>
          <w:sz w:val="24"/>
          <w:sz-cs w:val="24"/>
          <w:b/>
          <w:color w:val="181C1F"/>
        </w:rPr>
        <w:t xml:space="preserve"> (Tom Brady)</w:t>
      </w:r>
    </w:p>
    <w:p>
      <w:pPr>
        <w:spacing w:before="100" w:after="100"/>
      </w:pPr>
      <w:r>
        <w:rPr>
          <w:rFonts w:ascii="Times New Roman" w:hAnsi="Times New Roman" w:cs="Times New Roman"/>
          <w:sz w:val="24"/>
          <w:sz-cs w:val="24"/>
          <w:color w:val="181C1F"/>
        </w:rPr>
        <w:t xml:space="preserve">So we can win a Superbowl and still come away with longing for the next one, or 7 super bowl…</w:t>
      </w:r>
    </w:p>
    <w:p>
      <w:pPr>
        <w:spacing w:before="100" w:after="100"/>
      </w:pPr>
      <w:r>
        <w:rPr>
          <w:rFonts w:ascii="Times New Roman" w:hAnsi="Times New Roman" w:cs="Times New Roman"/>
          <w:sz w:val="24"/>
          <w:sz-cs w:val="24"/>
          <w:color w:val="181C1F"/>
        </w:rPr>
        <w:t xml:space="preserve">The Pelicans can win the NBA championship (I’m just joking they can’t)</w:t>
      </w:r>
    </w:p>
    <w:p>
      <w:pPr>
        <w:spacing w:before="100" w:after="100"/>
      </w:pPr>
      <w:r>
        <w:rPr>
          <w:rFonts w:ascii="Times New Roman" w:hAnsi="Times New Roman" w:cs="Times New Roman"/>
          <w:sz w:val="24"/>
          <w:sz-cs w:val="24"/>
          <w:color w:val="181C1F"/>
        </w:rPr>
        <w:t xml:space="preserve">You can get the girl or the guy, the job, the scholarship, the promotion, the raise and it still fill empty and unfulfilling.  And there is still a longing that can’t be satisfied.  </w:t>
      </w:r>
    </w:p>
    <w:p>
      <w:pPr>
        <w:spacing w:before="100" w:after="100"/>
      </w:pPr>
      <w:r>
        <w:rPr>
          <w:rFonts w:ascii="Times New Roman" w:hAnsi="Times New Roman" w:cs="Times New Roman"/>
          <w:sz w:val="24"/>
          <w:sz-cs w:val="24"/>
          <w:color w:val="181C1F"/>
        </w:rPr>
        <w:t xml:space="preserve">We can go through a great holiday or poor holiday and come away with longing.</w:t>
      </w:r>
    </w:p>
    <w:p>
      <w:pPr>
        <w:spacing w:before="100" w:after="100"/>
      </w:pPr>
      <w:r>
        <w:rPr>
          <w:rFonts w:ascii="Times New Roman" w:hAnsi="Times New Roman" w:cs="Times New Roman"/>
          <w:sz w:val="24"/>
          <w:sz-cs w:val="24"/>
          <w:color w:val="181C1F"/>
        </w:rPr>
        <w:t xml:space="preserve">We can be in a good season or a bad season still filled with longing, it does not satisfy.</w:t>
      </w:r>
    </w:p>
    <w:p>
      <w:pPr>
        <w:spacing w:before="100" w:after="100"/>
      </w:pPr>
      <w:r>
        <w:rPr>
          <w:rFonts w:ascii="Times New Roman" w:hAnsi="Times New Roman" w:cs="Times New Roman"/>
          <w:sz w:val="24"/>
          <w:sz-cs w:val="24"/>
          <w:color w:val="181C1F"/>
        </w:rPr>
        <w:t xml:space="preserve">And at times it almost seems that God has set it up that way.</w:t>
      </w:r>
    </w:p>
    <w:p>
      <w:pPr>
        <w:spacing w:before="100" w:after="100"/>
      </w:pPr>
      <w:r>
        <w:rPr>
          <w:rFonts w:ascii="Times New Roman" w:hAnsi="Times New Roman" w:cs="Times New Roman"/>
          <w:sz w:val="24"/>
          <w:sz-cs w:val="24"/>
          <w:b/>
          <w:color w:val="181C1F"/>
        </w:rPr>
        <w:t xml:space="preserve">And there in that tension is where we find today’s song on our Christmas Playlist…</w:t>
      </w:r>
    </w:p>
    <w:p>
      <w:pPr>
        <w:spacing w:before="100" w:after="100"/>
      </w:pPr>
      <w:r>
        <w:rPr>
          <w:rFonts w:ascii="Times New Roman" w:hAnsi="Times New Roman" w:cs="Times New Roman"/>
          <w:sz w:val="24"/>
          <w:sz-cs w:val="24"/>
          <w:b/>
          <w:color w:val="181C1F"/>
        </w:rPr>
        <w:t xml:space="preserve">O Come O Come Emmanuel</w:t>
      </w:r>
    </w:p>
    <w:p>
      <w:pPr>
        <w:spacing w:after="450"/>
      </w:pPr>
      <w:r>
        <w:rPr>
          <w:rFonts w:ascii="Times New Roman" w:hAnsi="Times New Roman" w:cs="Times New Roman"/>
          <w:sz w:val="24"/>
          <w:sz-cs w:val="24"/>
        </w:rPr>
        <w:t xml:space="preserve">Neale (1818-1866) not only founded a nursing order of Anglican nuns, helped social welfare organizations care for orphans and young woman, and was a warden of Sackville college, but he translated early and medieval Greek and Latin hymns in his spare time—focusing on the ancient ones that were written around “the feasts and the fasts of the Christian year.”</w:t>
      </w:r>
    </w:p>
    <w:p>
      <w:pPr>
        <w:spacing w:after="450"/>
      </w:pPr>
      <w:r>
        <w:rPr>
          <w:rFonts w:ascii="Times New Roman" w:hAnsi="Times New Roman" w:cs="Times New Roman"/>
          <w:sz w:val="24"/>
          <w:sz-cs w:val="24"/>
        </w:rPr>
        <w:t xml:space="preserve">While the hymn as we find it today was first published in the mid 19th century, its origins are actually found in a Benedictine Gregorian chant from the late 8th and 9th century. History tells us that beginning the week before Christmas, the monks would sing a verse a day to prepare their hearts and minds for Christmas.</w:t>
      </w:r>
    </w:p>
    <w:p>
      <w:pPr/>
      <w:r>
        <w:rPr>
          <w:rFonts w:ascii="Times" w:hAnsi="Times" w:cs="Times"/>
          <w:sz w:val="24"/>
          <w:sz-cs w:val="24"/>
        </w:rPr>
        <w:t xml:space="preserve">The heart of "O Come, O Come, Emmanuel" is the longing and anticipation for the coming of the Messiah, Jesus Christ, as the fulfillment of Old Testament prophecy</w:t>
      </w:r>
      <w:r>
        <w:rPr>
          <w:rFonts w:ascii="Times" w:hAnsi="Times" w:cs="Times"/>
          <w:sz w:val="24"/>
          <w:sz-cs w:val="24"/>
          <w:color w:val="0A0A0A"/>
        </w:rPr>
        <w:t xml:space="preserve">. It expresses the collective yearning of God's people for salvation and deliverance. A longing of His people.</w:t>
      </w:r>
    </w:p>
    <w:p>
      <w:pPr>
        <w:spacing w:after="450"/>
      </w:pPr>
      <w:r>
        <w:rPr>
          <w:rFonts w:ascii="Times New Roman" w:hAnsi="Times New Roman" w:cs="Times New Roman"/>
          <w:sz w:val="24"/>
          <w:sz-cs w:val="24"/>
        </w:rPr>
        <w:t xml:space="preserve">In these seven verses, we realize that through Jesus’ first coming—his birth—he was going to be the ransom paid to set Israel and the nations free. So when we sing these verses, and many of our other beloved Christmas carols, what happens is that we are often seeing the world through the lens of those living in the first century.</w:t>
      </w:r>
    </w:p>
    <w:p>
      <w:pPr>
        <w:ind w:left="720" w:first-line="-720"/>
        <w:spacing w:before="100" w:after="100"/>
      </w:pPr>
      <w:r>
        <w:rPr>
          <w:rFonts w:ascii="Times New Roman" w:hAnsi="Times New Roman" w:cs="Times New Roman"/>
          <w:sz w:val="24"/>
          <w:sz-cs w:val="24"/>
          <w:i/>
        </w:rPr>
        <w:t xml:space="preserve"/>
        <w:tab/>
        <w:t xml:space="preserve">•</w:t>
        <w:tab/>
        <w:t xml:space="preserve">O come, O come, Emmanuel,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and ransom captive Israel,</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that mourns in lonely exile here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until the Son of God appear.</w:t>
      </w:r>
    </w:p>
    <w:p>
      <w:pPr>
        <w:spacing w:before="100" w:after="100"/>
      </w:pPr>
      <w:r>
        <w:rPr>
          <w:rFonts w:ascii="Times New Roman" w:hAnsi="Times New Roman" w:cs="Times New Roman"/>
          <w:sz w:val="24"/>
          <w:sz-cs w:val="24"/>
          <w:b/>
        </w:rPr>
        <w:t xml:space="preserve">Emmanuel : “God With Us”</w:t>
      </w:r>
      <w:r>
        <w:rPr>
          <w:rFonts w:ascii="Times New Roman" w:hAnsi="Times New Roman" w:cs="Times New Roman"/>
          <w:sz w:val="24"/>
          <w:sz-cs w:val="24"/>
        </w:rPr>
        <w:t xml:space="preserve"> The promised One who dwells with His people. (one slide)</w:t>
      </w:r>
    </w:p>
    <w:p>
      <w:pPr>
        <w:ind w:left="720" w:first-line="-720"/>
        <w:spacing w:before="100" w:after="100"/>
      </w:pPr>
      <w:r>
        <w:rPr>
          <w:rFonts w:ascii="Times New Roman" w:hAnsi="Times New Roman" w:cs="Times New Roman"/>
          <w:sz w:val="24"/>
          <w:sz-cs w:val="24"/>
          <w:b/>
        </w:rPr>
        <w:t xml:space="preserve"/>
        <w:tab/>
        <w:t xml:space="preserve">•</w:t>
        <w:tab/>
        <w:t xml:space="preserve">Isaiah 7:14</w:t>
      </w:r>
      <w:r>
        <w:rPr>
          <w:rFonts w:ascii="Times New Roman" w:hAnsi="Times New Roman" w:cs="Times New Roman"/>
          <w:sz w:val="24"/>
          <w:sz-cs w:val="24"/>
        </w:rPr>
        <w:t xml:space="preserve"> — “They shall call his name </w:t>
      </w:r>
      <w:r>
        <w:rPr>
          <w:rFonts w:ascii="Times New Roman" w:hAnsi="Times New Roman" w:cs="Times New Roman"/>
          <w:sz w:val="24"/>
          <w:sz-cs w:val="24"/>
          <w:i/>
        </w:rPr>
        <w:t xml:space="preserve">Immanuel</w:t>
      </w:r>
      <w:r>
        <w:rPr>
          <w:rFonts w:ascii="Times New Roman" w:hAnsi="Times New Roman" w:cs="Times New Roman"/>
          <w:sz w:val="24"/>
          <w:sz-cs w:val="24"/>
        </w:rPr>
        <w:t xml:space="preserve">.”</w:t>
      </w:r>
    </w:p>
    <w:p>
      <w:pPr>
        <w:ind w:left="720" w:first-line="-720"/>
        <w:spacing w:before="100" w:after="100"/>
      </w:pPr>
      <w:r>
        <w:rPr>
          <w:rFonts w:ascii="Times New Roman" w:hAnsi="Times New Roman" w:cs="Times New Roman"/>
          <w:sz w:val="24"/>
          <w:sz-cs w:val="24"/>
          <w:b/>
        </w:rPr>
        <w:t xml:space="preserve"/>
        <w:tab/>
        <w:t xml:space="preserve">•</w:t>
        <w:tab/>
        <w:t xml:space="preserve">Matthew 1:23</w:t>
      </w:r>
      <w:r>
        <w:rPr>
          <w:rFonts w:ascii="Times New Roman" w:hAnsi="Times New Roman" w:cs="Times New Roman"/>
          <w:sz w:val="24"/>
          <w:sz-cs w:val="24"/>
        </w:rPr>
        <w:t xml:space="preserve"> — Matthew applies this prophecy to Jesus.</w:t>
      </w:r>
    </w:p>
    <w:p>
      <w:pPr>
        <w:spacing w:before="100" w:after="100"/>
      </w:pPr>
      <w:r>
        <w:rPr>
          <w:rFonts w:ascii="Times New Roman" w:hAnsi="Times New Roman" w:cs="Times New Roman"/>
          <w:sz w:val="24"/>
          <w:sz-cs w:val="24"/>
          <w:b/>
        </w:rPr>
        <w:t xml:space="preserve">Rejoice! Rejoice! Emmanuel</w:t>
        <w:br/>
        <w:t xml:space="preserve">shall come to thee, O Israel.</w:t>
      </w:r>
    </w:p>
    <w:p>
      <w:pPr>
        <w:ind w:left="720" w:first-line="-720"/>
        <w:spacing w:before="100" w:after="100"/>
      </w:pPr>
      <w:r>
        <w:rPr>
          <w:rFonts w:ascii="Times New Roman" w:hAnsi="Times New Roman" w:cs="Times New Roman"/>
          <w:sz w:val="24"/>
          <w:sz-cs w:val="24"/>
          <w:i/>
        </w:rPr>
        <w:t xml:space="preserve"/>
        <w:tab/>
        <w:t xml:space="preserve">•</w:t>
        <w:tab/>
        <w:t xml:space="preserve">O come, Thou Rod of Jesse, free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Thine own from Satan’s tyranny;</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From depths of hell Thy people save,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And give them victory o’er the grave.</w:t>
      </w:r>
    </w:p>
    <w:p>
      <w:pPr>
        <w:spacing w:before="100" w:after="100"/>
      </w:pPr>
      <w:r>
        <w:rPr>
          <w:rFonts w:ascii="Times New Roman" w:hAnsi="Times New Roman" w:cs="Times New Roman"/>
          <w:sz w:val="24"/>
          <w:sz-cs w:val="24"/>
          <w:b/>
        </w:rPr>
        <w:t xml:space="preserve">O Root (Rod) of Jesse — Messianic King from Jesse’s line (one slide)</w:t>
      </w:r>
    </w:p>
    <w:p>
      <w:pPr>
        <w:ind w:left="720" w:first-line="-720"/>
        <w:spacing w:before="100" w:after="100"/>
      </w:pPr>
      <w:r>
        <w:rPr>
          <w:rFonts w:ascii="Times New Roman" w:hAnsi="Times New Roman" w:cs="Times New Roman"/>
          <w:sz w:val="24"/>
          <w:sz-cs w:val="24"/>
          <w:b/>
        </w:rPr>
        <w:t xml:space="preserve"/>
        <w:tab/>
        <w:t xml:space="preserve">•</w:t>
        <w:tab/>
        <w:t xml:space="preserve">Isaiah 11:1</w:t>
      </w:r>
      <w:r>
        <w:rPr>
          <w:rFonts w:ascii="Times New Roman" w:hAnsi="Times New Roman" w:cs="Times New Roman"/>
          <w:sz w:val="24"/>
          <w:sz-cs w:val="24"/>
        </w:rPr>
        <w:t xml:space="preserve"> — “A shoot from the stump of Jesse…”</w:t>
      </w:r>
    </w:p>
    <w:p>
      <w:pPr>
        <w:ind w:left="720" w:first-line="-720"/>
        <w:spacing w:before="100" w:after="100"/>
      </w:pPr>
      <w:r>
        <w:rPr>
          <w:rFonts w:ascii="Times New Roman" w:hAnsi="Times New Roman" w:cs="Times New Roman"/>
          <w:sz w:val="24"/>
          <w:sz-cs w:val="24"/>
          <w:b/>
        </w:rPr>
        <w:t xml:space="preserve"/>
        <w:tab/>
        <w:t xml:space="preserve">•</w:t>
        <w:tab/>
        <w:t xml:space="preserve">Isaiah 11:10</w:t>
      </w:r>
      <w:r>
        <w:rPr>
          <w:rFonts w:ascii="Times New Roman" w:hAnsi="Times New Roman" w:cs="Times New Roman"/>
          <w:sz w:val="24"/>
          <w:sz-cs w:val="24"/>
        </w:rPr>
        <w:t xml:space="preserve"> — “The root of Jesse shall stand as a banner…”</w:t>
      </w:r>
    </w:p>
    <w:p>
      <w:pPr>
        <w:ind w:left="720" w:first-line="-720"/>
        <w:spacing w:before="100" w:after="100"/>
      </w:pPr>
      <w:r>
        <w:rPr>
          <w:rFonts w:ascii="Times New Roman" w:hAnsi="Times New Roman" w:cs="Times New Roman"/>
          <w:sz w:val="24"/>
          <w:sz-cs w:val="24"/>
          <w:b/>
        </w:rPr>
        <w:t xml:space="preserve"/>
        <w:tab/>
        <w:t xml:space="preserve">•</w:t>
        <w:tab/>
        <w:t xml:space="preserve">Romans 15:12</w:t>
      </w:r>
      <w:r>
        <w:rPr>
          <w:rFonts w:ascii="Times New Roman" w:hAnsi="Times New Roman" w:cs="Times New Roman"/>
          <w:sz w:val="24"/>
          <w:sz-cs w:val="24"/>
        </w:rPr>
        <w:t xml:space="preserve"> — Paul quotes Isaiah about the Root of Jesse defeating the enemy.</w:t>
      </w:r>
    </w:p>
    <w:p>
      <w:pPr>
        <w:spacing w:before="100" w:after="100"/>
      </w:pPr>
      <w:r>
        <w:rPr>
          <w:rFonts w:ascii="Times New Roman" w:hAnsi="Times New Roman" w:cs="Times New Roman"/>
          <w:sz w:val="24"/>
          <w:sz-cs w:val="24"/>
          <w:b/>
        </w:rPr>
        <w:t xml:space="preserve">Rejoice! Rejoice! Emmanuel</w:t>
        <w:br/>
        <w:t xml:space="preserve">shall come to thee, O Israel.</w:t>
      </w:r>
    </w:p>
    <w:p>
      <w:pPr>
        <w:spacing w:before="100" w:after="100"/>
      </w:pPr>
      <w:r>
        <w:rPr>
          <w:rFonts w:ascii="Times New Roman" w:hAnsi="Times New Roman" w:cs="Times New Roman"/>
          <w:sz w:val="24"/>
          <w:sz-cs w:val="24"/>
          <w:b/>
        </w:rPr>
        <w:t xml:space="preserve"/>
      </w:r>
    </w:p>
    <w:p>
      <w:pPr>
        <w:ind w:left="720" w:first-line="-720"/>
        <w:spacing w:before="100" w:after="100"/>
      </w:pPr>
      <w:r>
        <w:rPr>
          <w:rFonts w:ascii="Times New Roman" w:hAnsi="Times New Roman" w:cs="Times New Roman"/>
          <w:sz w:val="24"/>
          <w:sz-cs w:val="24"/>
          <w:i/>
        </w:rPr>
        <w:t xml:space="preserve"/>
        <w:tab/>
        <w:t xml:space="preserve">•</w:t>
        <w:tab/>
        <w:t xml:space="preserve">O come, Thou Wisdom from on high,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Who orderest all things mightily;</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To us the path of knowledge show,</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And teach us in Her ways to go.</w:t>
      </w:r>
    </w:p>
    <w:p>
      <w:pPr>
        <w:spacing w:before="100" w:after="100"/>
      </w:pPr>
      <w:r>
        <w:rPr>
          <w:rFonts w:ascii="Times New Roman" w:hAnsi="Times New Roman" w:cs="Times New Roman"/>
          <w:sz w:val="24"/>
          <w:sz-cs w:val="24"/>
          <w:b/>
        </w:rPr>
        <w:t xml:space="preserve">O Wisdom (Sapientia) — Divine Wisdom ordering all things (one slide)</w:t>
      </w:r>
    </w:p>
    <w:p>
      <w:pPr>
        <w:ind w:left="720" w:first-line="-720"/>
        <w:spacing w:before="100" w:after="100"/>
      </w:pPr>
      <w:r>
        <w:rPr>
          <w:rFonts w:ascii="Times New Roman" w:hAnsi="Times New Roman" w:cs="Times New Roman"/>
          <w:sz w:val="24"/>
          <w:sz-cs w:val="24"/>
          <w:b/>
        </w:rPr>
        <w:t xml:space="preserve"/>
        <w:tab/>
        <w:t xml:space="preserve">•</w:t>
        <w:tab/>
        <w:t xml:space="preserve">Isaiah 11:2</w:t>
      </w:r>
      <w:r>
        <w:rPr>
          <w:rFonts w:ascii="Times New Roman" w:hAnsi="Times New Roman" w:cs="Times New Roman"/>
          <w:sz w:val="24"/>
          <w:sz-cs w:val="24"/>
        </w:rPr>
        <w:t xml:space="preserve"> — “Spirit of wisdom and understanding…”</w:t>
      </w:r>
    </w:p>
    <w:p>
      <w:pPr>
        <w:ind w:left="720" w:first-line="-720"/>
        <w:spacing w:before="100" w:after="100"/>
      </w:pPr>
      <w:r>
        <w:rPr>
          <w:rFonts w:ascii="Times New Roman" w:hAnsi="Times New Roman" w:cs="Times New Roman"/>
          <w:sz w:val="24"/>
          <w:sz-cs w:val="24"/>
          <w:b/>
        </w:rPr>
        <w:t xml:space="preserve"/>
        <w:tab/>
        <w:t xml:space="preserve">•</w:t>
        <w:tab/>
        <w:t xml:space="preserve">Proverbs 8</w:t>
      </w:r>
      <w:r>
        <w:rPr>
          <w:rFonts w:ascii="Times New Roman" w:hAnsi="Times New Roman" w:cs="Times New Roman"/>
          <w:sz w:val="24"/>
          <w:sz-cs w:val="24"/>
        </w:rPr>
        <w:t xml:space="preserve"> — Wisdom personified with God at creation.</w:t>
      </w:r>
    </w:p>
    <w:p>
      <w:pPr>
        <w:ind w:left="720" w:first-line="-720"/>
        <w:spacing w:before="100" w:after="100"/>
      </w:pPr>
      <w:r>
        <w:rPr>
          <w:rFonts w:ascii="Times New Roman" w:hAnsi="Times New Roman" w:cs="Times New Roman"/>
          <w:sz w:val="24"/>
          <w:sz-cs w:val="24"/>
          <w:b/>
        </w:rPr>
        <w:t xml:space="preserve"/>
        <w:tab/>
        <w:t xml:space="preserve">•</w:t>
        <w:tab/>
        <w:t xml:space="preserve">1 Corinthians 1:24, 30</w:t>
      </w:r>
      <w:r>
        <w:rPr>
          <w:rFonts w:ascii="Times New Roman" w:hAnsi="Times New Roman" w:cs="Times New Roman"/>
          <w:sz w:val="24"/>
          <w:sz-cs w:val="24"/>
        </w:rPr>
        <w:t xml:space="preserve"> — Christ as the wisdom of God.</w:t>
      </w:r>
    </w:p>
    <w:p>
      <w:pPr>
        <w:ind w:left="720" w:first-line="-720"/>
        <w:spacing w:before="100" w:after="100"/>
      </w:pPr>
      <w:r>
        <w:rPr>
          <w:rFonts w:ascii="Times New Roman" w:hAnsi="Times New Roman" w:cs="Times New Roman"/>
          <w:sz w:val="24"/>
          <w:sz-cs w:val="24"/>
          <w:b/>
        </w:rPr>
        <w:t xml:space="preserve"/>
        <w:tab/>
        <w:t xml:space="preserve">•</w:t>
        <w:tab/>
        <w:t xml:space="preserve">Colossians 1:16–17</w:t>
      </w:r>
      <w:r>
        <w:rPr>
          <w:rFonts w:ascii="Times New Roman" w:hAnsi="Times New Roman" w:cs="Times New Roman"/>
          <w:sz w:val="24"/>
          <w:sz-cs w:val="24"/>
        </w:rPr>
        <w:t xml:space="preserve"> — Christ ordering and sustaining all creation.</w:t>
      </w:r>
    </w:p>
    <w:p>
      <w:pPr>
        <w:spacing w:before="100" w:after="100"/>
      </w:pPr>
      <w:r>
        <w:rPr>
          <w:rFonts w:ascii="Times New Roman" w:hAnsi="Times New Roman" w:cs="Times New Roman"/>
          <w:sz w:val="24"/>
          <w:sz-cs w:val="24"/>
          <w:b/>
        </w:rPr>
        <w:t xml:space="preserve">Rejoice! Rejoice! Emmanuel</w:t>
        <w:br/>
        <w:t xml:space="preserve">shall come to thee, O Israel.</w:t>
      </w:r>
    </w:p>
    <w:p>
      <w:pPr>
        <w:spacing w:before="100" w:after="100"/>
      </w:pPr>
      <w:r>
        <w:rPr>
          <w:rFonts w:ascii="Times New Roman" w:hAnsi="Times New Roman" w:cs="Times New Roman"/>
          <w:sz w:val="24"/>
          <w:sz-cs w:val="24"/>
          <w:b/>
        </w:rPr>
        <w:t xml:space="preserve"/>
      </w:r>
    </w:p>
    <w:p>
      <w:pPr>
        <w:ind w:left="720" w:first-line="-720"/>
        <w:spacing w:before="100" w:after="100"/>
      </w:pPr>
      <w:r>
        <w:rPr>
          <w:rFonts w:ascii="Times New Roman" w:hAnsi="Times New Roman" w:cs="Times New Roman"/>
          <w:sz w:val="24"/>
          <w:sz-cs w:val="24"/>
        </w:rPr>
        <w:t xml:space="preserve"/>
        <w:tab/>
        <w:t xml:space="preserve">•</w:t>
        <w:tab/>
        <w:t xml:space="preserve">O come</w:t>
      </w:r>
      <w:r>
        <w:rPr>
          <w:rFonts w:ascii="Times New Roman" w:hAnsi="Times New Roman" w:cs="Times New Roman"/>
          <w:sz w:val="24"/>
          <w:sz-cs w:val="24"/>
          <w:i/>
        </w:rPr>
        <w:t xml:space="preserve">, Thou Lord of Might,(one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Who to Thy tribes on Sinai’s height</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In ancient times didst give the law,</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In cloud and majesty and awe.</w:t>
      </w:r>
    </w:p>
    <w:p>
      <w:pPr>
        <w:spacing w:before="100" w:after="100"/>
      </w:pPr>
      <w:r>
        <w:rPr>
          <w:rFonts w:ascii="Times New Roman" w:hAnsi="Times New Roman" w:cs="Times New Roman"/>
          <w:sz w:val="24"/>
          <w:sz-cs w:val="24"/>
          <w:b/>
        </w:rPr>
        <w:t xml:space="preserve">O Adonai — The Lord who gave the Law at Sinai (one slide)</w:t>
      </w:r>
    </w:p>
    <w:p>
      <w:pPr>
        <w:ind w:left="720" w:first-line="-720"/>
        <w:spacing w:before="100" w:after="100"/>
      </w:pPr>
      <w:r>
        <w:rPr>
          <w:rFonts w:ascii="Times New Roman" w:hAnsi="Times New Roman" w:cs="Times New Roman"/>
          <w:sz w:val="24"/>
          <w:sz-cs w:val="24"/>
          <w:b/>
        </w:rPr>
        <w:t xml:space="preserve"/>
        <w:tab/>
        <w:t xml:space="preserve">•</w:t>
        <w:tab/>
        <w:t xml:space="preserve">Exodus 3:14–15</w:t>
      </w:r>
      <w:r>
        <w:rPr>
          <w:rFonts w:ascii="Times New Roman" w:hAnsi="Times New Roman" w:cs="Times New Roman"/>
          <w:sz w:val="24"/>
          <w:sz-cs w:val="24"/>
        </w:rPr>
        <w:t xml:space="preserve"> — God reveals His name (“I AM… the Lord”).</w:t>
      </w:r>
    </w:p>
    <w:p>
      <w:pPr>
        <w:ind w:left="720" w:first-line="-720"/>
        <w:spacing w:before="100" w:after="100"/>
      </w:pPr>
      <w:r>
        <w:rPr>
          <w:rFonts w:ascii="Times New Roman" w:hAnsi="Times New Roman" w:cs="Times New Roman"/>
          <w:sz w:val="24"/>
          <w:sz-cs w:val="24"/>
          <w:b/>
        </w:rPr>
        <w:t xml:space="preserve"/>
        <w:tab/>
        <w:t xml:space="preserve">•</w:t>
        <w:tab/>
        <w:t xml:space="preserve">Exodus 19:16–19</w:t>
      </w:r>
      <w:r>
        <w:rPr>
          <w:rFonts w:ascii="Times New Roman" w:hAnsi="Times New Roman" w:cs="Times New Roman"/>
          <w:sz w:val="24"/>
          <w:sz-cs w:val="24"/>
        </w:rPr>
        <w:t xml:space="preserve"> — The Law given on Sinai in glory and majesty.</w:t>
      </w:r>
    </w:p>
    <w:p>
      <w:pPr>
        <w:ind w:left="720" w:first-line="-720"/>
        <w:spacing w:before="100" w:after="100"/>
      </w:pPr>
      <w:r>
        <w:rPr>
          <w:rFonts w:ascii="Times New Roman" w:hAnsi="Times New Roman" w:cs="Times New Roman"/>
          <w:sz w:val="24"/>
          <w:sz-cs w:val="24"/>
          <w:b/>
        </w:rPr>
        <w:t xml:space="preserve"/>
        <w:tab/>
        <w:t xml:space="preserve">•</w:t>
        <w:tab/>
        <w:t xml:space="preserve">Isaiah 33:22</w:t>
      </w:r>
      <w:r>
        <w:rPr>
          <w:rFonts w:ascii="Times New Roman" w:hAnsi="Times New Roman" w:cs="Times New Roman"/>
          <w:sz w:val="24"/>
          <w:sz-cs w:val="24"/>
        </w:rPr>
        <w:t xml:space="preserve"> — “The Lord is our judge… lawgiver… king.”</w:t>
      </w:r>
    </w:p>
    <w:p>
      <w:pPr>
        <w:ind w:left="720" w:first-line="-720"/>
        <w:spacing w:before="100" w:after="100"/>
      </w:pPr>
      <w:r>
        <w:rPr>
          <w:rFonts w:ascii="Times New Roman" w:hAnsi="Times New Roman" w:cs="Times New Roman"/>
          <w:sz w:val="24"/>
          <w:sz-cs w:val="24"/>
          <w:b/>
        </w:rPr>
        <w:t xml:space="preserve"/>
        <w:tab/>
        <w:t xml:space="preserve">•</w:t>
        <w:tab/>
        <w:t xml:space="preserve">Matthew 5:17</w:t>
      </w:r>
      <w:r>
        <w:rPr>
          <w:rFonts w:ascii="Times New Roman" w:hAnsi="Times New Roman" w:cs="Times New Roman"/>
          <w:sz w:val="24"/>
          <w:sz-cs w:val="24"/>
        </w:rPr>
        <w:t xml:space="preserve"> — Christ fulfills the Law.</w:t>
      </w:r>
    </w:p>
    <w:p>
      <w:pPr>
        <w:spacing w:before="100" w:after="100"/>
      </w:pPr>
      <w:r>
        <w:rPr>
          <w:rFonts w:ascii="Times New Roman" w:hAnsi="Times New Roman" w:cs="Times New Roman"/>
          <w:sz w:val="24"/>
          <w:sz-cs w:val="24"/>
          <w:b/>
        </w:rPr>
        <w:t xml:space="preserve">Rejoice! Rejoice! Emmanuel</w:t>
        <w:br/>
        <w:t xml:space="preserve">shall come to thee, O Israel.</w:t>
      </w:r>
    </w:p>
    <w:p>
      <w:pPr>
        <w:ind w:left="360"/>
        <w:spacing w:before="100" w:after="100"/>
      </w:pPr>
      <w:r>
        <w:rPr>
          <w:rFonts w:ascii="Times New Roman" w:hAnsi="Times New Roman" w:cs="Times New Roman"/>
          <w:sz w:val="24"/>
          <w:sz-cs w:val="24"/>
          <w:i/>
        </w:rPr>
        <w:t xml:space="preserve">5.  O come, Thou Key of David, come,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And open wide our heavenly home;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Make safe the way that leads on high,</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And close the path to misery.</w:t>
      </w:r>
    </w:p>
    <w:p>
      <w:pPr>
        <w:spacing w:before="100" w:after="100"/>
      </w:pPr>
      <w:r>
        <w:rPr>
          <w:rFonts w:ascii="Times New Roman" w:hAnsi="Times New Roman" w:cs="Times New Roman"/>
          <w:sz w:val="24"/>
          <w:sz-cs w:val="24"/>
          <w:b/>
        </w:rPr>
        <w:t xml:space="preserve">O Key of David — Authority to open and shut (one slide)</w:t>
      </w:r>
    </w:p>
    <w:p>
      <w:pPr>
        <w:ind w:left="720" w:first-line="-720"/>
        <w:spacing w:before="100" w:after="100"/>
      </w:pPr>
      <w:r>
        <w:rPr>
          <w:rFonts w:ascii="Times New Roman" w:hAnsi="Times New Roman" w:cs="Times New Roman"/>
          <w:sz w:val="24"/>
          <w:sz-cs w:val="24"/>
          <w:b/>
        </w:rPr>
        <w:t xml:space="preserve"/>
        <w:tab/>
        <w:t xml:space="preserve">•</w:t>
        <w:tab/>
        <w:t xml:space="preserve">Isaiah 22:22</w:t>
      </w:r>
      <w:r>
        <w:rPr>
          <w:rFonts w:ascii="Times New Roman" w:hAnsi="Times New Roman" w:cs="Times New Roman"/>
          <w:sz w:val="24"/>
          <w:sz-cs w:val="24"/>
        </w:rPr>
        <w:t xml:space="preserve"> — “Key of the house of David… what he opens no one can shut.” </w:t>
      </w:r>
      <w:r>
        <w:rPr>
          <w:rFonts w:ascii="Times New Roman" w:hAnsi="Times New Roman" w:cs="Times New Roman"/>
          <w:sz w:val="16"/>
          <w:sz-cs w:val="16"/>
        </w:rPr>
        <w:t xml:space="preserve">(one slide)</w:t>
      </w:r>
    </w:p>
    <w:p>
      <w:pPr>
        <w:ind w:left="720" w:first-line="-720"/>
        <w:spacing w:before="100" w:after="100"/>
      </w:pPr>
      <w:r>
        <w:rPr>
          <w:rFonts w:ascii="Times New Roman" w:hAnsi="Times New Roman" w:cs="Times New Roman"/>
          <w:sz w:val="24"/>
          <w:sz-cs w:val="24"/>
          <w:b/>
        </w:rPr>
        <w:t xml:space="preserve"/>
        <w:tab/>
        <w:t xml:space="preserve">•</w:t>
        <w:tab/>
        <w:t xml:space="preserve">Revelation 3:7</w:t>
      </w:r>
      <w:r>
        <w:rPr>
          <w:rFonts w:ascii="Times New Roman" w:hAnsi="Times New Roman" w:cs="Times New Roman"/>
          <w:sz w:val="24"/>
          <w:sz-cs w:val="24"/>
        </w:rPr>
        <w:t xml:space="preserve"> — Jesus claims this title directly.</w:t>
      </w:r>
    </w:p>
    <w:p>
      <w:pPr>
        <w:ind w:left="720" w:first-line="-720"/>
        <w:spacing w:before="100" w:after="100"/>
      </w:pPr>
      <w:r>
        <w:rPr>
          <w:rFonts w:ascii="Times New Roman" w:hAnsi="Times New Roman" w:cs="Times New Roman"/>
          <w:sz w:val="24"/>
          <w:sz-cs w:val="24"/>
          <w:b/>
        </w:rPr>
        <w:t xml:space="preserve"/>
        <w:tab/>
        <w:t xml:space="preserve">•</w:t>
        <w:tab/>
        <w:t xml:space="preserve">John 10:9</w:t>
      </w:r>
      <w:r>
        <w:rPr>
          <w:rFonts w:ascii="Times New Roman" w:hAnsi="Times New Roman" w:cs="Times New Roman"/>
          <w:sz w:val="24"/>
          <w:sz-cs w:val="24"/>
        </w:rPr>
        <w:t xml:space="preserve"> — “I am the door” (imagery of opening the way).</w:t>
      </w:r>
    </w:p>
    <w:p>
      <w:pPr>
        <w:ind w:left="720" w:first-line="-720"/>
        <w:spacing w:before="100" w:after="100"/>
      </w:pPr>
      <w:r>
        <w:rPr>
          <w:rFonts w:ascii="Times New Roman" w:hAnsi="Times New Roman" w:cs="Times New Roman"/>
          <w:sz w:val="24"/>
          <w:sz-cs w:val="24"/>
          <w:b/>
        </w:rPr>
        <w:t xml:space="preserve"/>
        <w:tab/>
        <w:t xml:space="preserve">•</w:t>
        <w:tab/>
        <w:t xml:space="preserve">Matthew 16:19</w:t>
      </w:r>
      <w:r>
        <w:rPr>
          <w:rFonts w:ascii="Times New Roman" w:hAnsi="Times New Roman" w:cs="Times New Roman"/>
          <w:sz w:val="24"/>
          <w:sz-cs w:val="24"/>
        </w:rPr>
        <w:t xml:space="preserve"> — Keys of the Kingdom authority.</w:t>
      </w:r>
    </w:p>
    <w:p>
      <w:pPr>
        <w:spacing w:before="100" w:after="100"/>
      </w:pPr>
      <w:r>
        <w:rPr>
          <w:rFonts w:ascii="Times New Roman" w:hAnsi="Times New Roman" w:cs="Times New Roman"/>
          <w:sz w:val="24"/>
          <w:sz-cs w:val="24"/>
          <w:b/>
        </w:rPr>
        <w:t xml:space="preserve">Rejoice! Rejoice! Emmanuel</w:t>
        <w:br/>
        <w:t xml:space="preserve">shall come to thee, O Israel.</w:t>
      </w:r>
    </w:p>
    <w:p>
      <w:pPr>
        <w:ind w:left="360"/>
        <w:spacing w:before="100" w:after="100"/>
      </w:pPr>
      <w:r>
        <w:rPr>
          <w:rFonts w:ascii="Times New Roman" w:hAnsi="Times New Roman" w:cs="Times New Roman"/>
          <w:sz w:val="24"/>
          <w:sz-cs w:val="24"/>
          <w:i/>
        </w:rPr>
        <w:t xml:space="preserve">6. O come, Thou Dayspring, from on high,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And cheer us by Thy drawing nigh;</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Disperse the gloomy clouds of night,</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And death’s dark shadows put to flight.</w:t>
      </w:r>
    </w:p>
    <w:p>
      <w:pPr>
        <w:spacing w:before="100" w:after="100"/>
      </w:pPr>
      <w:r>
        <w:rPr>
          <w:rFonts w:ascii="Times New Roman" w:hAnsi="Times New Roman" w:cs="Times New Roman"/>
          <w:sz w:val="24"/>
          <w:sz-cs w:val="24"/>
          <w:b/>
        </w:rPr>
        <w:t xml:space="preserve">O Dayspring (Oriens) — Light that breaks into darkness (one slide)</w:t>
      </w:r>
    </w:p>
    <w:p>
      <w:pPr>
        <w:ind w:left="720" w:first-line="-720"/>
        <w:spacing w:before="100" w:after="100"/>
      </w:pPr>
      <w:r>
        <w:rPr>
          <w:rFonts w:ascii="Times New Roman" w:hAnsi="Times New Roman" w:cs="Times New Roman"/>
          <w:sz w:val="24"/>
          <w:sz-cs w:val="24"/>
          <w:b/>
        </w:rPr>
        <w:t xml:space="preserve"/>
        <w:tab/>
        <w:t xml:space="preserve">•</w:t>
        <w:tab/>
        <w:t xml:space="preserve">Isaiah 9:2</w:t>
      </w:r>
      <w:r>
        <w:rPr>
          <w:rFonts w:ascii="Times New Roman" w:hAnsi="Times New Roman" w:cs="Times New Roman"/>
          <w:sz w:val="24"/>
          <w:sz-cs w:val="24"/>
        </w:rPr>
        <w:t xml:space="preserve"> — “The people walking in darkness have seen a great light.”</w:t>
      </w:r>
    </w:p>
    <w:p>
      <w:pPr>
        <w:ind w:left="720" w:first-line="-720"/>
        <w:spacing w:before="100" w:after="100"/>
      </w:pPr>
      <w:r>
        <w:rPr>
          <w:rFonts w:ascii="Times New Roman" w:hAnsi="Times New Roman" w:cs="Times New Roman"/>
          <w:sz w:val="24"/>
          <w:sz-cs w:val="24"/>
          <w:b/>
        </w:rPr>
        <w:t xml:space="preserve"/>
        <w:tab/>
        <w:t xml:space="preserve">•</w:t>
        <w:tab/>
        <w:t xml:space="preserve">Malachi 4:2</w:t>
      </w:r>
      <w:r>
        <w:rPr>
          <w:rFonts w:ascii="Times New Roman" w:hAnsi="Times New Roman" w:cs="Times New Roman"/>
          <w:sz w:val="24"/>
          <w:sz-cs w:val="24"/>
        </w:rPr>
        <w:t xml:space="preserve"> — “The Sun of Righteousness shall rise with healing.”</w:t>
      </w:r>
    </w:p>
    <w:p>
      <w:pPr>
        <w:ind w:left="720" w:first-line="-720"/>
        <w:spacing w:before="100" w:after="100"/>
      </w:pPr>
      <w:r>
        <w:rPr>
          <w:rFonts w:ascii="Times New Roman" w:hAnsi="Times New Roman" w:cs="Times New Roman"/>
          <w:sz w:val="24"/>
          <w:sz-cs w:val="24"/>
          <w:b/>
        </w:rPr>
        <w:t xml:space="preserve"/>
        <w:tab/>
        <w:t xml:space="preserve">•</w:t>
        <w:tab/>
        <w:t xml:space="preserve">Luke 1:78–79</w:t>
      </w:r>
      <w:r>
        <w:rPr>
          <w:rFonts w:ascii="Times New Roman" w:hAnsi="Times New Roman" w:cs="Times New Roman"/>
          <w:sz w:val="24"/>
          <w:sz-cs w:val="24"/>
        </w:rPr>
        <w:t xml:space="preserve"> — “The Dayspring from on high has visited us…”</w:t>
      </w:r>
    </w:p>
    <w:p>
      <w:pPr>
        <w:spacing w:before="100" w:after="100"/>
      </w:pPr>
      <w:r>
        <w:rPr>
          <w:rFonts w:ascii="Times New Roman" w:hAnsi="Times New Roman" w:cs="Times New Roman"/>
          <w:sz w:val="24"/>
          <w:sz-cs w:val="24"/>
          <w:b/>
        </w:rPr>
        <w:t xml:space="preserve">Rejoice! Rejoice! Emmanuel</w:t>
        <w:br/>
        <w:t xml:space="preserve">shall come to thee, O Israel.</w:t>
      </w:r>
    </w:p>
    <w:p>
      <w:pPr>
        <w:spacing w:before="100" w:after="100"/>
      </w:pP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7.   O come, Desire of nations, bind (one slide)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In one the hearts of all mankind;</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Bid every strife and quarrel cease,</w:t>
      </w:r>
      <w:r>
        <w:rPr>
          <w:rFonts w:ascii="Times New Roman" w:hAnsi="Times New Roman" w:cs="Times New Roman"/>
          <w:sz w:val="24"/>
          <w:sz-cs w:val="24"/>
        </w:rPr>
        <w:t xml:space="preserve"/>
        <w:br/>
        <w:t xml:space="preserve"/>
      </w:r>
      <w:r>
        <w:rPr>
          <w:rFonts w:ascii="Times New Roman" w:hAnsi="Times New Roman" w:cs="Times New Roman"/>
          <w:sz w:val="24"/>
          <w:sz-cs w:val="24"/>
          <w:i/>
        </w:rPr>
        <w:t xml:space="preserve">    And fill the world with heaven’s peace.</w:t>
      </w:r>
    </w:p>
    <w:p>
      <w:pPr>
        <w:spacing w:before="100" w:after="100"/>
      </w:pPr>
      <w:r>
        <w:rPr>
          <w:rFonts w:ascii="Times New Roman" w:hAnsi="Times New Roman" w:cs="Times New Roman"/>
          <w:sz w:val="24"/>
          <w:sz-cs w:val="24"/>
          <w:b/>
        </w:rPr>
        <w:t xml:space="preserve">O King of the Nations — Unifier and Cornerstone (one slide)</w:t>
      </w:r>
    </w:p>
    <w:p>
      <w:pPr>
        <w:ind w:left="720" w:first-line="-720"/>
        <w:spacing w:before="100" w:after="100"/>
      </w:pPr>
      <w:r>
        <w:rPr>
          <w:rFonts w:ascii="Times New Roman" w:hAnsi="Times New Roman" w:cs="Times New Roman"/>
          <w:sz w:val="24"/>
          <w:sz-cs w:val="24"/>
          <w:b/>
        </w:rPr>
        <w:t xml:space="preserve"/>
        <w:tab/>
        <w:t xml:space="preserve">•</w:t>
        <w:tab/>
        <w:t xml:space="preserve">Isaiah 2:4</w:t>
      </w:r>
      <w:r>
        <w:rPr>
          <w:rFonts w:ascii="Times New Roman" w:hAnsi="Times New Roman" w:cs="Times New Roman"/>
          <w:sz w:val="24"/>
          <w:sz-cs w:val="24"/>
        </w:rPr>
        <w:t xml:space="preserve"> — God bringing an end to strife among nations.</w:t>
      </w:r>
    </w:p>
    <w:p>
      <w:pPr>
        <w:ind w:left="720" w:first-line="-720"/>
        <w:spacing w:before="100" w:after="100"/>
      </w:pPr>
      <w:r>
        <w:rPr>
          <w:rFonts w:ascii="Times New Roman" w:hAnsi="Times New Roman" w:cs="Times New Roman"/>
          <w:sz w:val="24"/>
          <w:sz-cs w:val="24"/>
          <w:b/>
        </w:rPr>
        <w:t xml:space="preserve"/>
        <w:tab/>
        <w:t xml:space="preserve">•</w:t>
        <w:tab/>
        <w:t xml:space="preserve">Isaiah 9:6–7</w:t>
      </w:r>
      <w:r>
        <w:rPr>
          <w:rFonts w:ascii="Times New Roman" w:hAnsi="Times New Roman" w:cs="Times New Roman"/>
          <w:sz w:val="24"/>
          <w:sz-cs w:val="24"/>
        </w:rPr>
        <w:t xml:space="preserve"> — Ruler of all nations, Prince of Peace.</w:t>
      </w:r>
    </w:p>
    <w:p>
      <w:pPr>
        <w:ind w:left="720" w:first-line="-720"/>
        <w:spacing w:before="100" w:after="100"/>
      </w:pPr>
      <w:r>
        <w:rPr>
          <w:rFonts w:ascii="Times New Roman" w:hAnsi="Times New Roman" w:cs="Times New Roman"/>
          <w:sz w:val="24"/>
          <w:sz-cs w:val="24"/>
          <w:b/>
        </w:rPr>
        <w:t xml:space="preserve"/>
        <w:tab/>
        <w:t xml:space="preserve">•</w:t>
        <w:tab/>
        <w:t xml:space="preserve">Isaiah 28:16</w:t>
      </w:r>
      <w:r>
        <w:rPr>
          <w:rFonts w:ascii="Times New Roman" w:hAnsi="Times New Roman" w:cs="Times New Roman"/>
          <w:sz w:val="24"/>
          <w:sz-cs w:val="24"/>
        </w:rPr>
        <w:t xml:space="preserve"> — Cornerstone that unites believers.</w:t>
      </w:r>
    </w:p>
    <w:p>
      <w:pPr>
        <w:ind w:left="720" w:first-line="-720"/>
        <w:spacing w:before="100" w:after="100"/>
      </w:pPr>
      <w:r>
        <w:rPr>
          <w:rFonts w:ascii="Times New Roman" w:hAnsi="Times New Roman" w:cs="Times New Roman"/>
          <w:sz w:val="24"/>
          <w:sz-cs w:val="24"/>
          <w:b/>
        </w:rPr>
        <w:t xml:space="preserve"/>
        <w:tab/>
        <w:t xml:space="preserve">•</w:t>
        <w:tab/>
        <w:t xml:space="preserve">Ephesians 2:14–20</w:t>
      </w:r>
      <w:r>
        <w:rPr>
          <w:rFonts w:ascii="Times New Roman" w:hAnsi="Times New Roman" w:cs="Times New Roman"/>
          <w:sz w:val="24"/>
          <w:sz-cs w:val="24"/>
        </w:rPr>
        <w:t xml:space="preserve"> — Christ breaks dividing walls and unites humanity.</w:t>
      </w:r>
    </w:p>
    <w:p>
      <w:pPr>
        <w:ind w:left="720" w:first-line="-720"/>
        <w:spacing w:before="100" w:after="100"/>
      </w:pPr>
      <w:r>
        <w:rPr>
          <w:rFonts w:ascii="Times New Roman" w:hAnsi="Times New Roman" w:cs="Times New Roman"/>
          <w:sz w:val="24"/>
          <w:sz-cs w:val="24"/>
          <w:b/>
        </w:rPr>
        <w:t xml:space="preserve"/>
        <w:tab/>
        <w:t xml:space="preserve">•</w:t>
        <w:tab/>
        <w:t xml:space="preserve">Haggai 2:7</w:t>
      </w:r>
      <w:r>
        <w:rPr>
          <w:rFonts w:ascii="Times New Roman" w:hAnsi="Times New Roman" w:cs="Times New Roman"/>
          <w:sz w:val="24"/>
          <w:sz-cs w:val="24"/>
        </w:rPr>
        <w:t xml:space="preserve"> — “The Desire of All Nations shall come.”</w:t>
      </w:r>
    </w:p>
    <w:p>
      <w:pPr>
        <w:spacing w:before="100" w:after="100"/>
      </w:pPr>
      <w:r>
        <w:rPr>
          <w:rFonts w:ascii="Times New Roman" w:hAnsi="Times New Roman" w:cs="Times New Roman"/>
          <w:sz w:val="24"/>
          <w:sz-cs w:val="24"/>
          <w:b/>
        </w:rPr>
        <w:t xml:space="preserve">Rejoice! Rejoice! Emmanuel</w:t>
        <w:br/>
        <w:t xml:space="preserve">shall come to thee, O Israel.</w:t>
      </w:r>
    </w:p>
    <w:p>
      <w:pPr>
        <w:spacing w:before="100" w:after="100"/>
      </w:pPr>
      <w:r>
        <w:rPr>
          <w:rFonts w:ascii="Times New Roman" w:hAnsi="Times New Roman" w:cs="Times New Roman"/>
          <w:sz w:val="24"/>
          <w:sz-cs w:val="24"/>
        </w:rPr>
        <w:t xml:space="preserve">Each verse highlights a prophetic name for Christ:</w:t>
      </w:r>
    </w:p>
    <w:p>
      <w:pPr>
        <w:ind w:left="720" w:first-line="-720"/>
        <w:spacing w:before="100" w:after="100"/>
      </w:pPr>
      <w:r>
        <w:rPr>
          <w:rFonts w:ascii="Times New Roman" w:hAnsi="Times New Roman" w:cs="Times New Roman"/>
          <w:sz w:val="24"/>
          <w:sz-cs w:val="24"/>
          <w:b/>
        </w:rPr>
        <w:t xml:space="preserve"/>
        <w:tab/>
        <w:t xml:space="preserve">•</w:t>
        <w:tab/>
        <w:t xml:space="preserve">O Emmanuel</w:t>
      </w:r>
      <w:r>
        <w:rPr>
          <w:rFonts w:ascii="Times New Roman" w:hAnsi="Times New Roman" w:cs="Times New Roman"/>
          <w:sz w:val="24"/>
          <w:sz-cs w:val="24"/>
        </w:rPr>
        <w:t xml:space="preserve"> — “God with us,” the promise of presence</w:t>
      </w:r>
    </w:p>
    <w:p>
      <w:pPr>
        <w:ind w:left="720" w:first-line="-720"/>
        <w:spacing w:before="100" w:after="100"/>
      </w:pPr>
      <w:r>
        <w:rPr>
          <w:rFonts w:ascii="Times New Roman" w:hAnsi="Times New Roman" w:cs="Times New Roman"/>
          <w:sz w:val="24"/>
          <w:sz-cs w:val="24"/>
          <w:b/>
        </w:rPr>
        <w:t xml:space="preserve"/>
        <w:tab/>
        <w:t xml:space="preserve">•</w:t>
        <w:tab/>
        <w:t xml:space="preserve">O Sapientia</w:t>
      </w:r>
      <w:r>
        <w:rPr>
          <w:rFonts w:ascii="Times New Roman" w:hAnsi="Times New Roman" w:cs="Times New Roman"/>
          <w:sz w:val="24"/>
          <w:sz-cs w:val="24"/>
        </w:rPr>
        <w:t xml:space="preserve"> — divine Wisdom</w:t>
      </w:r>
    </w:p>
    <w:p>
      <w:pPr>
        <w:ind w:left="720" w:first-line="-720"/>
        <w:spacing w:before="100" w:after="100"/>
      </w:pPr>
      <w:r>
        <w:rPr>
          <w:rFonts w:ascii="Times New Roman" w:hAnsi="Times New Roman" w:cs="Times New Roman"/>
          <w:sz w:val="24"/>
          <w:sz-cs w:val="24"/>
          <w:b/>
        </w:rPr>
        <w:t xml:space="preserve"/>
        <w:tab/>
        <w:t xml:space="preserve">•</w:t>
        <w:tab/>
        <w:t xml:space="preserve">O Adonai</w:t>
      </w:r>
      <w:r>
        <w:rPr>
          <w:rFonts w:ascii="Times New Roman" w:hAnsi="Times New Roman" w:cs="Times New Roman"/>
          <w:sz w:val="24"/>
          <w:sz-cs w:val="24"/>
        </w:rPr>
        <w:t xml:space="preserve"> — the Lord who gave the Law</w:t>
      </w:r>
    </w:p>
    <w:p>
      <w:pPr>
        <w:ind w:left="720" w:first-line="-720"/>
        <w:spacing w:before="100" w:after="100"/>
      </w:pPr>
      <w:r>
        <w:rPr>
          <w:rFonts w:ascii="Times New Roman" w:hAnsi="Times New Roman" w:cs="Times New Roman"/>
          <w:sz w:val="24"/>
          <w:sz-cs w:val="24"/>
          <w:b/>
        </w:rPr>
        <w:t xml:space="preserve"/>
        <w:tab/>
        <w:t xml:space="preserve">•</w:t>
        <w:tab/>
        <w:t xml:space="preserve">O Radix Jesse</w:t>
      </w:r>
      <w:r>
        <w:rPr>
          <w:rFonts w:ascii="Times New Roman" w:hAnsi="Times New Roman" w:cs="Times New Roman"/>
          <w:sz w:val="24"/>
          <w:sz-cs w:val="24"/>
        </w:rPr>
        <w:t xml:space="preserve"> — the Root of Jesse, the promised Messiah</w:t>
      </w:r>
    </w:p>
    <w:p>
      <w:pPr>
        <w:ind w:left="720" w:first-line="-720"/>
        <w:spacing w:before="100" w:after="100"/>
      </w:pPr>
      <w:r>
        <w:rPr>
          <w:rFonts w:ascii="Times New Roman" w:hAnsi="Times New Roman" w:cs="Times New Roman"/>
          <w:sz w:val="24"/>
          <w:sz-cs w:val="24"/>
          <w:b/>
        </w:rPr>
        <w:t xml:space="preserve"/>
        <w:tab/>
        <w:t xml:space="preserve">•</w:t>
        <w:tab/>
        <w:t xml:space="preserve">O Clavis David</w:t>
      </w:r>
      <w:r>
        <w:rPr>
          <w:rFonts w:ascii="Times New Roman" w:hAnsi="Times New Roman" w:cs="Times New Roman"/>
          <w:sz w:val="24"/>
          <w:sz-cs w:val="24"/>
        </w:rPr>
        <w:t xml:space="preserve"> — Key of David, authority to open/close</w:t>
      </w:r>
    </w:p>
    <w:p>
      <w:pPr>
        <w:ind w:left="720" w:first-line="-720"/>
        <w:spacing w:before="100" w:after="100"/>
      </w:pPr>
      <w:r>
        <w:rPr>
          <w:rFonts w:ascii="Times New Roman" w:hAnsi="Times New Roman" w:cs="Times New Roman"/>
          <w:sz w:val="24"/>
          <w:sz-cs w:val="24"/>
          <w:b/>
        </w:rPr>
        <w:t xml:space="preserve"/>
        <w:tab/>
        <w:t xml:space="preserve">•</w:t>
        <w:tab/>
        <w:t xml:space="preserve">O Oriens</w:t>
      </w:r>
      <w:r>
        <w:rPr>
          <w:rFonts w:ascii="Times New Roman" w:hAnsi="Times New Roman" w:cs="Times New Roman"/>
          <w:sz w:val="24"/>
          <w:sz-cs w:val="24"/>
        </w:rPr>
        <w:t xml:space="preserve"> — the Dayspring, Light breaking into darkness</w:t>
      </w:r>
    </w:p>
    <w:p>
      <w:pPr>
        <w:ind w:left="720" w:first-line="-720"/>
        <w:spacing w:before="100" w:after="100"/>
      </w:pPr>
      <w:r>
        <w:rPr>
          <w:rFonts w:ascii="Times New Roman" w:hAnsi="Times New Roman" w:cs="Times New Roman"/>
          <w:sz w:val="24"/>
          <w:sz-cs w:val="24"/>
          <w:b/>
        </w:rPr>
        <w:t xml:space="preserve"/>
        <w:tab/>
        <w:t xml:space="preserve">•</w:t>
        <w:tab/>
        <w:t xml:space="preserve">O Rex Gentium</w:t>
      </w:r>
      <w:r>
        <w:rPr>
          <w:rFonts w:ascii="Times New Roman" w:hAnsi="Times New Roman" w:cs="Times New Roman"/>
          <w:sz w:val="24"/>
          <w:sz-cs w:val="24"/>
        </w:rPr>
        <w:t xml:space="preserve"> — King of the Nations, the one who unites</w:t>
      </w:r>
    </w:p>
    <w:p>
      <w:pPr>
        <w:spacing w:after="450"/>
      </w:pPr>
      <w:r>
        <w:rPr>
          <w:rFonts w:ascii="Times New Roman" w:hAnsi="Times New Roman" w:cs="Times New Roman"/>
          <w:sz w:val="24"/>
          <w:sz-cs w:val="24"/>
        </w:rPr>
        <w:t xml:space="preserve">Each verse of O Come, O Come, Emmanuel looks back to Christ’s first coming, but every one of them also quietly pulls our eyes toward His second coming—His return to reign, restore, heal, and dwell with His people forever.</w:t>
      </w:r>
    </w:p>
    <w:p>
      <w:pPr>
        <w:spacing w:after="450"/>
      </w:pPr>
      <w:r>
        <w:rPr>
          <w:rFonts w:ascii="Times New Roman" w:hAnsi="Times New Roman" w:cs="Times New Roman"/>
          <w:sz w:val="24"/>
          <w:sz-cs w:val="24"/>
          <w:b/>
        </w:rPr>
        <w:t xml:space="preserve">The true longing that our hearts long for</w:t>
      </w:r>
      <w:r>
        <w:rPr>
          <w:rFonts w:ascii="Times New Roman" w:hAnsi="Times New Roman" w:cs="Times New Roman"/>
          <w:sz w:val="24"/>
          <w:sz-cs w:val="24"/>
        </w:rPr>
        <w:t xml:space="preserve">.  However, if you take a look at each of these seven verses again—with an eye toward Jesus’ return—you’ll discover that they all have a hidden meaning, or a double purpose.  When we sing the lyrics of this song, we’re not only celebrating the birth of our savior Jesus, but we’re also preparing our </w:t>
      </w:r>
      <w:r>
        <w:rPr>
          <w:rFonts w:ascii="Times New Roman" w:hAnsi="Times New Roman" w:cs="Times New Roman"/>
          <w:sz w:val="24"/>
          <w:sz-cs w:val="24"/>
          <w:b/>
        </w:rPr>
        <w:t xml:space="preserve">hearts and growing longing</w:t>
      </w:r>
      <w:r>
        <w:rPr>
          <w:rFonts w:ascii="Times New Roman" w:hAnsi="Times New Roman" w:cs="Times New Roman"/>
          <w:sz w:val="24"/>
          <w:sz-cs w:val="24"/>
        </w:rPr>
        <w:t xml:space="preserve"> in excitement for Jesus’ return,  </w:t>
      </w:r>
    </w:p>
    <w:p>
      <w:pPr>
        <w:spacing w:after="450"/>
      </w:pPr>
      <w:r>
        <w:rPr>
          <w:rFonts w:ascii="Times New Roman" w:hAnsi="Times New Roman" w:cs="Times New Roman"/>
          <w:sz w:val="24"/>
          <w:sz-cs w:val="24"/>
        </w:rPr>
        <w:t xml:space="preserve">So in a sense, each verse is helping us place our eyes on Jesus’ </w:t>
      </w:r>
      <w:r>
        <w:rPr>
          <w:rFonts w:ascii="Times New Roman" w:hAnsi="Times New Roman" w:cs="Times New Roman"/>
          <w:sz w:val="24"/>
          <w:sz-cs w:val="24"/>
          <w:b/>
        </w:rPr>
        <w:t xml:space="preserve">return by remembering his first coming and then anticipating, yearning, hoping, and aching for his second coming.</w:t>
      </w:r>
    </w:p>
    <w:p>
      <w:pPr>
        <w:spacing w:before="100" w:after="100"/>
      </w:pPr>
      <w:r>
        <w:rPr>
          <w:rFonts w:ascii="Times New Roman" w:hAnsi="Times New Roman" w:cs="Times New Roman"/>
          <w:sz w:val="24"/>
          <w:sz-cs w:val="24"/>
          <w:color w:val="333333"/>
        </w:rPr>
        <w:t xml:space="preserve">It is indeed set in the first coming of Jesus, but its real power is in the repeated emotive call </w:t>
      </w:r>
    </w:p>
    <w:p>
      <w:pPr>
        <w:spacing w:before="100" w:after="100"/>
      </w:pPr>
      <w:r>
        <w:rPr>
          <w:rFonts w:ascii="Times New Roman" w:hAnsi="Times New Roman" w:cs="Times New Roman"/>
          <w:sz w:val="24"/>
          <w:sz-cs w:val="24"/>
          <w:b/>
          <w:color w:val="333333"/>
        </w:rPr>
        <w:t xml:space="preserve">“O come, o come . . .” that places on our lips the longing of our souls, a hope we share with the saints in the Old Testament, our expectant wish that Jesus will come quickly and wipe away every tear from every eye and make all things right.</w:t>
      </w:r>
    </w:p>
    <w:p>
      <w:pPr>
        <w:spacing w:before="144" w:after="288"/>
      </w:pPr>
      <w:r>
        <w:rPr>
          <w:rFonts w:ascii="Times New Roman" w:hAnsi="Times New Roman" w:cs="Times New Roman"/>
          <w:sz w:val="24"/>
          <w:sz-cs w:val="24"/>
          <w:color w:val="222222"/>
        </w:rPr>
        <w:t xml:space="preserve">So along with our rejoicing, we plead using the words of this hymn that Christ would come again to perfectly fulfill the promise that all darkness will be turned to light. </w:t>
      </w:r>
    </w:p>
    <w:p>
      <w:pPr>
        <w:spacing w:before="100" w:after="100"/>
      </w:pPr>
      <w:r>
        <w:rPr>
          <w:rFonts w:ascii="Times New Roman" w:hAnsi="Times New Roman" w:cs="Times New Roman"/>
          <w:sz w:val="24"/>
          <w:sz-cs w:val="24"/>
          <w:b/>
        </w:rPr>
        <w:t xml:space="preserve">O Emmanuel — God With Us</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The final fulfillment of “Emmanuel” isn’t the manger—it’s God living with His people in the new creation.</w:t>
      </w:r>
    </w:p>
    <w:p>
      <w:pPr>
        <w:spacing w:before="100" w:after="100"/>
      </w:pPr>
      <w:r>
        <w:rPr>
          <w:rFonts w:ascii="Times New Roman" w:hAnsi="Times New Roman" w:cs="Times New Roman"/>
          <w:sz w:val="24"/>
          <w:sz-cs w:val="24"/>
          <w:b/>
        </w:rPr>
        <w:t xml:space="preserve">O Rod of Jesse — The Messianic King</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The peaceful kingdom Isaiah describes only fully appears when Jesus returns to reign.</w:t>
      </w:r>
    </w:p>
    <w:p>
      <w:pPr>
        <w:spacing w:before="100" w:after="100"/>
      </w:pPr>
      <w:r>
        <w:rPr>
          <w:rFonts w:ascii="Times New Roman" w:hAnsi="Times New Roman" w:cs="Times New Roman"/>
          <w:sz w:val="24"/>
          <w:sz-cs w:val="24"/>
          <w:b/>
        </w:rPr>
        <w:t xml:space="preserve">O Wisdom — Ordering All Things</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Christ’s wisdom is fully displayed when He restores creation and establishes unshakable order.</w:t>
      </w:r>
    </w:p>
    <w:p>
      <w:pPr>
        <w:spacing w:before="100" w:after="100"/>
      </w:pPr>
      <w:r>
        <w:rPr>
          <w:rFonts w:ascii="Times New Roman" w:hAnsi="Times New Roman" w:cs="Times New Roman"/>
          <w:sz w:val="24"/>
          <w:sz-cs w:val="24"/>
          <w:b/>
        </w:rPr>
        <w:t xml:space="preserve">O Adonai — Lawgiver and Judge</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The God of Sinai returns with greater glory to set all things right.</w:t>
      </w:r>
    </w:p>
    <w:p>
      <w:pPr>
        <w:spacing w:before="100" w:after="100"/>
      </w:pPr>
      <w:r>
        <w:rPr>
          <w:rFonts w:ascii="Times New Roman" w:hAnsi="Times New Roman" w:cs="Times New Roman"/>
          <w:sz w:val="24"/>
          <w:sz-cs w:val="24"/>
          <w:b/>
        </w:rPr>
        <w:t xml:space="preserve">O Key of David — Opening &amp; Closing</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At His return, Jesus exercises final authority—opening eternal life and closing the path of evil forever.</w:t>
      </w:r>
    </w:p>
    <w:p>
      <w:pPr>
        <w:spacing w:before="100" w:after="100"/>
      </w:pPr>
      <w:r>
        <w:rPr>
          <w:rFonts w:ascii="Times New Roman" w:hAnsi="Times New Roman" w:cs="Times New Roman"/>
          <w:sz w:val="24"/>
          <w:sz-cs w:val="24"/>
          <w:b/>
        </w:rPr>
        <w:t xml:space="preserve">O Dayspring — Light Breaking Into Darkness</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The final sunrise is the return of Christ, dispelling darkness once and for all.</w:t>
      </w:r>
    </w:p>
    <w:p>
      <w:pPr>
        <w:spacing w:before="100" w:after="100"/>
      </w:pPr>
      <w:r>
        <w:rPr>
          <w:rFonts w:ascii="Times New Roman" w:hAnsi="Times New Roman" w:cs="Times New Roman"/>
          <w:sz w:val="24"/>
          <w:sz-cs w:val="24"/>
          <w:b/>
        </w:rPr>
        <w:t xml:space="preserve">O King of the Nations — The One Who Unites All Peoples</w:t>
      </w:r>
    </w:p>
    <w:p>
      <w:pPr>
        <w:spacing w:before="100" w:after="100"/>
      </w:pPr>
      <w:r>
        <w:rPr>
          <w:rFonts w:ascii="Times New Roman" w:hAnsi="Times New Roman" w:cs="Times New Roman"/>
          <w:sz w:val="24"/>
          <w:sz-cs w:val="24"/>
          <w:b/>
        </w:rPr>
        <w:t xml:space="preserve">How it connects:</w:t>
      </w:r>
      <w:r>
        <w:rPr>
          <w:rFonts w:ascii="Times New Roman" w:hAnsi="Times New Roman" w:cs="Times New Roman"/>
          <w:sz w:val="24"/>
          <w:sz-cs w:val="24"/>
        </w:rPr>
        <w:t xml:space="preserve"/>
        <w:br/>
        <w:t xml:space="preserve">Only at His return do the nations find true unity and peace under the King.</w:t>
      </w:r>
    </w:p>
    <w:p>
      <w:pPr>
        <w:spacing w:after="450"/>
      </w:pPr>
      <w:r>
        <w:rPr>
          <w:rFonts w:ascii="Times New Roman" w:hAnsi="Times New Roman" w:cs="Times New Roman"/>
          <w:sz w:val="24"/>
          <w:sz-cs w:val="24"/>
        </w:rPr>
        <w:t xml:space="preserve">Now here’s the kicker. </w:t>
      </w:r>
    </w:p>
    <w:p>
      <w:pPr>
        <w:spacing w:after="450"/>
      </w:pPr>
      <w:r>
        <w:rPr>
          <w:rFonts w:ascii="Times New Roman" w:hAnsi="Times New Roman" w:cs="Times New Roman"/>
          <w:sz w:val="24"/>
          <w:sz-cs w:val="24"/>
        </w:rPr>
        <w:t xml:space="preserve">Take a look at the first letter of each verse in Latin (after O). </w:t>
      </w:r>
    </w:p>
    <w:p>
      <w:pPr>
        <w:spacing w:after="450"/>
      </w:pPr>
      <w:r>
        <w:rPr>
          <w:rFonts w:ascii="Times New Roman" w:hAnsi="Times New Roman" w:cs="Times New Roman"/>
          <w:sz w:val="24"/>
          <w:sz-cs w:val="24"/>
        </w:rPr>
        <w:t xml:space="preserve">As an acronym, it spells, </w:t>
      </w:r>
      <w:r>
        <w:rPr>
          <w:rFonts w:ascii="Times New Roman" w:hAnsi="Times New Roman" w:cs="Times New Roman"/>
          <w:sz w:val="24"/>
          <w:sz-cs w:val="24"/>
          <w:b/>
        </w:rPr>
        <w:t xml:space="preserve">SARCORE</w:t>
      </w:r>
      <w:r>
        <w:rPr>
          <w:rFonts w:ascii="Times New Roman" w:hAnsi="Times New Roman" w:cs="Times New Roman"/>
          <w:sz w:val="24"/>
          <w:sz-cs w:val="24"/>
        </w:rPr>
        <w:t xml:space="preserve">.  </w:t>
      </w:r>
    </w:p>
    <w:p>
      <w:pPr>
        <w:spacing w:after="450"/>
      </w:pPr>
      <w:r>
        <w:rPr>
          <w:rFonts w:ascii="Times New Roman" w:hAnsi="Times New Roman" w:cs="Times New Roman"/>
          <w:sz w:val="24"/>
          <w:sz-cs w:val="24"/>
        </w:rPr>
        <w:t xml:space="preserve">If read backwards, the letters form a two-word acrostic, “Ero cras,” which means “I will be present tomorrow,” or I shall be with you in tomorrow.</w:t>
      </w:r>
    </w:p>
    <w:p>
      <w:pPr>
        <w:spacing w:after="450"/>
      </w:pPr>
      <w:r>
        <w:rPr>
          <w:rFonts w:ascii="Times New Roman" w:hAnsi="Times New Roman" w:cs="Times New Roman"/>
          <w:sz w:val="24"/>
          <w:sz-cs w:val="24"/>
        </w:rPr>
        <w:t xml:space="preserve">It is the longing that we desired.</w:t>
      </w:r>
    </w:p>
    <w:p>
      <w:pPr>
        <w:spacing w:after="450"/>
      </w:pPr>
      <w:r>
        <w:rPr>
          <w:rFonts w:ascii="Times New Roman" w:hAnsi="Times New Roman" w:cs="Times New Roman"/>
          <w:sz w:val="24"/>
          <w:sz-cs w:val="24"/>
        </w:rPr>
        <w:t xml:space="preserve">The eternity that God has placed in our hearts.</w:t>
      </w:r>
    </w:p>
    <w:p>
      <w:pPr>
        <w:spacing w:after="450"/>
      </w:pPr>
      <w:r>
        <w:rPr>
          <w:rFonts w:ascii="Times New Roman" w:hAnsi="Times New Roman" w:cs="Times New Roman"/>
          <w:sz w:val="24"/>
          <w:sz-cs w:val="24"/>
        </w:rPr>
        <w:t xml:space="preserve">The now of O Come O Come Emmanuel</w:t>
      </w:r>
    </w:p>
    <w:p>
      <w:pPr>
        <w:spacing w:after="450"/>
      </w:pPr>
      <w:r>
        <w:rPr>
          <w:rFonts w:ascii="Times New Roman" w:hAnsi="Times New Roman" w:cs="Times New Roman"/>
          <w:sz w:val="24"/>
          <w:sz-cs w:val="24"/>
        </w:rPr>
        <w:t xml:space="preserve">And the not yet of  A Emmanuel who is coming back.</w:t>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