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9807E2" w14:textId="77777777" w:rsidR="009323D6" w:rsidRDefault="003300CC">
      <w:pPr>
        <w:rPr>
          <w:b/>
          <w:i/>
        </w:rPr>
      </w:pPr>
      <w:r>
        <w:rPr>
          <w:b/>
          <w:i/>
        </w:rPr>
        <w:t>“</w:t>
      </w:r>
      <w:r w:rsidR="006A6319">
        <w:rPr>
          <w:b/>
          <w:i/>
        </w:rPr>
        <w:t>God Plays No Favorites</w:t>
      </w:r>
      <w:r>
        <w:rPr>
          <w:b/>
          <w:i/>
        </w:rPr>
        <w:t>”</w:t>
      </w:r>
    </w:p>
    <w:p w14:paraId="0E6478D0" w14:textId="2D73469D" w:rsidR="003300CC" w:rsidRDefault="006A6319">
      <w:pPr>
        <w:rPr>
          <w:b/>
          <w:i/>
        </w:rPr>
      </w:pPr>
      <w:r>
        <w:rPr>
          <w:b/>
          <w:i/>
        </w:rPr>
        <w:t>Isaiah 42:1-9</w:t>
      </w:r>
      <w:r w:rsidR="00F1797C">
        <w:rPr>
          <w:b/>
          <w:i/>
        </w:rPr>
        <w:t xml:space="preserve">; </w:t>
      </w:r>
      <w:r>
        <w:rPr>
          <w:b/>
          <w:i/>
        </w:rPr>
        <w:t xml:space="preserve">Acts 10:34-43; </w:t>
      </w:r>
      <w:r w:rsidR="00F1797C">
        <w:rPr>
          <w:b/>
          <w:i/>
        </w:rPr>
        <w:t>Matthew</w:t>
      </w:r>
      <w:r>
        <w:rPr>
          <w:b/>
          <w:i/>
        </w:rPr>
        <w:t xml:space="preserve"> 3:13-17</w:t>
      </w:r>
    </w:p>
    <w:p w14:paraId="3F7B7564" w14:textId="4EC62588" w:rsidR="003300CC" w:rsidRDefault="00126987">
      <w:pPr>
        <w:rPr>
          <w:b/>
          <w:i/>
        </w:rPr>
      </w:pPr>
      <w:r>
        <w:rPr>
          <w:b/>
          <w:i/>
        </w:rPr>
        <w:t xml:space="preserve">The Baptism of the Lord, </w:t>
      </w:r>
      <w:r w:rsidR="009323D6">
        <w:rPr>
          <w:b/>
          <w:i/>
        </w:rPr>
        <w:t>January 11, 2026</w:t>
      </w:r>
    </w:p>
    <w:p w14:paraId="7E534F25" w14:textId="62943215" w:rsidR="003300CC" w:rsidRDefault="009323D6">
      <w:pPr>
        <w:rPr>
          <w:b/>
          <w:i/>
        </w:rPr>
      </w:pPr>
      <w:r>
        <w:rPr>
          <w:b/>
          <w:i/>
        </w:rPr>
        <w:t>Woodbury United Methodist Church, Woodbury</w:t>
      </w:r>
      <w:r w:rsidR="003300CC">
        <w:rPr>
          <w:b/>
          <w:i/>
        </w:rPr>
        <w:t>, Connecticut</w:t>
      </w:r>
    </w:p>
    <w:p w14:paraId="5D104C21" w14:textId="77777777" w:rsidR="003300CC" w:rsidRDefault="003300CC">
      <w:pPr>
        <w:rPr>
          <w:b/>
          <w:i/>
        </w:rPr>
      </w:pPr>
      <w:r>
        <w:rPr>
          <w:b/>
          <w:i/>
        </w:rPr>
        <w:t>The Rev. Dr. Brian R. Bodt, Pastor</w:t>
      </w:r>
    </w:p>
    <w:p w14:paraId="55457A69" w14:textId="77777777" w:rsidR="00F1797C" w:rsidRPr="00D06C67" w:rsidRDefault="00F1797C">
      <w:pPr>
        <w:rPr>
          <w:b/>
          <w:i/>
          <w:sz w:val="16"/>
          <w:szCs w:val="16"/>
        </w:rPr>
      </w:pPr>
    </w:p>
    <w:p w14:paraId="71FC1593" w14:textId="77777777" w:rsidR="00257899" w:rsidRDefault="00F1797C" w:rsidP="00257899">
      <w:pPr>
        <w:rPr>
          <w:i/>
          <w:sz w:val="32"/>
          <w:szCs w:val="32"/>
        </w:rPr>
      </w:pPr>
      <w:r>
        <w:rPr>
          <w:sz w:val="32"/>
          <w:szCs w:val="32"/>
        </w:rPr>
        <w:tab/>
      </w:r>
      <w:r w:rsidR="00732F44">
        <w:rPr>
          <w:i/>
          <w:sz w:val="32"/>
          <w:szCs w:val="32"/>
        </w:rPr>
        <w:t>“God plays no favorites.</w:t>
      </w:r>
      <w:r w:rsidR="00126987">
        <w:rPr>
          <w:i/>
          <w:sz w:val="32"/>
          <w:szCs w:val="32"/>
        </w:rPr>
        <w:t>”</w:t>
      </w:r>
    </w:p>
    <w:p w14:paraId="6E6C3E9A" w14:textId="77777777" w:rsidR="00257899" w:rsidRPr="00257899" w:rsidRDefault="00257899" w:rsidP="00257899">
      <w:pPr>
        <w:rPr>
          <w:i/>
          <w:sz w:val="16"/>
          <w:szCs w:val="16"/>
        </w:rPr>
      </w:pPr>
    </w:p>
    <w:p w14:paraId="359C85AC" w14:textId="5808FBF3" w:rsidR="00732F44" w:rsidRPr="00257899" w:rsidRDefault="00732F44" w:rsidP="00257899">
      <w:pPr>
        <w:ind w:firstLine="720"/>
        <w:rPr>
          <w:i/>
          <w:sz w:val="32"/>
          <w:szCs w:val="32"/>
        </w:rPr>
      </w:pPr>
      <w:r>
        <w:rPr>
          <w:sz w:val="32"/>
          <w:szCs w:val="32"/>
        </w:rPr>
        <w:t>As people of faith, w</w:t>
      </w:r>
      <w:r w:rsidR="00257899">
        <w:rPr>
          <w:sz w:val="32"/>
          <w:szCs w:val="32"/>
        </w:rPr>
        <w:t>e know this as surely as</w:t>
      </w:r>
      <w:r>
        <w:rPr>
          <w:sz w:val="32"/>
          <w:szCs w:val="32"/>
        </w:rPr>
        <w:t xml:space="preserve"> our own names.  We express it </w:t>
      </w:r>
      <w:r w:rsidR="009B4660">
        <w:rPr>
          <w:sz w:val="32"/>
          <w:szCs w:val="32"/>
        </w:rPr>
        <w:t>in other ways</w:t>
      </w:r>
      <w:r w:rsidR="00257899">
        <w:rPr>
          <w:sz w:val="32"/>
          <w:szCs w:val="32"/>
        </w:rPr>
        <w:t xml:space="preserve"> like</w:t>
      </w:r>
      <w:r>
        <w:rPr>
          <w:sz w:val="32"/>
          <w:szCs w:val="32"/>
        </w:rPr>
        <w:t xml:space="preserve"> </w:t>
      </w:r>
      <w:r w:rsidR="00DE159A">
        <w:rPr>
          <w:i/>
          <w:sz w:val="32"/>
          <w:szCs w:val="32"/>
        </w:rPr>
        <w:t>“God loves everyone</w:t>
      </w:r>
      <w:r w:rsidRPr="00732F44">
        <w:rPr>
          <w:i/>
          <w:sz w:val="32"/>
          <w:szCs w:val="32"/>
        </w:rPr>
        <w:t>”</w:t>
      </w:r>
      <w:r w:rsidR="00DE159A">
        <w:rPr>
          <w:i/>
          <w:sz w:val="32"/>
          <w:szCs w:val="32"/>
        </w:rPr>
        <w:t xml:space="preserve"> </w:t>
      </w:r>
      <w:r w:rsidR="00DE159A" w:rsidRPr="00DE159A">
        <w:rPr>
          <w:sz w:val="32"/>
          <w:szCs w:val="32"/>
        </w:rPr>
        <w:t>or</w:t>
      </w:r>
      <w:r w:rsidR="00DE159A">
        <w:rPr>
          <w:i/>
          <w:sz w:val="32"/>
          <w:szCs w:val="32"/>
        </w:rPr>
        <w:t xml:space="preserve"> “Love Spoken </w:t>
      </w:r>
      <w:proofErr w:type="spellStart"/>
      <w:r w:rsidR="00DE159A">
        <w:rPr>
          <w:i/>
          <w:sz w:val="32"/>
          <w:szCs w:val="32"/>
        </w:rPr>
        <w:t>Here.</w:t>
      </w:r>
      <w:proofErr w:type="spellEnd"/>
      <w:r w:rsidR="00DE159A">
        <w:rPr>
          <w:i/>
          <w:sz w:val="32"/>
          <w:szCs w:val="32"/>
        </w:rPr>
        <w:t>”</w:t>
      </w:r>
      <w:r>
        <w:rPr>
          <w:sz w:val="32"/>
          <w:szCs w:val="32"/>
        </w:rPr>
        <w:t xml:space="preserve">  </w:t>
      </w:r>
    </w:p>
    <w:p w14:paraId="12113032" w14:textId="77777777" w:rsidR="00732F44" w:rsidRPr="00732F44" w:rsidRDefault="00732F44" w:rsidP="00126987">
      <w:pPr>
        <w:ind w:firstLine="720"/>
        <w:rPr>
          <w:sz w:val="16"/>
          <w:szCs w:val="16"/>
        </w:rPr>
      </w:pPr>
    </w:p>
    <w:p w14:paraId="154A0B38" w14:textId="0C04C8EC" w:rsidR="00732F44" w:rsidRDefault="00732F44" w:rsidP="00126987">
      <w:pPr>
        <w:ind w:firstLine="720"/>
        <w:rPr>
          <w:sz w:val="32"/>
          <w:szCs w:val="32"/>
        </w:rPr>
      </w:pPr>
      <w:r>
        <w:rPr>
          <w:sz w:val="32"/>
          <w:szCs w:val="32"/>
        </w:rPr>
        <w:t xml:space="preserve">But this </w:t>
      </w:r>
      <w:r w:rsidR="009B4660">
        <w:rPr>
          <w:sz w:val="32"/>
          <w:szCs w:val="32"/>
        </w:rPr>
        <w:t xml:space="preserve">belief </w:t>
      </w:r>
      <w:r>
        <w:rPr>
          <w:sz w:val="32"/>
          <w:szCs w:val="32"/>
        </w:rPr>
        <w:t xml:space="preserve">isn’t always a given.  Throughout the Old Testament scriptures there is a promise of a Messiah who would save the people.  But there was always a tension in the understanding of the nature of this Messiah.  For some, it was a Messiah </w:t>
      </w:r>
      <w:r w:rsidRPr="00732F44">
        <w:rPr>
          <w:b/>
          <w:sz w:val="32"/>
          <w:szCs w:val="32"/>
          <w:u w:val="single"/>
        </w:rPr>
        <w:t>only for some</w:t>
      </w:r>
      <w:r>
        <w:rPr>
          <w:sz w:val="32"/>
          <w:szCs w:val="32"/>
        </w:rPr>
        <w:t>, for Israel, a king in the line of David, who would restore Israel to its former glory.</w:t>
      </w:r>
    </w:p>
    <w:p w14:paraId="435D6FB1" w14:textId="77777777" w:rsidR="00732F44" w:rsidRPr="003F019F" w:rsidRDefault="00732F44" w:rsidP="00126987">
      <w:pPr>
        <w:ind w:firstLine="720"/>
        <w:rPr>
          <w:sz w:val="16"/>
          <w:szCs w:val="16"/>
        </w:rPr>
      </w:pPr>
    </w:p>
    <w:p w14:paraId="68DBA024" w14:textId="6BB68A1E" w:rsidR="00AB5CE8" w:rsidRDefault="009B4660" w:rsidP="00126987">
      <w:pPr>
        <w:ind w:firstLine="720"/>
        <w:rPr>
          <w:sz w:val="32"/>
          <w:szCs w:val="32"/>
        </w:rPr>
      </w:pPr>
      <w:r>
        <w:rPr>
          <w:sz w:val="32"/>
          <w:szCs w:val="32"/>
        </w:rPr>
        <w:t xml:space="preserve">As Jesus’ adult ministry of teaching and healing spread, many believed that he was </w:t>
      </w:r>
      <w:r w:rsidRPr="009B4660">
        <w:rPr>
          <w:b/>
          <w:sz w:val="32"/>
          <w:szCs w:val="32"/>
          <w:u w:val="single"/>
        </w:rPr>
        <w:t>this</w:t>
      </w:r>
      <w:r>
        <w:rPr>
          <w:sz w:val="32"/>
          <w:szCs w:val="32"/>
        </w:rPr>
        <w:t xml:space="preserve"> Messiah.  This belief was so strong that he was put to death because he challenged </w:t>
      </w:r>
      <w:r w:rsidRPr="009B4660">
        <w:rPr>
          <w:b/>
          <w:sz w:val="32"/>
          <w:szCs w:val="32"/>
          <w:u w:val="single"/>
        </w:rPr>
        <w:t>both</w:t>
      </w:r>
      <w:r>
        <w:rPr>
          <w:sz w:val="32"/>
          <w:szCs w:val="32"/>
        </w:rPr>
        <w:t xml:space="preserve"> the religious and the government </w:t>
      </w:r>
      <w:r w:rsidRPr="009B4660">
        <w:rPr>
          <w:i/>
          <w:sz w:val="32"/>
          <w:szCs w:val="32"/>
        </w:rPr>
        <w:t>status quo</w:t>
      </w:r>
      <w:r>
        <w:rPr>
          <w:sz w:val="32"/>
          <w:szCs w:val="32"/>
        </w:rPr>
        <w:t xml:space="preserve">.  </w:t>
      </w:r>
      <w:r w:rsidR="003F019F">
        <w:rPr>
          <w:sz w:val="32"/>
          <w:szCs w:val="32"/>
        </w:rPr>
        <w:t xml:space="preserve"> This challenge so threatened the religious leaders of his day that the high priest, Caiaphas, declared, </w:t>
      </w:r>
      <w:r w:rsidR="003F019F" w:rsidRPr="003F019F">
        <w:rPr>
          <w:i/>
          <w:sz w:val="32"/>
          <w:szCs w:val="32"/>
        </w:rPr>
        <w:t>“…i</w:t>
      </w:r>
      <w:r w:rsidRPr="003F019F">
        <w:rPr>
          <w:i/>
          <w:sz w:val="32"/>
          <w:szCs w:val="32"/>
        </w:rPr>
        <w:t xml:space="preserve">t is better </w:t>
      </w:r>
      <w:r w:rsidR="003F019F" w:rsidRPr="003F019F">
        <w:rPr>
          <w:i/>
          <w:sz w:val="32"/>
          <w:szCs w:val="32"/>
        </w:rPr>
        <w:t>for you to have one man die for the people than to have the whole nation destroyed.</w:t>
      </w:r>
      <w:r w:rsidRPr="003F019F">
        <w:rPr>
          <w:i/>
          <w:sz w:val="32"/>
          <w:szCs w:val="32"/>
        </w:rPr>
        <w:t>”</w:t>
      </w:r>
      <w:r>
        <w:rPr>
          <w:sz w:val="32"/>
          <w:szCs w:val="32"/>
        </w:rPr>
        <w:t xml:space="preserve"> </w:t>
      </w:r>
      <w:r w:rsidR="003F019F">
        <w:rPr>
          <w:b/>
        </w:rPr>
        <w:t xml:space="preserve">(John 11:50)  </w:t>
      </w:r>
      <w:r w:rsidR="00AB5CE8">
        <w:rPr>
          <w:sz w:val="32"/>
          <w:szCs w:val="32"/>
        </w:rPr>
        <w:t xml:space="preserve">And the </w:t>
      </w:r>
      <w:r w:rsidR="00257899">
        <w:rPr>
          <w:sz w:val="32"/>
          <w:szCs w:val="32"/>
        </w:rPr>
        <w:t>Roman government, viewing this Hebrew king as</w:t>
      </w:r>
      <w:r w:rsidR="003D63A2">
        <w:rPr>
          <w:sz w:val="32"/>
          <w:szCs w:val="32"/>
        </w:rPr>
        <w:t xml:space="preserve"> traitor</w:t>
      </w:r>
      <w:r w:rsidR="00DE159A">
        <w:rPr>
          <w:sz w:val="32"/>
          <w:szCs w:val="32"/>
        </w:rPr>
        <w:t>, heretic</w:t>
      </w:r>
      <w:r w:rsidR="003D63A2">
        <w:rPr>
          <w:sz w:val="32"/>
          <w:szCs w:val="32"/>
        </w:rPr>
        <w:t xml:space="preserve"> a</w:t>
      </w:r>
      <w:r w:rsidR="00AB5CE8">
        <w:rPr>
          <w:sz w:val="32"/>
          <w:szCs w:val="32"/>
        </w:rPr>
        <w:t>n</w:t>
      </w:r>
      <w:r w:rsidR="003D63A2">
        <w:rPr>
          <w:sz w:val="32"/>
          <w:szCs w:val="32"/>
        </w:rPr>
        <w:t>d</w:t>
      </w:r>
      <w:r w:rsidR="00AB5CE8">
        <w:rPr>
          <w:sz w:val="32"/>
          <w:szCs w:val="32"/>
        </w:rPr>
        <w:t xml:space="preserve"> insurrectionist, was</w:t>
      </w:r>
      <w:r w:rsidR="00257899">
        <w:rPr>
          <w:sz w:val="32"/>
          <w:szCs w:val="32"/>
        </w:rPr>
        <w:t xml:space="preserve"> only too happy to be</w:t>
      </w:r>
      <w:r w:rsidR="00AB5CE8">
        <w:rPr>
          <w:sz w:val="32"/>
          <w:szCs w:val="32"/>
        </w:rPr>
        <w:t xml:space="preserve"> executioner.</w:t>
      </w:r>
    </w:p>
    <w:p w14:paraId="0307A758" w14:textId="77777777" w:rsidR="00AB5CE8" w:rsidRPr="00AB5CE8" w:rsidRDefault="00AB5CE8" w:rsidP="00126987">
      <w:pPr>
        <w:ind w:firstLine="720"/>
        <w:rPr>
          <w:sz w:val="16"/>
          <w:szCs w:val="16"/>
        </w:rPr>
      </w:pPr>
    </w:p>
    <w:p w14:paraId="42EFAF20" w14:textId="77777777" w:rsidR="00DE159A" w:rsidRDefault="00AB5CE8" w:rsidP="00DE159A">
      <w:pPr>
        <w:ind w:firstLine="720"/>
        <w:rPr>
          <w:sz w:val="32"/>
          <w:szCs w:val="32"/>
        </w:rPr>
      </w:pPr>
      <w:r>
        <w:rPr>
          <w:sz w:val="32"/>
          <w:szCs w:val="32"/>
        </w:rPr>
        <w:t xml:space="preserve">For others, </w:t>
      </w:r>
      <w:r w:rsidR="00732F44">
        <w:rPr>
          <w:sz w:val="32"/>
          <w:szCs w:val="32"/>
        </w:rPr>
        <w:t xml:space="preserve">the </w:t>
      </w:r>
      <w:r>
        <w:rPr>
          <w:sz w:val="32"/>
          <w:szCs w:val="32"/>
        </w:rPr>
        <w:t xml:space="preserve">Messiah </w:t>
      </w:r>
      <w:r w:rsidRPr="00AB5CE8">
        <w:rPr>
          <w:b/>
          <w:sz w:val="32"/>
          <w:szCs w:val="32"/>
          <w:u w:val="single"/>
        </w:rPr>
        <w:t xml:space="preserve">was </w:t>
      </w:r>
      <w:r w:rsidR="009B4660" w:rsidRPr="00AB5CE8">
        <w:rPr>
          <w:b/>
          <w:sz w:val="32"/>
          <w:szCs w:val="32"/>
          <w:u w:val="single"/>
        </w:rPr>
        <w:t>for all</w:t>
      </w:r>
      <w:r w:rsidR="00732F44">
        <w:rPr>
          <w:sz w:val="32"/>
          <w:szCs w:val="32"/>
        </w:rPr>
        <w:t xml:space="preserve">, a servant-leader, someone willing </w:t>
      </w:r>
      <w:r w:rsidR="00257899">
        <w:rPr>
          <w:sz w:val="32"/>
          <w:szCs w:val="32"/>
        </w:rPr>
        <w:t xml:space="preserve">to serve and </w:t>
      </w:r>
      <w:r w:rsidR="00732F44">
        <w:rPr>
          <w:sz w:val="32"/>
          <w:szCs w:val="32"/>
        </w:rPr>
        <w:t>even to suffer to redeem the world God created.</w:t>
      </w:r>
      <w:r w:rsidR="009B4660">
        <w:rPr>
          <w:sz w:val="32"/>
          <w:szCs w:val="32"/>
        </w:rPr>
        <w:t xml:space="preserve">  This is the Messiah attested in today’s readings</w:t>
      </w:r>
      <w:r>
        <w:rPr>
          <w:sz w:val="32"/>
          <w:szCs w:val="32"/>
        </w:rPr>
        <w:t>, notably the Servant Song from Isaiah.  The Servant Songs of Isaiah</w:t>
      </w:r>
      <w:r w:rsidR="003D63A2">
        <w:rPr>
          <w:sz w:val="32"/>
          <w:szCs w:val="32"/>
        </w:rPr>
        <w:t xml:space="preserve"> </w:t>
      </w:r>
      <w:r w:rsidR="003D63A2">
        <w:rPr>
          <w:b/>
        </w:rPr>
        <w:t xml:space="preserve">(42:1-4; 49:1-6; 50:4-11; 52:13 – 53:12) </w:t>
      </w:r>
      <w:r w:rsidR="003D63A2">
        <w:rPr>
          <w:sz w:val="32"/>
          <w:szCs w:val="32"/>
        </w:rPr>
        <w:t>are</w:t>
      </w:r>
      <w:r>
        <w:rPr>
          <w:sz w:val="32"/>
          <w:szCs w:val="32"/>
        </w:rPr>
        <w:t xml:space="preserve"> part of the thread of Hebrew scripture that presents Messiah as a servant</w:t>
      </w:r>
      <w:r w:rsidR="003D63A2">
        <w:rPr>
          <w:sz w:val="32"/>
          <w:szCs w:val="32"/>
        </w:rPr>
        <w:t>;</w:t>
      </w:r>
      <w:r>
        <w:rPr>
          <w:sz w:val="32"/>
          <w:szCs w:val="32"/>
        </w:rPr>
        <w:t xml:space="preserve"> and </w:t>
      </w:r>
      <w:r w:rsidR="003D63A2">
        <w:rPr>
          <w:sz w:val="32"/>
          <w:szCs w:val="32"/>
        </w:rPr>
        <w:t xml:space="preserve">defines </w:t>
      </w:r>
      <w:r>
        <w:rPr>
          <w:sz w:val="32"/>
          <w:szCs w:val="32"/>
        </w:rPr>
        <w:t>righteousness as advocacy for the marginalized.</w:t>
      </w:r>
    </w:p>
    <w:p w14:paraId="707DF366" w14:textId="77777777" w:rsidR="001907E3" w:rsidRPr="001907E3" w:rsidRDefault="001907E3" w:rsidP="00DE159A">
      <w:pPr>
        <w:ind w:firstLine="720"/>
        <w:rPr>
          <w:sz w:val="12"/>
          <w:szCs w:val="12"/>
        </w:rPr>
      </w:pPr>
    </w:p>
    <w:p w14:paraId="1D308AFF" w14:textId="43B78323" w:rsidR="003D63A2" w:rsidRDefault="003D63A2" w:rsidP="00DE159A">
      <w:pPr>
        <w:ind w:firstLine="720"/>
        <w:rPr>
          <w:sz w:val="32"/>
          <w:szCs w:val="32"/>
        </w:rPr>
      </w:pPr>
      <w:r>
        <w:rPr>
          <w:sz w:val="32"/>
          <w:szCs w:val="32"/>
        </w:rPr>
        <w:t xml:space="preserve">I </w:t>
      </w:r>
      <w:r w:rsidR="00DE159A">
        <w:rPr>
          <w:sz w:val="32"/>
          <w:szCs w:val="32"/>
        </w:rPr>
        <w:t xml:space="preserve">used to </w:t>
      </w:r>
      <w:r>
        <w:rPr>
          <w:sz w:val="32"/>
          <w:szCs w:val="32"/>
        </w:rPr>
        <w:t>think most Christians take for granted that God loves all pe</w:t>
      </w:r>
      <w:r w:rsidR="00DE159A">
        <w:rPr>
          <w:sz w:val="32"/>
          <w:szCs w:val="32"/>
        </w:rPr>
        <w:t>ople and the Church should, too.</w:t>
      </w:r>
      <w:r>
        <w:rPr>
          <w:sz w:val="32"/>
          <w:szCs w:val="32"/>
        </w:rPr>
        <w:t xml:space="preserve">  </w:t>
      </w:r>
      <w:r w:rsidR="00DE159A">
        <w:rPr>
          <w:sz w:val="32"/>
          <w:szCs w:val="32"/>
        </w:rPr>
        <w:t>In more recent years I wonder.  Some C</w:t>
      </w:r>
      <w:r w:rsidR="001907E3">
        <w:rPr>
          <w:sz w:val="32"/>
          <w:szCs w:val="32"/>
        </w:rPr>
        <w:t xml:space="preserve">hristians seem bent on excluding others from the Good News of </w:t>
      </w:r>
      <w:proofErr w:type="spellStart"/>
      <w:r w:rsidR="001907E3">
        <w:rPr>
          <w:sz w:val="32"/>
          <w:szCs w:val="32"/>
        </w:rPr>
        <w:t>salvaton</w:t>
      </w:r>
      <w:proofErr w:type="spellEnd"/>
      <w:r w:rsidR="00DE159A">
        <w:rPr>
          <w:sz w:val="32"/>
          <w:szCs w:val="32"/>
        </w:rPr>
        <w:t xml:space="preserve">.  </w:t>
      </w:r>
      <w:r w:rsidR="00732F44">
        <w:rPr>
          <w:i/>
          <w:sz w:val="32"/>
          <w:szCs w:val="32"/>
        </w:rPr>
        <w:t xml:space="preserve">“All are welcome” </w:t>
      </w:r>
      <w:r w:rsidR="00DE159A">
        <w:rPr>
          <w:sz w:val="32"/>
          <w:szCs w:val="32"/>
        </w:rPr>
        <w:t>remains</w:t>
      </w:r>
      <w:r w:rsidR="00732F44">
        <w:rPr>
          <w:sz w:val="32"/>
          <w:szCs w:val="32"/>
        </w:rPr>
        <w:t xml:space="preserve"> a dangerously bold declaration.  </w:t>
      </w:r>
    </w:p>
    <w:p w14:paraId="46161A7F" w14:textId="77777777" w:rsidR="003D63A2" w:rsidRPr="0092219D" w:rsidRDefault="003D63A2" w:rsidP="003D63A2">
      <w:pPr>
        <w:ind w:firstLine="720"/>
        <w:rPr>
          <w:sz w:val="16"/>
          <w:szCs w:val="16"/>
        </w:rPr>
      </w:pPr>
    </w:p>
    <w:p w14:paraId="0B716D11" w14:textId="2313E7CE" w:rsidR="003D63A2" w:rsidRPr="0092219D" w:rsidRDefault="003D63A2" w:rsidP="003D63A2">
      <w:pPr>
        <w:ind w:firstLine="720"/>
        <w:rPr>
          <w:b/>
        </w:rPr>
      </w:pPr>
      <w:r>
        <w:rPr>
          <w:sz w:val="32"/>
          <w:szCs w:val="32"/>
        </w:rPr>
        <w:t xml:space="preserve">Yet this is not a new struggle, as evidenced by today’s reading from </w:t>
      </w:r>
      <w:proofErr w:type="gramStart"/>
      <w:r>
        <w:rPr>
          <w:sz w:val="32"/>
          <w:szCs w:val="32"/>
        </w:rPr>
        <w:t>Acts</w:t>
      </w:r>
      <w:proofErr w:type="gramEnd"/>
      <w:r>
        <w:rPr>
          <w:sz w:val="32"/>
          <w:szCs w:val="32"/>
        </w:rPr>
        <w:t xml:space="preserve">.  On its face, the apostle Peter’s declaration is pure proclamation.   Eugene Peterson’s paraphrase </w:t>
      </w:r>
      <w:r>
        <w:rPr>
          <w:sz w:val="32"/>
          <w:szCs w:val="32"/>
          <w:u w:val="single"/>
        </w:rPr>
        <w:t xml:space="preserve">The </w:t>
      </w:r>
      <w:r w:rsidRPr="00B63F8F">
        <w:rPr>
          <w:sz w:val="32"/>
          <w:szCs w:val="32"/>
          <w:u w:val="single"/>
        </w:rPr>
        <w:t>Message</w:t>
      </w:r>
      <w:r>
        <w:rPr>
          <w:sz w:val="32"/>
          <w:szCs w:val="32"/>
        </w:rPr>
        <w:t xml:space="preserve"> puts it this way: </w:t>
      </w:r>
      <w:r w:rsidR="00257899">
        <w:rPr>
          <w:sz w:val="32"/>
          <w:szCs w:val="32"/>
        </w:rPr>
        <w:t>“</w:t>
      </w:r>
      <w:r>
        <w:rPr>
          <w:i/>
          <w:sz w:val="32"/>
          <w:szCs w:val="32"/>
        </w:rPr>
        <w:t xml:space="preserve">Peter fairly exploded with his good news: ‘It’s God’s own truth, nothing could be plainer: God plays no favorites!  It makes no difference </w:t>
      </w:r>
      <w:proofErr w:type="gramStart"/>
      <w:r>
        <w:rPr>
          <w:i/>
          <w:sz w:val="32"/>
          <w:szCs w:val="32"/>
        </w:rPr>
        <w:t>who</w:t>
      </w:r>
      <w:proofErr w:type="gramEnd"/>
      <w:r>
        <w:rPr>
          <w:i/>
          <w:sz w:val="32"/>
          <w:szCs w:val="32"/>
        </w:rPr>
        <w:t xml:space="preserve"> you are or where you’re from—if you want </w:t>
      </w:r>
      <w:r>
        <w:rPr>
          <w:i/>
          <w:sz w:val="32"/>
          <w:szCs w:val="32"/>
        </w:rPr>
        <w:lastRenderedPageBreak/>
        <w:t>God and are ready to do as he says, the door is open.  The Message he sent to the children of Israel—that through Jesus Christ everything is being put together again—well, he’s doing it everywhere, among everyone.”</w:t>
      </w:r>
      <w:r w:rsidR="0092219D">
        <w:rPr>
          <w:i/>
          <w:sz w:val="32"/>
          <w:szCs w:val="32"/>
        </w:rPr>
        <w:t xml:space="preserve"> </w:t>
      </w:r>
      <w:r w:rsidR="0092219D">
        <w:rPr>
          <w:b/>
        </w:rPr>
        <w:t>(Acts 10:34-36)</w:t>
      </w:r>
    </w:p>
    <w:p w14:paraId="41463CAF" w14:textId="77777777" w:rsidR="003D63A2" w:rsidRPr="00315911" w:rsidRDefault="003D63A2" w:rsidP="003D63A2">
      <w:pPr>
        <w:ind w:firstLine="720"/>
        <w:rPr>
          <w:i/>
          <w:sz w:val="16"/>
          <w:szCs w:val="16"/>
        </w:rPr>
      </w:pPr>
    </w:p>
    <w:p w14:paraId="24ED6041" w14:textId="19C72B46" w:rsidR="0092219D" w:rsidRDefault="0092219D" w:rsidP="003D63A2">
      <w:pPr>
        <w:ind w:firstLine="720"/>
        <w:rPr>
          <w:sz w:val="32"/>
          <w:szCs w:val="32"/>
        </w:rPr>
      </w:pPr>
      <w:r>
        <w:rPr>
          <w:sz w:val="32"/>
          <w:szCs w:val="32"/>
        </w:rPr>
        <w:t xml:space="preserve">But how Peter </w:t>
      </w:r>
      <w:r w:rsidRPr="00B63F8F">
        <w:rPr>
          <w:b/>
          <w:sz w:val="32"/>
          <w:szCs w:val="32"/>
          <w:u w:val="single"/>
        </w:rPr>
        <w:t>got to</w:t>
      </w:r>
      <w:r>
        <w:rPr>
          <w:sz w:val="32"/>
          <w:szCs w:val="32"/>
        </w:rPr>
        <w:t xml:space="preserve"> that proclamation: well, that’s a story </w:t>
      </w:r>
      <w:r w:rsidRPr="00B63F8F">
        <w:rPr>
          <w:b/>
          <w:sz w:val="32"/>
          <w:szCs w:val="32"/>
          <w:u w:val="single"/>
        </w:rPr>
        <w:t>not</w:t>
      </w:r>
      <w:r>
        <w:rPr>
          <w:sz w:val="32"/>
          <w:szCs w:val="32"/>
        </w:rPr>
        <w:t xml:space="preserve"> taken in by today’s readings.  In fact, it comprises all of Chapter 10 and half of Chapter 11</w:t>
      </w:r>
      <w:r w:rsidR="00B63F8F">
        <w:rPr>
          <w:sz w:val="32"/>
          <w:szCs w:val="32"/>
        </w:rPr>
        <w:t xml:space="preserve"> of Acts</w:t>
      </w:r>
      <w:r>
        <w:rPr>
          <w:sz w:val="32"/>
          <w:szCs w:val="32"/>
        </w:rPr>
        <w:t xml:space="preserve">, and if you don’t know that story you could do far worse than reading it this afternoon.  Here’s the summary: </w:t>
      </w:r>
      <w:r w:rsidR="003D63A2" w:rsidRPr="003D63A2">
        <w:rPr>
          <w:sz w:val="32"/>
          <w:szCs w:val="32"/>
        </w:rPr>
        <w:t>Peter</w:t>
      </w:r>
      <w:r w:rsidR="003D63A2">
        <w:rPr>
          <w:sz w:val="32"/>
          <w:szCs w:val="32"/>
        </w:rPr>
        <w:t xml:space="preserve"> </w:t>
      </w:r>
      <w:r>
        <w:rPr>
          <w:sz w:val="32"/>
          <w:szCs w:val="32"/>
        </w:rPr>
        <w:t xml:space="preserve">was a </w:t>
      </w:r>
      <w:r w:rsidR="00155ECD">
        <w:rPr>
          <w:sz w:val="32"/>
          <w:szCs w:val="32"/>
        </w:rPr>
        <w:t xml:space="preserve">religious </w:t>
      </w:r>
      <w:r>
        <w:rPr>
          <w:sz w:val="32"/>
          <w:szCs w:val="32"/>
        </w:rPr>
        <w:t xml:space="preserve">conservative.  Yes, he was a Christian but he still believed that to be a Christian you first had to be a Jew: observe the kosher laws and, if you were a man, be circumcised.  Obey the Jewish rules.  Then he was hungry, fell into a trance and had a vision.  In the vision, </w:t>
      </w:r>
      <w:r w:rsidR="00DE159A">
        <w:rPr>
          <w:sz w:val="32"/>
          <w:szCs w:val="32"/>
        </w:rPr>
        <w:t xml:space="preserve">he was offered </w:t>
      </w:r>
      <w:r>
        <w:rPr>
          <w:sz w:val="32"/>
          <w:szCs w:val="32"/>
        </w:rPr>
        <w:t>food that was forbidden fo</w:t>
      </w:r>
      <w:r w:rsidR="00DE159A">
        <w:rPr>
          <w:sz w:val="32"/>
          <w:szCs w:val="32"/>
        </w:rPr>
        <w:t>r Jews to eat</w:t>
      </w:r>
      <w:r>
        <w:rPr>
          <w:sz w:val="32"/>
          <w:szCs w:val="32"/>
        </w:rPr>
        <w:t xml:space="preserve">.  A voice said, </w:t>
      </w:r>
      <w:r w:rsidR="00D94F59">
        <w:rPr>
          <w:i/>
          <w:sz w:val="32"/>
          <w:szCs w:val="32"/>
        </w:rPr>
        <w:t>“Get up</w:t>
      </w:r>
      <w:r w:rsidRPr="00CA6F30">
        <w:rPr>
          <w:i/>
          <w:sz w:val="32"/>
          <w:szCs w:val="32"/>
        </w:rPr>
        <w:t>, Peter, kill and eat.”</w:t>
      </w:r>
      <w:r>
        <w:rPr>
          <w:sz w:val="32"/>
          <w:szCs w:val="32"/>
        </w:rPr>
        <w:t xml:space="preserve">  He replied, </w:t>
      </w:r>
      <w:r w:rsidRPr="00CA6F30">
        <w:rPr>
          <w:i/>
          <w:sz w:val="32"/>
          <w:szCs w:val="32"/>
        </w:rPr>
        <w:t>“Lord, I have never eaten anything profane or unclean.”</w:t>
      </w:r>
      <w:r>
        <w:rPr>
          <w:sz w:val="32"/>
          <w:szCs w:val="32"/>
        </w:rPr>
        <w:t xml:space="preserve"> </w:t>
      </w:r>
      <w:r w:rsidR="00155ECD">
        <w:rPr>
          <w:sz w:val="32"/>
          <w:szCs w:val="32"/>
        </w:rPr>
        <w:t xml:space="preserve">The voice </w:t>
      </w:r>
      <w:proofErr w:type="gramStart"/>
      <w:r w:rsidR="00155ECD">
        <w:rPr>
          <w:sz w:val="32"/>
          <w:szCs w:val="32"/>
        </w:rPr>
        <w:t>replied</w:t>
      </w:r>
      <w:proofErr w:type="gramEnd"/>
      <w:r w:rsidR="00155ECD">
        <w:rPr>
          <w:sz w:val="32"/>
          <w:szCs w:val="32"/>
        </w:rPr>
        <w:t xml:space="preserve"> </w:t>
      </w:r>
      <w:r w:rsidR="00155ECD">
        <w:rPr>
          <w:i/>
          <w:sz w:val="32"/>
          <w:szCs w:val="32"/>
        </w:rPr>
        <w:t xml:space="preserve">“What God has made clean, you must not call profane.”  </w:t>
      </w:r>
      <w:r w:rsidR="00155ECD">
        <w:rPr>
          <w:b/>
        </w:rPr>
        <w:t>(Acts 10:13-15</w:t>
      </w:r>
      <w:r w:rsidR="00D94F59">
        <w:rPr>
          <w:b/>
        </w:rPr>
        <w:t xml:space="preserve">) </w:t>
      </w:r>
      <w:r w:rsidR="00DE159A">
        <w:rPr>
          <w:b/>
        </w:rPr>
        <w:t xml:space="preserve"> </w:t>
      </w:r>
      <w:r w:rsidR="00D94F59">
        <w:rPr>
          <w:sz w:val="32"/>
          <w:szCs w:val="32"/>
        </w:rPr>
        <w:t xml:space="preserve">This </w:t>
      </w:r>
      <w:r>
        <w:rPr>
          <w:sz w:val="32"/>
          <w:szCs w:val="32"/>
        </w:rPr>
        <w:t xml:space="preserve">happened three times and then the vision disappeared. </w:t>
      </w:r>
    </w:p>
    <w:p w14:paraId="28B8DFF1" w14:textId="77777777" w:rsidR="0092219D" w:rsidRPr="00315911" w:rsidRDefault="0092219D" w:rsidP="003D63A2">
      <w:pPr>
        <w:ind w:firstLine="720"/>
        <w:rPr>
          <w:sz w:val="16"/>
          <w:szCs w:val="16"/>
        </w:rPr>
      </w:pPr>
    </w:p>
    <w:p w14:paraId="35D4B8B1" w14:textId="43F24563" w:rsidR="00D94F59" w:rsidRDefault="0092219D" w:rsidP="001907E3">
      <w:pPr>
        <w:ind w:firstLine="720"/>
        <w:rPr>
          <w:sz w:val="32"/>
          <w:szCs w:val="32"/>
        </w:rPr>
      </w:pPr>
      <w:r>
        <w:rPr>
          <w:sz w:val="32"/>
          <w:szCs w:val="32"/>
        </w:rPr>
        <w:t>While Peter is trying to make sense of this vision</w:t>
      </w:r>
      <w:r w:rsidR="00315911">
        <w:rPr>
          <w:sz w:val="32"/>
          <w:szCs w:val="32"/>
        </w:rPr>
        <w:t xml:space="preserve">, men sent by a </w:t>
      </w:r>
      <w:r w:rsidR="00315911" w:rsidRPr="00B63F8F">
        <w:rPr>
          <w:b/>
          <w:sz w:val="32"/>
          <w:szCs w:val="32"/>
        </w:rPr>
        <w:t>Roman army officer</w:t>
      </w:r>
      <w:r w:rsidR="00315911">
        <w:rPr>
          <w:sz w:val="32"/>
          <w:szCs w:val="32"/>
        </w:rPr>
        <w:t xml:space="preserve"> appeared.  Get this</w:t>
      </w:r>
      <w:r w:rsidR="00257899">
        <w:rPr>
          <w:sz w:val="32"/>
          <w:szCs w:val="32"/>
        </w:rPr>
        <w:t>,</w:t>
      </w:r>
      <w:r w:rsidR="00315911">
        <w:rPr>
          <w:sz w:val="32"/>
          <w:szCs w:val="32"/>
        </w:rPr>
        <w:t xml:space="preserve"> church: a Gentile – that means “religiously unclean” – Roman – that means “occupier and oppressor” – army officer – that means –</w:t>
      </w:r>
      <w:r w:rsidR="00B63F8F">
        <w:rPr>
          <w:sz w:val="32"/>
          <w:szCs w:val="32"/>
        </w:rPr>
        <w:t>“</w:t>
      </w:r>
      <w:r w:rsidR="00257899">
        <w:rPr>
          <w:sz w:val="32"/>
          <w:szCs w:val="32"/>
        </w:rPr>
        <w:t xml:space="preserve">absolute and unchecked </w:t>
      </w:r>
      <w:r w:rsidR="00315911">
        <w:rPr>
          <w:sz w:val="32"/>
          <w:szCs w:val="32"/>
        </w:rPr>
        <w:t>authority</w:t>
      </w:r>
      <w:r w:rsidR="00D94F59">
        <w:rPr>
          <w:sz w:val="32"/>
          <w:szCs w:val="32"/>
        </w:rPr>
        <w:t>.</w:t>
      </w:r>
      <w:r w:rsidR="00315911">
        <w:rPr>
          <w:sz w:val="32"/>
          <w:szCs w:val="32"/>
        </w:rPr>
        <w:t xml:space="preserve">” </w:t>
      </w:r>
      <w:r w:rsidR="00D94F59">
        <w:rPr>
          <w:sz w:val="32"/>
          <w:szCs w:val="32"/>
        </w:rPr>
        <w:t xml:space="preserve"> Men sent by</w:t>
      </w:r>
      <w:r w:rsidR="00B63F8F">
        <w:rPr>
          <w:sz w:val="32"/>
          <w:szCs w:val="32"/>
        </w:rPr>
        <w:t xml:space="preserve"> this officer, </w:t>
      </w:r>
      <w:r w:rsidR="00D94F59">
        <w:rPr>
          <w:sz w:val="32"/>
          <w:szCs w:val="32"/>
        </w:rPr>
        <w:t xml:space="preserve">Cornelius </w:t>
      </w:r>
      <w:r w:rsidR="00B63F8F">
        <w:rPr>
          <w:sz w:val="32"/>
          <w:szCs w:val="32"/>
        </w:rPr>
        <w:t xml:space="preserve">by name, </w:t>
      </w:r>
      <w:r w:rsidR="00315911">
        <w:rPr>
          <w:sz w:val="32"/>
          <w:szCs w:val="32"/>
        </w:rPr>
        <w:t xml:space="preserve">tell Peter he is to go with them.  Peter goes, according to Acts 10:20, because the Holy Spirit says to Peter, </w:t>
      </w:r>
      <w:r w:rsidR="00315911">
        <w:rPr>
          <w:i/>
          <w:sz w:val="32"/>
          <w:szCs w:val="32"/>
        </w:rPr>
        <w:t xml:space="preserve">“I have sent them.”  </w:t>
      </w:r>
      <w:r w:rsidR="00315911">
        <w:rPr>
          <w:sz w:val="32"/>
          <w:szCs w:val="32"/>
        </w:rPr>
        <w:t xml:space="preserve">It turns out this Roman is a good guy, a God-fearer – meaning a Gentile who respects the Jewish religion – and this God-fearer has a vision of his own, that includes sending for Peter and gathering a whole mess of people – that’s right, I said a whole mess of people, relatives and close friends – awaiting what it is Peter will say.  Peter is still unsure.  He reminds them—remember, he’s a </w:t>
      </w:r>
      <w:r w:rsidR="00155ECD">
        <w:rPr>
          <w:sz w:val="32"/>
          <w:szCs w:val="32"/>
        </w:rPr>
        <w:t xml:space="preserve">religious </w:t>
      </w:r>
      <w:r w:rsidR="00315911">
        <w:rPr>
          <w:sz w:val="32"/>
          <w:szCs w:val="32"/>
        </w:rPr>
        <w:t>conservative—that he really shouldn’t be there, that it’s “</w:t>
      </w:r>
      <w:r w:rsidR="00315911" w:rsidRPr="00315911">
        <w:rPr>
          <w:i/>
          <w:sz w:val="32"/>
          <w:szCs w:val="32"/>
        </w:rPr>
        <w:t>unlawful for a Jew to associate with or to visit a Gentile</w:t>
      </w:r>
      <w:r w:rsidR="00315911">
        <w:rPr>
          <w:i/>
          <w:sz w:val="32"/>
          <w:szCs w:val="32"/>
        </w:rPr>
        <w:t xml:space="preserve">” </w:t>
      </w:r>
      <w:r w:rsidR="00315911">
        <w:rPr>
          <w:b/>
        </w:rPr>
        <w:t>(Acts 10:28)</w:t>
      </w:r>
      <w:r w:rsidR="00315911">
        <w:rPr>
          <w:sz w:val="32"/>
          <w:szCs w:val="32"/>
        </w:rPr>
        <w:t xml:space="preserve"> but he admits that God has shown him he should not call anyone unclean or profane. </w:t>
      </w:r>
      <w:r w:rsidR="00D94F59">
        <w:rPr>
          <w:sz w:val="32"/>
          <w:szCs w:val="32"/>
        </w:rPr>
        <w:t xml:space="preserve">  So he asks them why they sent for him.  </w:t>
      </w:r>
    </w:p>
    <w:p w14:paraId="656EB1ED" w14:textId="77777777" w:rsidR="00D94F59" w:rsidRPr="005C6A3B" w:rsidRDefault="00D94F59" w:rsidP="003D63A2">
      <w:pPr>
        <w:ind w:firstLine="720"/>
        <w:rPr>
          <w:sz w:val="16"/>
          <w:szCs w:val="16"/>
        </w:rPr>
      </w:pPr>
    </w:p>
    <w:p w14:paraId="4028B1D8" w14:textId="405CD1F6" w:rsidR="00D94F59" w:rsidRDefault="00D94F59" w:rsidP="003D63A2">
      <w:pPr>
        <w:ind w:firstLine="720"/>
        <w:rPr>
          <w:sz w:val="32"/>
          <w:szCs w:val="32"/>
        </w:rPr>
      </w:pPr>
      <w:r>
        <w:rPr>
          <w:sz w:val="32"/>
          <w:szCs w:val="32"/>
        </w:rPr>
        <w:t xml:space="preserve">So Cornelius shares </w:t>
      </w:r>
      <w:r w:rsidRPr="00257899">
        <w:rPr>
          <w:b/>
          <w:sz w:val="32"/>
          <w:szCs w:val="32"/>
          <w:u w:val="single"/>
        </w:rPr>
        <w:t>his</w:t>
      </w:r>
      <w:r>
        <w:rPr>
          <w:sz w:val="32"/>
          <w:szCs w:val="32"/>
        </w:rPr>
        <w:t xml:space="preserve"> vision in which God says</w:t>
      </w:r>
      <w:r w:rsidR="005C6A3B">
        <w:rPr>
          <w:sz w:val="32"/>
          <w:szCs w:val="32"/>
        </w:rPr>
        <w:t>, in essence,</w:t>
      </w:r>
      <w:r>
        <w:rPr>
          <w:sz w:val="32"/>
          <w:szCs w:val="32"/>
        </w:rPr>
        <w:t xml:space="preserve"> </w:t>
      </w:r>
      <w:r w:rsidRPr="00DE159A">
        <w:rPr>
          <w:i/>
          <w:sz w:val="32"/>
          <w:szCs w:val="32"/>
        </w:rPr>
        <w:t xml:space="preserve">“Your prayers are answered, </w:t>
      </w:r>
      <w:r w:rsidR="00155ECD">
        <w:rPr>
          <w:i/>
          <w:sz w:val="32"/>
          <w:szCs w:val="32"/>
        </w:rPr>
        <w:t xml:space="preserve">Cornelius, </w:t>
      </w:r>
      <w:r w:rsidRPr="00DE159A">
        <w:rPr>
          <w:i/>
          <w:sz w:val="32"/>
          <w:szCs w:val="32"/>
        </w:rPr>
        <w:t>send for this Simon called Peter, and he’ll tell you what I need you to hear.</w:t>
      </w:r>
      <w:r w:rsidR="00840568" w:rsidRPr="00DE159A">
        <w:rPr>
          <w:i/>
          <w:sz w:val="32"/>
          <w:szCs w:val="32"/>
        </w:rPr>
        <w:t>”</w:t>
      </w:r>
    </w:p>
    <w:p w14:paraId="28F4CAB4" w14:textId="77777777" w:rsidR="00D94F59" w:rsidRPr="00D94F59" w:rsidRDefault="00D94F59" w:rsidP="003D63A2">
      <w:pPr>
        <w:ind w:firstLine="720"/>
        <w:rPr>
          <w:sz w:val="16"/>
          <w:szCs w:val="16"/>
        </w:rPr>
      </w:pPr>
    </w:p>
    <w:p w14:paraId="4C08F1D9" w14:textId="77777777" w:rsidR="00D94F59" w:rsidRDefault="00D94F59" w:rsidP="003D63A2">
      <w:pPr>
        <w:ind w:firstLine="720"/>
        <w:rPr>
          <w:sz w:val="32"/>
          <w:szCs w:val="32"/>
        </w:rPr>
      </w:pPr>
      <w:r>
        <w:rPr>
          <w:sz w:val="32"/>
          <w:szCs w:val="32"/>
        </w:rPr>
        <w:t>And that’s where Peter “gets it!”  He finally understands that God shows no partiality—God plays no favorites.</w:t>
      </w:r>
    </w:p>
    <w:p w14:paraId="52F8121D" w14:textId="77777777" w:rsidR="00D94F59" w:rsidRPr="00D94F59" w:rsidRDefault="00D94F59" w:rsidP="003D63A2">
      <w:pPr>
        <w:ind w:firstLine="720"/>
        <w:rPr>
          <w:sz w:val="16"/>
          <w:szCs w:val="16"/>
        </w:rPr>
      </w:pPr>
    </w:p>
    <w:p w14:paraId="3E026454" w14:textId="5CFE7504" w:rsidR="00D94F59" w:rsidRDefault="00D94F59" w:rsidP="003D63A2">
      <w:pPr>
        <w:ind w:firstLine="720"/>
        <w:rPr>
          <w:sz w:val="32"/>
          <w:szCs w:val="32"/>
        </w:rPr>
      </w:pPr>
      <w:r>
        <w:rPr>
          <w:sz w:val="32"/>
          <w:szCs w:val="32"/>
        </w:rPr>
        <w:t>The story wasn’t over there.  That’s</w:t>
      </w:r>
      <w:r w:rsidR="00257899">
        <w:rPr>
          <w:sz w:val="32"/>
          <w:szCs w:val="32"/>
        </w:rPr>
        <w:t xml:space="preserve"> why you have to read half of Chapter 11.  </w:t>
      </w:r>
      <w:r>
        <w:rPr>
          <w:sz w:val="32"/>
          <w:szCs w:val="32"/>
        </w:rPr>
        <w:t>Peter has to explain his actions to the Church C</w:t>
      </w:r>
      <w:r w:rsidR="000B7D88">
        <w:rPr>
          <w:sz w:val="32"/>
          <w:szCs w:val="32"/>
        </w:rPr>
        <w:t xml:space="preserve">ouncil in Jerusalem, </w:t>
      </w:r>
      <w:r>
        <w:rPr>
          <w:sz w:val="32"/>
          <w:szCs w:val="32"/>
        </w:rPr>
        <w:t xml:space="preserve">the epicenter of the </w:t>
      </w:r>
      <w:r w:rsidR="00AB3C40">
        <w:rPr>
          <w:sz w:val="32"/>
          <w:szCs w:val="32"/>
        </w:rPr>
        <w:t xml:space="preserve">religious </w:t>
      </w:r>
      <w:r>
        <w:rPr>
          <w:sz w:val="32"/>
          <w:szCs w:val="32"/>
        </w:rPr>
        <w:t xml:space="preserve">conservatives.  But he does.  And they “get it,” too, saying </w:t>
      </w:r>
      <w:r>
        <w:rPr>
          <w:i/>
          <w:sz w:val="32"/>
          <w:szCs w:val="32"/>
        </w:rPr>
        <w:t xml:space="preserve">“Then God has given </w:t>
      </w:r>
      <w:r w:rsidRPr="00B63F8F">
        <w:rPr>
          <w:b/>
          <w:i/>
          <w:sz w:val="32"/>
          <w:szCs w:val="32"/>
          <w:u w:val="single"/>
        </w:rPr>
        <w:t>even to Gentiles</w:t>
      </w:r>
      <w:r>
        <w:rPr>
          <w:i/>
          <w:sz w:val="32"/>
          <w:szCs w:val="32"/>
        </w:rPr>
        <w:t xml:space="preserve"> the repentance that leads to life.” </w:t>
      </w:r>
      <w:r>
        <w:rPr>
          <w:b/>
        </w:rPr>
        <w:t xml:space="preserve">(Acts 11:18)  </w:t>
      </w:r>
      <w:r>
        <w:rPr>
          <w:sz w:val="32"/>
          <w:szCs w:val="32"/>
        </w:rPr>
        <w:t xml:space="preserve">And thank God they </w:t>
      </w:r>
      <w:r w:rsidR="00AB3C40">
        <w:rPr>
          <w:sz w:val="32"/>
          <w:szCs w:val="32"/>
        </w:rPr>
        <w:t>“got it</w:t>
      </w:r>
      <w:r w:rsidR="00447903">
        <w:rPr>
          <w:sz w:val="32"/>
          <w:szCs w:val="32"/>
        </w:rPr>
        <w:t xml:space="preserve">” </w:t>
      </w:r>
      <w:r w:rsidR="00AB3C40">
        <w:rPr>
          <w:sz w:val="32"/>
          <w:szCs w:val="32"/>
        </w:rPr>
        <w:t xml:space="preserve">because I’d venture </w:t>
      </w:r>
      <w:r>
        <w:rPr>
          <w:sz w:val="32"/>
          <w:szCs w:val="32"/>
        </w:rPr>
        <w:t xml:space="preserve">that few, if any, of us here would be Christians if we also first had to be Jewish. </w:t>
      </w:r>
    </w:p>
    <w:p w14:paraId="47D81DCF" w14:textId="77777777" w:rsidR="00D94F59" w:rsidRPr="005C6A3B" w:rsidRDefault="00D94F59" w:rsidP="003D63A2">
      <w:pPr>
        <w:ind w:firstLine="720"/>
        <w:rPr>
          <w:sz w:val="16"/>
          <w:szCs w:val="16"/>
        </w:rPr>
      </w:pPr>
    </w:p>
    <w:p w14:paraId="32CFD6D4" w14:textId="77777777" w:rsidR="005C6A3B" w:rsidRDefault="00D94F59" w:rsidP="003D63A2">
      <w:pPr>
        <w:ind w:firstLine="720"/>
        <w:rPr>
          <w:i/>
          <w:sz w:val="32"/>
          <w:szCs w:val="32"/>
          <w:u w:val="single"/>
        </w:rPr>
      </w:pPr>
      <w:r>
        <w:rPr>
          <w:sz w:val="32"/>
          <w:szCs w:val="32"/>
        </w:rPr>
        <w:t xml:space="preserve"> The only wonderment for me in this story is </w:t>
      </w:r>
      <w:r w:rsidRPr="00DE159A">
        <w:rPr>
          <w:i/>
          <w:sz w:val="32"/>
          <w:szCs w:val="32"/>
        </w:rPr>
        <w:t>“When will we learn?”</w:t>
      </w:r>
      <w:r>
        <w:rPr>
          <w:sz w:val="32"/>
          <w:szCs w:val="32"/>
        </w:rPr>
        <w:t xml:space="preserve">  Throughout the history of the Church, we have grown and evolved and changed in our understanding of who’s “in” and who’s “out.”</w:t>
      </w:r>
      <w:r w:rsidR="005C6A3B">
        <w:rPr>
          <w:sz w:val="32"/>
          <w:szCs w:val="32"/>
        </w:rPr>
        <w:t xml:space="preserve">  Carl Sandburg, the famous writer and poet of the last century, was once asked </w:t>
      </w:r>
      <w:r w:rsidR="005C6A3B">
        <w:rPr>
          <w:i/>
          <w:sz w:val="32"/>
          <w:szCs w:val="32"/>
        </w:rPr>
        <w:t xml:space="preserve">“What is the ugliest word in the English language?”  </w:t>
      </w:r>
      <w:r w:rsidR="005C6A3B">
        <w:rPr>
          <w:sz w:val="32"/>
          <w:szCs w:val="32"/>
        </w:rPr>
        <w:t xml:space="preserve">After some thought, he said, </w:t>
      </w:r>
      <w:r w:rsidR="005C6A3B">
        <w:rPr>
          <w:i/>
          <w:sz w:val="32"/>
          <w:szCs w:val="32"/>
        </w:rPr>
        <w:t xml:space="preserve">“The ugliest word in the English language is </w:t>
      </w:r>
      <w:r w:rsidR="005C6A3B" w:rsidRPr="005C6A3B">
        <w:rPr>
          <w:b/>
          <w:i/>
          <w:sz w:val="32"/>
          <w:szCs w:val="32"/>
          <w:u w:val="single"/>
        </w:rPr>
        <w:t>exclusive.”</w:t>
      </w:r>
      <w:r w:rsidR="005C6A3B">
        <w:rPr>
          <w:i/>
          <w:sz w:val="32"/>
          <w:szCs w:val="32"/>
          <w:u w:val="single"/>
        </w:rPr>
        <w:t xml:space="preserve"> </w:t>
      </w:r>
    </w:p>
    <w:p w14:paraId="04314AD7" w14:textId="77777777" w:rsidR="001907E3" w:rsidRPr="001907E3" w:rsidRDefault="001907E3" w:rsidP="003D63A2">
      <w:pPr>
        <w:ind w:firstLine="720"/>
        <w:rPr>
          <w:sz w:val="12"/>
          <w:szCs w:val="12"/>
        </w:rPr>
      </w:pPr>
    </w:p>
    <w:p w14:paraId="15E7FE91" w14:textId="4976E772" w:rsidR="005C6A3B" w:rsidRDefault="006942B4" w:rsidP="003D63A2">
      <w:pPr>
        <w:ind w:firstLine="720"/>
        <w:rPr>
          <w:sz w:val="32"/>
          <w:szCs w:val="32"/>
        </w:rPr>
      </w:pPr>
      <w:r>
        <w:rPr>
          <w:sz w:val="32"/>
          <w:szCs w:val="32"/>
        </w:rPr>
        <w:t xml:space="preserve">Most of us know this, either consciously or intuitively.  We know what it’s like to be excluded.  Last chosen for the playground sports game.  </w:t>
      </w:r>
      <w:proofErr w:type="gramStart"/>
      <w:r>
        <w:rPr>
          <w:sz w:val="32"/>
          <w:szCs w:val="32"/>
        </w:rPr>
        <w:t>Left standing at the dance.</w:t>
      </w:r>
      <w:proofErr w:type="gramEnd"/>
      <w:r>
        <w:rPr>
          <w:sz w:val="32"/>
          <w:szCs w:val="32"/>
        </w:rPr>
        <w:t xml:space="preserve">  Watching others get privileged treatment.</w:t>
      </w:r>
    </w:p>
    <w:p w14:paraId="7F610E84" w14:textId="77777777" w:rsidR="006942B4" w:rsidRPr="006942B4" w:rsidRDefault="006942B4" w:rsidP="003D63A2">
      <w:pPr>
        <w:ind w:firstLine="720"/>
        <w:rPr>
          <w:sz w:val="16"/>
          <w:szCs w:val="16"/>
        </w:rPr>
      </w:pPr>
    </w:p>
    <w:p w14:paraId="77BCC1C9" w14:textId="77777777" w:rsidR="003F30C5" w:rsidRDefault="001907E3" w:rsidP="006942B4">
      <w:pPr>
        <w:ind w:firstLine="720"/>
        <w:rPr>
          <w:sz w:val="32"/>
          <w:szCs w:val="32"/>
        </w:rPr>
      </w:pPr>
      <w:r>
        <w:rPr>
          <w:sz w:val="32"/>
          <w:szCs w:val="32"/>
        </w:rPr>
        <w:t>Do me a favor.  Pick up your bulletin and turn to the very center</w:t>
      </w:r>
      <w:r w:rsidR="003F30C5">
        <w:rPr>
          <w:sz w:val="32"/>
          <w:szCs w:val="32"/>
        </w:rPr>
        <w:t>.  The pages aren’t numbered but it’s page 5, and the article is titled “VISION 2025 EMPHASIS TODAY.”  We have run this article since the middle of 2024 when we first adopted four focus areas, expanded to six in 2025.  I rarely, if ever, receive a comment about this article and the emphasis it highlights. Sharp eyes will have noticed that today is says “evangelism,” which is true.  A world and a church in which all people are welcomed and valued and appreciated is, indeed, good news.</w:t>
      </w:r>
    </w:p>
    <w:p w14:paraId="3C5230BB" w14:textId="77777777" w:rsidR="003F30C5" w:rsidRPr="003F30C5" w:rsidRDefault="003F30C5" w:rsidP="006942B4">
      <w:pPr>
        <w:ind w:firstLine="720"/>
        <w:rPr>
          <w:sz w:val="12"/>
          <w:szCs w:val="12"/>
        </w:rPr>
      </w:pPr>
    </w:p>
    <w:p w14:paraId="3C803959" w14:textId="77777777" w:rsidR="003F30C5" w:rsidRDefault="003F30C5" w:rsidP="006942B4">
      <w:pPr>
        <w:ind w:firstLine="720"/>
        <w:rPr>
          <w:sz w:val="32"/>
          <w:szCs w:val="32"/>
        </w:rPr>
      </w:pPr>
      <w:r>
        <w:rPr>
          <w:sz w:val="32"/>
          <w:szCs w:val="32"/>
        </w:rPr>
        <w:t xml:space="preserve">Yet it might just as well have said that today’s emphasis is “Affirmation and Inclusion,” one of our other focus areas adopted at the beginning of 2025.  The word “diversity,” much maligned by some people, continues to be a gift and </w:t>
      </w:r>
      <w:proofErr w:type="gramStart"/>
      <w:r>
        <w:rPr>
          <w:sz w:val="32"/>
          <w:szCs w:val="32"/>
        </w:rPr>
        <w:t>a strength</w:t>
      </w:r>
      <w:proofErr w:type="gramEnd"/>
      <w:r>
        <w:rPr>
          <w:sz w:val="32"/>
          <w:szCs w:val="32"/>
        </w:rPr>
        <w:t xml:space="preserve"> in the world-wide faith we call “Christianity.”  One of many expressions of this diversity is our weekly prayer </w:t>
      </w:r>
      <w:proofErr w:type="gramStart"/>
      <w:r>
        <w:rPr>
          <w:sz w:val="32"/>
          <w:szCs w:val="32"/>
        </w:rPr>
        <w:t>intentions</w:t>
      </w:r>
      <w:proofErr w:type="gramEnd"/>
      <w:r>
        <w:rPr>
          <w:sz w:val="32"/>
          <w:szCs w:val="32"/>
        </w:rPr>
        <w:t xml:space="preserve"> where we lift up United Methodist mission partners around the world.  We thank the Rev. Paul Hibbard for expanding our prayer life and our awareness of this important aspect of what it means to be a diverse and global church.</w:t>
      </w:r>
    </w:p>
    <w:p w14:paraId="073F48C2" w14:textId="77777777" w:rsidR="003F30C5" w:rsidRPr="008C5AA7" w:rsidRDefault="003F30C5" w:rsidP="006942B4">
      <w:pPr>
        <w:ind w:firstLine="720"/>
        <w:rPr>
          <w:sz w:val="12"/>
          <w:szCs w:val="12"/>
        </w:rPr>
      </w:pPr>
      <w:r>
        <w:rPr>
          <w:sz w:val="32"/>
          <w:szCs w:val="32"/>
        </w:rPr>
        <w:t xml:space="preserve"> </w:t>
      </w:r>
    </w:p>
    <w:p w14:paraId="097404DE" w14:textId="79B9B9DA" w:rsidR="006942B4" w:rsidRPr="00B4501D" w:rsidRDefault="003F30C5" w:rsidP="006942B4">
      <w:pPr>
        <w:ind w:firstLine="720"/>
        <w:rPr>
          <w:sz w:val="32"/>
          <w:szCs w:val="32"/>
        </w:rPr>
      </w:pPr>
      <w:r>
        <w:rPr>
          <w:sz w:val="32"/>
          <w:szCs w:val="32"/>
        </w:rPr>
        <w:t>And we need that reminder, because our history as United Methodists in appreciating this gift is checkered at best</w:t>
      </w:r>
      <w:r w:rsidR="006942B4">
        <w:rPr>
          <w:sz w:val="32"/>
          <w:szCs w:val="32"/>
        </w:rPr>
        <w:t xml:space="preserve">.  Early Methodist class meetings in America </w:t>
      </w:r>
      <w:r w:rsidR="00346A75">
        <w:rPr>
          <w:sz w:val="32"/>
          <w:szCs w:val="32"/>
        </w:rPr>
        <w:t xml:space="preserve">were </w:t>
      </w:r>
      <w:r w:rsidR="006942B4">
        <w:rPr>
          <w:sz w:val="32"/>
          <w:szCs w:val="32"/>
        </w:rPr>
        <w:t xml:space="preserve">divided by race.  Slavery </w:t>
      </w:r>
      <w:r w:rsidR="00346A75">
        <w:rPr>
          <w:sz w:val="32"/>
          <w:szCs w:val="32"/>
        </w:rPr>
        <w:t xml:space="preserve">was </w:t>
      </w:r>
      <w:r w:rsidR="006942B4">
        <w:rPr>
          <w:sz w:val="32"/>
          <w:szCs w:val="32"/>
        </w:rPr>
        <w:t xml:space="preserve">justified, dividing the denomination in 1844.  Women </w:t>
      </w:r>
      <w:r w:rsidR="00346A75">
        <w:rPr>
          <w:sz w:val="32"/>
          <w:szCs w:val="32"/>
        </w:rPr>
        <w:t xml:space="preserve">were </w:t>
      </w:r>
      <w:r w:rsidR="006942B4">
        <w:rPr>
          <w:sz w:val="32"/>
          <w:szCs w:val="32"/>
        </w:rPr>
        <w:t xml:space="preserve">unable to be ordained until 1956.  Separate sections of the church based on race </w:t>
      </w:r>
      <w:r w:rsidR="00346A75">
        <w:rPr>
          <w:sz w:val="32"/>
          <w:szCs w:val="32"/>
        </w:rPr>
        <w:t xml:space="preserve">persisted </w:t>
      </w:r>
      <w:r w:rsidR="006942B4">
        <w:rPr>
          <w:sz w:val="32"/>
          <w:szCs w:val="32"/>
        </w:rPr>
        <w:t>until 1972.  A</w:t>
      </w:r>
      <w:r w:rsidR="00346A75">
        <w:rPr>
          <w:sz w:val="32"/>
          <w:szCs w:val="32"/>
        </w:rPr>
        <w:t>ll these were based on selective interpretation of the Bible.  A</w:t>
      </w:r>
      <w:r w:rsidR="006942B4">
        <w:rPr>
          <w:sz w:val="32"/>
          <w:szCs w:val="32"/>
        </w:rPr>
        <w:t>nd because it seems like we can’t possibly live without having someone to kick, right on time, in 1972, just as we were at least organizationally, if not in our h</w:t>
      </w:r>
      <w:r w:rsidR="00AB3C40">
        <w:rPr>
          <w:sz w:val="32"/>
          <w:szCs w:val="32"/>
        </w:rPr>
        <w:t>earts, addressing the issue of systemic r</w:t>
      </w:r>
      <w:r w:rsidR="006942B4">
        <w:rPr>
          <w:sz w:val="32"/>
          <w:szCs w:val="32"/>
        </w:rPr>
        <w:t xml:space="preserve">acism, we include in our Book of Discipline the phrase that </w:t>
      </w:r>
      <w:r w:rsidR="006942B4">
        <w:rPr>
          <w:i/>
          <w:sz w:val="32"/>
          <w:szCs w:val="32"/>
        </w:rPr>
        <w:t>“we do not condone the practice of homosexuality and consider it incompatible with Christian teaching.”</w:t>
      </w:r>
      <w:r w:rsidR="00346A75">
        <w:rPr>
          <w:i/>
          <w:sz w:val="32"/>
          <w:szCs w:val="32"/>
        </w:rPr>
        <w:t xml:space="preserve">  </w:t>
      </w:r>
      <w:r w:rsidR="00346A75">
        <w:rPr>
          <w:sz w:val="32"/>
          <w:szCs w:val="32"/>
        </w:rPr>
        <w:t>T</w:t>
      </w:r>
      <w:r w:rsidR="00AB3C40">
        <w:rPr>
          <w:sz w:val="32"/>
          <w:szCs w:val="32"/>
        </w:rPr>
        <w:t xml:space="preserve">his opinion, too, is based on </w:t>
      </w:r>
      <w:bookmarkStart w:id="0" w:name="_GoBack"/>
      <w:bookmarkEnd w:id="0"/>
      <w:r w:rsidR="00346A75">
        <w:rPr>
          <w:sz w:val="32"/>
          <w:szCs w:val="32"/>
        </w:rPr>
        <w:t>selective interpretation of the Bible.</w:t>
      </w:r>
      <w:r w:rsidR="00B4501D">
        <w:rPr>
          <w:sz w:val="32"/>
          <w:szCs w:val="32"/>
        </w:rPr>
        <w:t xml:space="preserve">  </w:t>
      </w:r>
      <w:r w:rsidR="00447903">
        <w:rPr>
          <w:sz w:val="32"/>
          <w:szCs w:val="32"/>
        </w:rPr>
        <w:t>It took my</w:t>
      </w:r>
      <w:r w:rsidR="00AB3C40">
        <w:rPr>
          <w:sz w:val="32"/>
          <w:szCs w:val="32"/>
        </w:rPr>
        <w:t xml:space="preserve"> adult </w:t>
      </w:r>
      <w:r w:rsidR="00447903">
        <w:rPr>
          <w:sz w:val="32"/>
          <w:szCs w:val="32"/>
        </w:rPr>
        <w:t xml:space="preserve">lifetime in the Church – 52 years - to erase those words.    It will take decades more to erase the hurt they have caused and the lives they have ruined.   </w:t>
      </w:r>
      <w:r w:rsidR="00B4501D">
        <w:rPr>
          <w:sz w:val="32"/>
          <w:szCs w:val="32"/>
        </w:rPr>
        <w:t xml:space="preserve">Somehow, in these selective interpretations, the Biblical proclamation that </w:t>
      </w:r>
      <w:r w:rsidR="00B4501D">
        <w:rPr>
          <w:i/>
          <w:sz w:val="32"/>
          <w:szCs w:val="32"/>
        </w:rPr>
        <w:t xml:space="preserve">“God plays no favorites” </w:t>
      </w:r>
      <w:r w:rsidR="00B63F8F">
        <w:rPr>
          <w:sz w:val="32"/>
          <w:szCs w:val="32"/>
        </w:rPr>
        <w:t>ge</w:t>
      </w:r>
      <w:r w:rsidR="00B4501D">
        <w:rPr>
          <w:sz w:val="32"/>
          <w:szCs w:val="32"/>
        </w:rPr>
        <w:t>t</w:t>
      </w:r>
      <w:r w:rsidR="00B63F8F">
        <w:rPr>
          <w:sz w:val="32"/>
          <w:szCs w:val="32"/>
        </w:rPr>
        <w:t>s</w:t>
      </w:r>
      <w:r w:rsidR="00B4501D">
        <w:rPr>
          <w:sz w:val="32"/>
          <w:szCs w:val="32"/>
        </w:rPr>
        <w:t xml:space="preserve"> left out.</w:t>
      </w:r>
    </w:p>
    <w:p w14:paraId="5AEAECF4" w14:textId="77777777" w:rsidR="006942B4" w:rsidRPr="00E82C44" w:rsidRDefault="006942B4" w:rsidP="006942B4">
      <w:pPr>
        <w:ind w:firstLine="720"/>
        <w:rPr>
          <w:sz w:val="16"/>
          <w:szCs w:val="16"/>
        </w:rPr>
      </w:pPr>
    </w:p>
    <w:p w14:paraId="1AF16146" w14:textId="51B9DE48" w:rsidR="00142B36" w:rsidRDefault="00732F44" w:rsidP="0016225E">
      <w:pPr>
        <w:ind w:firstLine="720"/>
        <w:rPr>
          <w:sz w:val="32"/>
          <w:szCs w:val="32"/>
        </w:rPr>
      </w:pPr>
      <w:r>
        <w:rPr>
          <w:sz w:val="32"/>
          <w:szCs w:val="32"/>
        </w:rPr>
        <w:t xml:space="preserve"> </w:t>
      </w:r>
      <w:r w:rsidR="00901FC0">
        <w:rPr>
          <w:sz w:val="32"/>
          <w:szCs w:val="32"/>
        </w:rPr>
        <w:t>Our Affirmation and Inclusion Ministry Team has helped us make a public witness</w:t>
      </w:r>
      <w:r w:rsidR="00AB3C40">
        <w:rPr>
          <w:sz w:val="32"/>
          <w:szCs w:val="32"/>
        </w:rPr>
        <w:t>, endorsed by the Church Council,</w:t>
      </w:r>
      <w:r w:rsidR="00901FC0">
        <w:rPr>
          <w:sz w:val="32"/>
          <w:szCs w:val="32"/>
        </w:rPr>
        <w:t xml:space="preserve"> that all are welcome here regardless of sexual identity or orientation.  Last fall’s presentation by Amy Julia Becker on “Reimagining the Good Life” through her life experience of </w:t>
      </w:r>
      <w:r w:rsidR="00142B36">
        <w:rPr>
          <w:sz w:val="32"/>
          <w:szCs w:val="32"/>
        </w:rPr>
        <w:t xml:space="preserve">raising </w:t>
      </w:r>
      <w:r w:rsidR="00901FC0">
        <w:rPr>
          <w:sz w:val="32"/>
          <w:szCs w:val="32"/>
        </w:rPr>
        <w:t>a special needs child</w:t>
      </w:r>
      <w:r w:rsidR="00142B36">
        <w:rPr>
          <w:sz w:val="32"/>
          <w:szCs w:val="32"/>
        </w:rPr>
        <w:t xml:space="preserve"> has expanded, along with our long history with Transition Academy, of caring for the needs of folks with cognitive and developmental challenges.  To God </w:t>
      </w:r>
      <w:proofErr w:type="gramStart"/>
      <w:r w:rsidR="00142B36">
        <w:rPr>
          <w:sz w:val="32"/>
          <w:szCs w:val="32"/>
        </w:rPr>
        <w:t>be</w:t>
      </w:r>
      <w:proofErr w:type="gramEnd"/>
      <w:r w:rsidR="00142B36">
        <w:rPr>
          <w:sz w:val="32"/>
          <w:szCs w:val="32"/>
        </w:rPr>
        <w:t xml:space="preserve"> the glory as we draw the circle of “love spoken here” in an ever-wider conversation.</w:t>
      </w:r>
    </w:p>
    <w:p w14:paraId="2267A638" w14:textId="77777777" w:rsidR="00142B36" w:rsidRPr="00142B36" w:rsidRDefault="00142B36" w:rsidP="0016225E">
      <w:pPr>
        <w:ind w:firstLine="720"/>
        <w:rPr>
          <w:sz w:val="12"/>
          <w:szCs w:val="12"/>
        </w:rPr>
      </w:pPr>
    </w:p>
    <w:p w14:paraId="311B6CB5" w14:textId="392D8582" w:rsidR="005E1CAA" w:rsidRPr="005E1CAA" w:rsidRDefault="00901FC0" w:rsidP="0016225E">
      <w:pPr>
        <w:ind w:firstLine="720"/>
        <w:rPr>
          <w:sz w:val="32"/>
          <w:szCs w:val="32"/>
        </w:rPr>
      </w:pPr>
      <w:r>
        <w:rPr>
          <w:sz w:val="32"/>
          <w:szCs w:val="32"/>
        </w:rPr>
        <w:t xml:space="preserve"> </w:t>
      </w:r>
      <w:r w:rsidR="0016225E">
        <w:rPr>
          <w:sz w:val="32"/>
          <w:szCs w:val="32"/>
        </w:rPr>
        <w:t>Th</w:t>
      </w:r>
      <w:r w:rsidR="00B4501D">
        <w:rPr>
          <w:sz w:val="32"/>
          <w:szCs w:val="32"/>
        </w:rPr>
        <w:t xml:space="preserve">e </w:t>
      </w:r>
      <w:r w:rsidR="005E1CAA">
        <w:rPr>
          <w:sz w:val="32"/>
          <w:szCs w:val="32"/>
        </w:rPr>
        <w:t xml:space="preserve">broad sweep of the Biblical witness is clear.  God plays no favorites.  And as we have ceased using the Bible to justify enslaving people; as we have ceased using the Bible to justify calling “inferior” those of differing races and cultures; as we have ceased using the Bible to justify condemning interracial marriage; as we have ceased using the Bible to justify excluding divorced people from our congregations and from our clergy; </w:t>
      </w:r>
      <w:r w:rsidR="0016225E">
        <w:rPr>
          <w:sz w:val="32"/>
          <w:szCs w:val="32"/>
        </w:rPr>
        <w:t xml:space="preserve">and now The United Methodist Church has ceased using the Bible to discriminate against our lesbian, gay, bi-sexual, transgender and queer siblings, </w:t>
      </w:r>
      <w:r w:rsidR="005E1CAA">
        <w:rPr>
          <w:sz w:val="32"/>
          <w:szCs w:val="32"/>
        </w:rPr>
        <w:t>so we will come to the day when we will remember anew, in our own journey, what it is to be excluded, and cease excluding those whom God most surely welcomes.</w:t>
      </w:r>
    </w:p>
    <w:p w14:paraId="4814EE10" w14:textId="77777777" w:rsidR="00307EE9" w:rsidRPr="005E1CAA" w:rsidRDefault="00307EE9" w:rsidP="006942B4">
      <w:pPr>
        <w:ind w:firstLine="720"/>
        <w:rPr>
          <w:sz w:val="16"/>
          <w:szCs w:val="16"/>
        </w:rPr>
      </w:pPr>
    </w:p>
    <w:p w14:paraId="6ED60C12" w14:textId="572FFC38" w:rsidR="001C62C8" w:rsidRPr="001C62C8" w:rsidRDefault="005E1CAA" w:rsidP="006942B4">
      <w:pPr>
        <w:ind w:firstLine="720"/>
        <w:rPr>
          <w:sz w:val="32"/>
          <w:szCs w:val="32"/>
        </w:rPr>
      </w:pPr>
      <w:r>
        <w:rPr>
          <w:sz w:val="32"/>
          <w:szCs w:val="32"/>
        </w:rPr>
        <w:t xml:space="preserve">God plays no favorites.  </w:t>
      </w:r>
      <w:proofErr w:type="gramStart"/>
      <w:r>
        <w:rPr>
          <w:sz w:val="32"/>
          <w:szCs w:val="32"/>
        </w:rPr>
        <w:t>Let</w:t>
      </w:r>
      <w:proofErr w:type="gramEnd"/>
      <w:r>
        <w:rPr>
          <w:sz w:val="32"/>
          <w:szCs w:val="32"/>
        </w:rPr>
        <w:t xml:space="preserve">’s </w:t>
      </w:r>
      <w:proofErr w:type="gramStart"/>
      <w:r>
        <w:rPr>
          <w:sz w:val="32"/>
          <w:szCs w:val="32"/>
        </w:rPr>
        <w:t>us</w:t>
      </w:r>
      <w:proofErr w:type="gramEnd"/>
      <w:r>
        <w:rPr>
          <w:sz w:val="32"/>
          <w:szCs w:val="32"/>
        </w:rPr>
        <w:t xml:space="preserve"> not, either.  Amen.</w:t>
      </w:r>
      <w:r w:rsidR="00732F44">
        <w:rPr>
          <w:sz w:val="32"/>
          <w:szCs w:val="32"/>
        </w:rPr>
        <w:t xml:space="preserve"> </w:t>
      </w:r>
    </w:p>
    <w:sectPr w:rsidR="001C62C8" w:rsidRPr="001C62C8" w:rsidSect="001622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0CC"/>
    <w:rsid w:val="000B7D88"/>
    <w:rsid w:val="000E3B9B"/>
    <w:rsid w:val="001246BB"/>
    <w:rsid w:val="00126987"/>
    <w:rsid w:val="00142B36"/>
    <w:rsid w:val="00155ECD"/>
    <w:rsid w:val="0016225E"/>
    <w:rsid w:val="001907E3"/>
    <w:rsid w:val="001C62C8"/>
    <w:rsid w:val="001F609E"/>
    <w:rsid w:val="00257899"/>
    <w:rsid w:val="002A57CC"/>
    <w:rsid w:val="002C1206"/>
    <w:rsid w:val="00307EE9"/>
    <w:rsid w:val="00315911"/>
    <w:rsid w:val="003300CC"/>
    <w:rsid w:val="00346A75"/>
    <w:rsid w:val="003D63A2"/>
    <w:rsid w:val="003F019F"/>
    <w:rsid w:val="003F30C5"/>
    <w:rsid w:val="00447903"/>
    <w:rsid w:val="005C6A3B"/>
    <w:rsid w:val="005E1CAA"/>
    <w:rsid w:val="006111B3"/>
    <w:rsid w:val="00615339"/>
    <w:rsid w:val="006942B4"/>
    <w:rsid w:val="006A6319"/>
    <w:rsid w:val="006B083B"/>
    <w:rsid w:val="006C5D43"/>
    <w:rsid w:val="00732F44"/>
    <w:rsid w:val="00781D61"/>
    <w:rsid w:val="007B1278"/>
    <w:rsid w:val="007C076D"/>
    <w:rsid w:val="008075F6"/>
    <w:rsid w:val="008318F9"/>
    <w:rsid w:val="00840568"/>
    <w:rsid w:val="0089097E"/>
    <w:rsid w:val="008C5AA7"/>
    <w:rsid w:val="008E4A77"/>
    <w:rsid w:val="008F7049"/>
    <w:rsid w:val="00900DF6"/>
    <w:rsid w:val="00901FC0"/>
    <w:rsid w:val="0092219D"/>
    <w:rsid w:val="00930AF7"/>
    <w:rsid w:val="009323D6"/>
    <w:rsid w:val="00985C8E"/>
    <w:rsid w:val="009A0408"/>
    <w:rsid w:val="009B055A"/>
    <w:rsid w:val="009B1647"/>
    <w:rsid w:val="009B4660"/>
    <w:rsid w:val="00A40507"/>
    <w:rsid w:val="00AB3C40"/>
    <w:rsid w:val="00AB5CE8"/>
    <w:rsid w:val="00B4501D"/>
    <w:rsid w:val="00B63F8F"/>
    <w:rsid w:val="00C24DD1"/>
    <w:rsid w:val="00C46A17"/>
    <w:rsid w:val="00CA6F30"/>
    <w:rsid w:val="00CE1864"/>
    <w:rsid w:val="00CE6E58"/>
    <w:rsid w:val="00D002FB"/>
    <w:rsid w:val="00D06C67"/>
    <w:rsid w:val="00D563A0"/>
    <w:rsid w:val="00D93C19"/>
    <w:rsid w:val="00D94F59"/>
    <w:rsid w:val="00DD43AE"/>
    <w:rsid w:val="00DE159A"/>
    <w:rsid w:val="00E82C44"/>
    <w:rsid w:val="00F179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767D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4DD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4D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1445</Words>
  <Characters>8240</Characters>
  <Application>Microsoft Macintosh Word</Application>
  <DocSecurity>0</DocSecurity>
  <Lines>68</Lines>
  <Paragraphs>19</Paragraphs>
  <ScaleCrop>false</ScaleCrop>
  <Company/>
  <LinksUpToDate>false</LinksUpToDate>
  <CharactersWithSpaces>9666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Bodt</dc:creator>
  <cp:keywords/>
  <dc:description/>
  <cp:lastModifiedBy>Brian Bodt</cp:lastModifiedBy>
  <cp:revision>2</cp:revision>
  <cp:lastPrinted>2026-01-09T15:32:00Z</cp:lastPrinted>
  <dcterms:created xsi:type="dcterms:W3CDTF">2026-01-09T17:01:00Z</dcterms:created>
  <dcterms:modified xsi:type="dcterms:W3CDTF">2026-01-09T17:01:00Z</dcterms:modified>
</cp:coreProperties>
</file>