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C17CA" w14:textId="77777777" w:rsidR="00DA60AB" w:rsidRDefault="00DA60AB"/>
    <w:p w14:paraId="369EFEB6" w14:textId="77777777" w:rsidR="00F40CF9" w:rsidRDefault="00DA60AB">
      <w:r>
        <w:rPr>
          <w:noProof/>
        </w:rPr>
        <mc:AlternateContent>
          <mc:Choice Requires="wps">
            <w:drawing>
              <wp:anchor distT="0" distB="0" distL="114300" distR="114300" simplePos="0" relativeHeight="251659264" behindDoc="0" locked="0" layoutInCell="1" allowOverlap="1" wp14:anchorId="52B5ECAD" wp14:editId="72B674B6">
                <wp:simplePos x="0" y="0"/>
                <wp:positionH relativeFrom="margin">
                  <wp:align>center</wp:align>
                </wp:positionH>
                <wp:positionV relativeFrom="page">
                  <wp:posOffset>171450</wp:posOffset>
                </wp:positionV>
                <wp:extent cx="4867275" cy="868045"/>
                <wp:effectExtent l="0" t="0" r="0" b="8255"/>
                <wp:wrapSquare wrapText="bothSides"/>
                <wp:docPr id="239789201" name="Text Box 1"/>
                <wp:cNvGraphicFramePr/>
                <a:graphic xmlns:a="http://schemas.openxmlformats.org/drawingml/2006/main">
                  <a:graphicData uri="http://schemas.microsoft.com/office/word/2010/wordprocessingShape">
                    <wps:wsp>
                      <wps:cNvSpPr txBox="1"/>
                      <wps:spPr>
                        <a:xfrm>
                          <a:off x="0" y="0"/>
                          <a:ext cx="4867275" cy="868045"/>
                        </a:xfrm>
                        <a:prstGeom prst="rect">
                          <a:avLst/>
                        </a:prstGeom>
                        <a:noFill/>
                        <a:ln>
                          <a:noFill/>
                        </a:ln>
                      </wps:spPr>
                      <wps:txbx>
                        <w:txbxContent>
                          <w:p w14:paraId="019A1E89" w14:textId="7A999637" w:rsidR="00DA60AB" w:rsidRPr="00DA60AB" w:rsidRDefault="00DA60AB" w:rsidP="00DA60AB">
                            <w:pPr>
                              <w:jc w:val="righ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January Newsletter 2026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B5ECAD" id="_x0000_t202" coordsize="21600,21600" o:spt="202" path="m,l,21600r21600,l21600,xe">
                <v:stroke joinstyle="miter"/>
                <v:path gradientshapeok="t" o:connecttype="rect"/>
              </v:shapetype>
              <v:shape id="Text Box 1" o:spid="_x0000_s1026" type="#_x0000_t202" style="position:absolute;margin-left:0;margin-top:13.5pt;width:383.25pt;height:68.35pt;z-index:251659264;visibility:visible;mso-wrap-style:non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" filled="f" stroked="f">
                <v:fill o:detectmouseclick="t"/>
                <v:textbox style="mso-fit-shape-to-text:t">
                  <w:txbxContent>
                    <w:p w14:paraId="019A1E89" w14:textId="7A999637" w:rsidR="00DA60AB" w:rsidRPr="00DA60AB" w:rsidRDefault="00DA60AB" w:rsidP="00DA60AB">
                      <w:pPr>
                        <w:jc w:val="right"/>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January Newsletter 2026</w:t>
                      </w:r>
                    </w:p>
                  </w:txbxContent>
                </v:textbox>
                <w10:wrap type="square" anchorx="margin" anchory="page"/>
              </v:shape>
            </w:pict>
          </mc:Fallback>
        </mc:AlternateContent>
      </w:r>
      <w:r w:rsidRPr="00DA60AB">
        <w:drawing>
          <wp:anchor distT="0" distB="0" distL="114300" distR="114300" simplePos="0" relativeHeight="251658240" behindDoc="0" locked="0" layoutInCell="1" allowOverlap="1" wp14:anchorId="6746F6F1" wp14:editId="62F960FC">
            <wp:simplePos x="0" y="0"/>
            <wp:positionH relativeFrom="page">
              <wp:align>left</wp:align>
            </wp:positionH>
            <wp:positionV relativeFrom="page">
              <wp:align>top</wp:align>
            </wp:positionV>
            <wp:extent cx="7734300" cy="5943600"/>
            <wp:effectExtent l="0" t="0" r="0" b="0"/>
            <wp:wrapSquare wrapText="bothSides"/>
            <wp:docPr id="195054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47907" name=""/>
                    <pic:cNvPicPr/>
                  </pic:nvPicPr>
                  <pic:blipFill>
                    <a:blip r:embed="rId7">
                      <a:extLst>
                        <a:ext uri="{28A0092B-C50C-407E-A947-70E740481C1C}">
                          <a14:useLocalDpi xmlns:a14="http://schemas.microsoft.com/office/drawing/2010/main" val="0"/>
                        </a:ext>
                      </a:extLst>
                    </a:blip>
                    <a:stretch>
                      <a:fillRect/>
                    </a:stretch>
                  </pic:blipFill>
                  <pic:spPr>
                    <a:xfrm>
                      <a:off x="0" y="0"/>
                      <a:ext cx="7734300" cy="5943600"/>
                    </a:xfrm>
                    <a:prstGeom prst="rect">
                      <a:avLst/>
                    </a:prstGeom>
                  </pic:spPr>
                </pic:pic>
              </a:graphicData>
            </a:graphic>
            <wp14:sizeRelH relativeFrom="margin">
              <wp14:pctWidth>0</wp14:pctWidth>
            </wp14:sizeRelH>
          </wp:anchor>
        </w:drawing>
      </w:r>
    </w:p>
    <w:p w14:paraId="222E7718" w14:textId="77777777" w:rsidR="00F40CF9" w:rsidRDefault="00F40CF9" w:rsidP="00F40CF9">
      <w:pPr>
        <w:pStyle w:val="Title"/>
      </w:pPr>
      <w:r>
        <w:t>Reflecting on 2025 and Anticipating God's Plans for 2026</w:t>
      </w:r>
    </w:p>
    <w:p w14:paraId="1A8EEC0F" w14:textId="77777777" w:rsidR="00F40CF9" w:rsidRDefault="00F40CF9" w:rsidP="00F40CF9">
      <w:pPr>
        <w:pStyle w:val="Subtitle"/>
      </w:pPr>
      <w:r>
        <w:t>A Faithful Look Back and Forward</w:t>
      </w:r>
    </w:p>
    <w:p w14:paraId="5AE113A0" w14:textId="77777777" w:rsidR="00F40CF9" w:rsidRDefault="00F40CF9" w:rsidP="00F40CF9">
      <w:pPr>
        <w:pStyle w:val="Heading1"/>
      </w:pPr>
      <w:r>
        <w:t>Looking Back on 2025</w:t>
      </w:r>
    </w:p>
    <w:p w14:paraId="6EED1715" w14:textId="397FDCC3" w:rsidR="00F40CF9" w:rsidRDefault="00F40CF9" w:rsidP="00F40CF9">
      <w:r w:rsidRPr="00F40CF9">
        <w:t xml:space="preserve">As we reach the threshold of a new year, it is both meaningful and necessary to pause and reflect on the journey we walked through 2025. This past year brought moments of joy and challenge, growth and learning, and countless opportunities to witness the Lord’s faithfulness. </w:t>
      </w:r>
      <w:r w:rsidRPr="00F40CF9">
        <w:lastRenderedPageBreak/>
        <w:t>Whether through answered prayers, unexpected blessings, or the simple comfort of His presence, God has been with us every step of the way.</w:t>
      </w:r>
    </w:p>
    <w:p w14:paraId="0C1D2BC3" w14:textId="77777777" w:rsidR="00F40CF9" w:rsidRDefault="00F40CF9" w:rsidP="00F40CF9">
      <w:r w:rsidRPr="00F40CF9">
        <w:t xml:space="preserve">For many, 2025 was a year of renewal. Old wounds began to heal, new relationships blossomed, and personal goals were achieved. Even in times when plans didn’t go as expected, we found strength in faith, trusting that God was working all things for our good. Through the highs and lows, we learned to lean </w:t>
      </w:r>
      <w:proofErr w:type="gramStart"/>
      <w:r w:rsidRPr="00F40CF9">
        <w:t>into</w:t>
      </w:r>
      <w:proofErr w:type="gramEnd"/>
      <w:r w:rsidRPr="00F40CF9">
        <w:t xml:space="preserve"> His promises and rely on His grace.</w:t>
      </w:r>
    </w:p>
    <w:p w14:paraId="7DCA00F8" w14:textId="77777777" w:rsidR="00F40CF9" w:rsidRDefault="00F40CF9" w:rsidP="00F40CF9">
      <w:pPr>
        <w:pStyle w:val="Heading2"/>
      </w:pPr>
      <w:r>
        <w:t>Gratitude and Growth</w:t>
      </w:r>
    </w:p>
    <w:p w14:paraId="25928D7B" w14:textId="77777777" w:rsidR="00F40CF9" w:rsidRDefault="00F40CF9" w:rsidP="00F40CF9">
      <w:r w:rsidRPr="00F40CF9">
        <w:t>Looking back, gratitude fills our hearts for the lessons learned and the milestones reached. We cherish the friendships and community that supported us, and we honor the quiet moments of reflection that brought clarity and peace. In our workplaces, homes, and ministries, God’s guidance was evident, showing us paths and opening doors that we hadn’t anticipated.</w:t>
      </w:r>
    </w:p>
    <w:p w14:paraId="4A82BE71" w14:textId="77777777" w:rsidR="00F40CF9" w:rsidRDefault="00F40CF9" w:rsidP="00F40CF9">
      <w:r w:rsidRPr="00F40CF9">
        <w:t>Each challenge we faced taught us resilience, patience, and deeper trust in the Lord. As Paul reminds us in Philippians 4:13, “I can do all things through Christ who strengthens me.” This truth was woven into the fabric of our year, fortifying us to face obstacles and embrace new opportunities.</w:t>
      </w:r>
    </w:p>
    <w:p w14:paraId="5B2FFA94" w14:textId="77777777" w:rsidR="00F40CF9" w:rsidRDefault="00F40CF9" w:rsidP="00F40CF9">
      <w:pPr>
        <w:pStyle w:val="Heading1"/>
      </w:pPr>
      <w:r>
        <w:t>Excitement for What the Lord Has in Store for 2026</w:t>
      </w:r>
    </w:p>
    <w:p w14:paraId="7A6EFBE2" w14:textId="2C628909" w:rsidR="0004014A" w:rsidRDefault="00F40CF9" w:rsidP="00F40CF9">
      <w:r w:rsidRPr="00F40CF9">
        <w:t xml:space="preserve">As we look ahead to 2026, our hearts are filled with anticipation and hope. The new year stands before us like a blank canvas, ready to be painted with new experiences, growth, and divine appointments. We eagerly </w:t>
      </w:r>
      <w:proofErr w:type="gramStart"/>
      <w:r w:rsidRPr="00F40CF9">
        <w:t>await</w:t>
      </w:r>
      <w:proofErr w:type="gramEnd"/>
      <w:r w:rsidRPr="00F40CF9">
        <w:t xml:space="preserve"> to see how the Lord will lead us, believing that He has beautiful plans for each of us.</w:t>
      </w:r>
    </w:p>
    <w:p w14:paraId="67F95EB9" w14:textId="7FCDCCCC" w:rsidR="00F40CF9" w:rsidRDefault="00A2484B" w:rsidP="00A2484B">
      <w:r w:rsidRPr="00A2484B">
        <w:t>My family and I are excited to be here at Bethabara and can feel the love from each of you and the Peace of God in this place. We are grateful for the warm welcome and sense of belonging that fills this c</w:t>
      </w:r>
      <w:r>
        <w:t>hurch</w:t>
      </w:r>
      <w:r w:rsidRPr="00A2484B">
        <w:t>, and we look forward to growing together in faith as we enter 2026.</w:t>
      </w:r>
    </w:p>
    <w:p w14:paraId="158BD5C9" w14:textId="1A3EB383" w:rsidR="00A2484B" w:rsidRDefault="00A2484B" w:rsidP="00A2484B"/>
    <w:p w14:paraId="3FC1E751" w14:textId="22C7D10F" w:rsidR="00967D39" w:rsidRDefault="00967D39" w:rsidP="00967D39">
      <w:pPr>
        <w:pStyle w:val="Heading2"/>
        <w:rPr>
          <w:rFonts w:eastAsiaTheme="minorHAnsi"/>
        </w:rPr>
      </w:pPr>
      <w:r>
        <w:rPr>
          <w:rFonts w:eastAsiaTheme="minorHAnsi"/>
        </w:rPr>
        <w:t>Verse of the Month</w:t>
      </w:r>
    </w:p>
    <w:p w14:paraId="5F903406" w14:textId="72795B04" w:rsidR="00967D39" w:rsidRDefault="008016B5" w:rsidP="00967D39">
      <w:r>
        <w:rPr>
          <w:noProof/>
        </w:rPr>
        <mc:AlternateContent>
          <mc:Choice Requires="wps">
            <w:drawing>
              <wp:anchor distT="228600" distB="228600" distL="228600" distR="228600" simplePos="0" relativeHeight="251661312" behindDoc="0" locked="0" layoutInCell="1" allowOverlap="1" wp14:anchorId="01055BFB" wp14:editId="34A58BA9">
                <wp:simplePos x="0" y="0"/>
                <wp:positionH relativeFrom="margin">
                  <wp:align>right</wp:align>
                </wp:positionH>
                <wp:positionV relativeFrom="margin">
                  <wp:align>bottom</wp:align>
                </wp:positionV>
                <wp:extent cx="6230620" cy="1020445"/>
                <wp:effectExtent l="0" t="0" r="0" b="8255"/>
                <wp:wrapSquare wrapText="bothSides"/>
                <wp:docPr id="45" name="Rectangle 52"/>
                <wp:cNvGraphicFramePr/>
                <a:graphic xmlns:a="http://schemas.openxmlformats.org/drawingml/2006/main">
                  <a:graphicData uri="http://schemas.microsoft.com/office/word/2010/wordprocessingShape">
                    <wps:wsp>
                      <wps:cNvSpPr/>
                      <wps:spPr>
                        <a:xfrm>
                          <a:off x="0" y="0"/>
                          <a:ext cx="6230620" cy="10204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239C6" w14:textId="47879C01" w:rsidR="00967D39" w:rsidRDefault="00967D39">
                            <w:pPr>
                              <w:pStyle w:val="NoSpacing"/>
                              <w:ind w:left="360"/>
                              <w:rPr>
                                <w:caps/>
                                <w:color w:val="FFFFFF" w:themeColor="background1"/>
                              </w:rPr>
                            </w:pPr>
                            <w:r w:rsidRPr="00967D39">
                              <w:rPr>
                                <w:rFonts w:eastAsiaTheme="minorHAnsi"/>
                                <w:color w:val="FFFFFF" w:themeColor="background1"/>
                                <w:kern w:val="2"/>
                                <w:sz w:val="28"/>
                                <w:szCs w:val="28"/>
                                <w14:ligatures w14:val="standardContextual"/>
                              </w:rPr>
                              <w:t>(2 Timothy 3:16</w:t>
                            </w:r>
                            <w:proofErr w:type="gramStart"/>
                            <w:r w:rsidRPr="00967D39">
                              <w:rPr>
                                <w:rFonts w:eastAsiaTheme="minorHAnsi"/>
                                <w:color w:val="FFFFFF" w:themeColor="background1"/>
                                <w:kern w:val="2"/>
                                <w:sz w:val="28"/>
                                <w:szCs w:val="28"/>
                                <w14:ligatures w14:val="standardContextual"/>
                              </w:rPr>
                              <w:t>)  All</w:t>
                            </w:r>
                            <w:proofErr w:type="gramEnd"/>
                            <w:r w:rsidRPr="00967D39">
                              <w:rPr>
                                <w:rFonts w:eastAsiaTheme="minorHAnsi"/>
                                <w:color w:val="FFFFFF" w:themeColor="background1"/>
                                <w:kern w:val="2"/>
                                <w:sz w:val="28"/>
                                <w:szCs w:val="28"/>
                                <w14:ligatures w14:val="standardContextual"/>
                              </w:rPr>
                              <w:t xml:space="preserve"> scripture is given by inspiration of God, and is profitable for doctrine, for reproof, for correction, for instruction in righteousness:</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55BFB" id="Rectangle 52" o:spid="_x0000_s1027" style="position:absolute;margin-left:439.4pt;margin-top:0;width:490.6pt;height:80.35pt;z-index:251661312;visibility:visible;mso-wrap-style:square;mso-width-percent:0;mso-height-percent:0;mso-wrap-distance-left:18pt;mso-wrap-distance-top:18pt;mso-wrap-distance-right:18pt;mso-wrap-distance-bottom:1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" fillcolor="black [3213]" stroked="f" strokeweight="1pt">
                <v:textbox inset="18pt,18pt,18pt,18pt">
                  <w:txbxContent>
                    <w:p w14:paraId="732239C6" w14:textId="47879C01" w:rsidR="00967D39" w:rsidRDefault="00967D39">
                      <w:pPr>
                        <w:pStyle w:val="NoSpacing"/>
                        <w:ind w:left="360"/>
                        <w:rPr>
                          <w:caps/>
                          <w:color w:val="FFFFFF" w:themeColor="background1"/>
                        </w:rPr>
                      </w:pPr>
                      <w:r w:rsidRPr="00967D39">
                        <w:rPr>
                          <w:rFonts w:eastAsiaTheme="minorHAnsi"/>
                          <w:color w:val="FFFFFF" w:themeColor="background1"/>
                          <w:kern w:val="2"/>
                          <w:sz w:val="28"/>
                          <w:szCs w:val="28"/>
                          <w14:ligatures w14:val="standardContextual"/>
                        </w:rPr>
                        <w:t>(2 Timothy 3:16</w:t>
                      </w:r>
                      <w:proofErr w:type="gramStart"/>
                      <w:r w:rsidRPr="00967D39">
                        <w:rPr>
                          <w:rFonts w:eastAsiaTheme="minorHAnsi"/>
                          <w:color w:val="FFFFFF" w:themeColor="background1"/>
                          <w:kern w:val="2"/>
                          <w:sz w:val="28"/>
                          <w:szCs w:val="28"/>
                          <w14:ligatures w14:val="standardContextual"/>
                        </w:rPr>
                        <w:t>)  All</w:t>
                      </w:r>
                      <w:proofErr w:type="gramEnd"/>
                      <w:r w:rsidRPr="00967D39">
                        <w:rPr>
                          <w:rFonts w:eastAsiaTheme="minorHAnsi"/>
                          <w:color w:val="FFFFFF" w:themeColor="background1"/>
                          <w:kern w:val="2"/>
                          <w:sz w:val="28"/>
                          <w:szCs w:val="28"/>
                          <w14:ligatures w14:val="standardContextual"/>
                        </w:rPr>
                        <w:t xml:space="preserve"> scripture is given by inspiration of God, and is profitable for doctrine, for reproof, for correction, for instruction in righteousness:</w:t>
                      </w:r>
                    </w:p>
                  </w:txbxContent>
                </v:textbox>
                <w10:wrap type="square" anchorx="margin" anchory="margin"/>
              </v:rect>
            </w:pict>
          </mc:Fallback>
        </mc:AlternateContent>
      </w:r>
    </w:p>
    <w:p w14:paraId="7C602B7E" w14:textId="046C95B7" w:rsidR="008016B5" w:rsidRDefault="008016B5" w:rsidP="008016B5">
      <w:pPr>
        <w:pStyle w:val="Heading2"/>
      </w:pPr>
      <w:r>
        <w:lastRenderedPageBreak/>
        <w:t>January Birthdays and Anniversaries</w:t>
      </w:r>
    </w:p>
    <w:p w14:paraId="34366E09" w14:textId="31B95822" w:rsidR="008016B5" w:rsidRDefault="008016B5" w:rsidP="007C71FA">
      <w:pPr>
        <w:pStyle w:val="ListParagraph"/>
      </w:pPr>
      <w:r w:rsidRPr="008016B5">
        <w:t>Happy Birthday to all who celebrate in January! May your year be filled with blessings and joy.</w:t>
      </w:r>
    </w:p>
    <w:p w14:paraId="624FED17" w14:textId="6CA6B8A4" w:rsidR="008016B5" w:rsidRDefault="008016B5" w:rsidP="008016B5">
      <w:pPr>
        <w:pStyle w:val="ListParagraph"/>
      </w:pPr>
    </w:p>
    <w:p w14:paraId="44B5FF27" w14:textId="66B2F472" w:rsidR="00967D39" w:rsidRDefault="008016B5" w:rsidP="007C71FA">
      <w:pPr>
        <w:pStyle w:val="ListParagraph"/>
      </w:pPr>
      <w:r w:rsidRPr="008016B5">
        <w:t xml:space="preserve">Congratulations to couples marking their anniversaries this </w:t>
      </w:r>
      <w:proofErr w:type="gramStart"/>
      <w:r w:rsidRPr="008016B5">
        <w:t>month—</w:t>
      </w:r>
      <w:proofErr w:type="gramEnd"/>
      <w:r w:rsidRPr="008016B5">
        <w:t>wishing you continued love and happiness.</w:t>
      </w:r>
    </w:p>
    <w:p w14:paraId="1F50BD99" w14:textId="77777777" w:rsidR="007C71FA" w:rsidRDefault="007C71FA" w:rsidP="007C71FA">
      <w:pPr>
        <w:pStyle w:val="Heading2"/>
      </w:pPr>
      <w:r>
        <w:t>Upcoming Events</w:t>
      </w:r>
    </w:p>
    <w:p w14:paraId="49666EC7" w14:textId="57321B84" w:rsidR="007C71FA" w:rsidRDefault="007C71FA" w:rsidP="007C71FA">
      <w:pPr>
        <w:pStyle w:val="ListParagraph"/>
        <w:numPr>
          <w:ilvl w:val="0"/>
          <w:numId w:val="2"/>
        </w:numPr>
      </w:pPr>
      <w:r>
        <w:t>Revival February 8</w:t>
      </w:r>
      <w:r w:rsidRPr="007C71FA">
        <w:rPr>
          <w:vertAlign w:val="superscript"/>
        </w:rPr>
        <w:t>th</w:t>
      </w:r>
      <w:r>
        <w:t xml:space="preserve"> – 11</w:t>
      </w:r>
      <w:proofErr w:type="gramStart"/>
      <w:r w:rsidRPr="007C71FA">
        <w:rPr>
          <w:vertAlign w:val="superscript"/>
        </w:rPr>
        <w:t>th</w:t>
      </w:r>
      <w:r>
        <w:t xml:space="preserve">  @</w:t>
      </w:r>
      <w:proofErr w:type="gramEnd"/>
      <w:r>
        <w:t xml:space="preserve"> 7:00</w:t>
      </w:r>
    </w:p>
    <w:p w14:paraId="0B972A6F" w14:textId="037D6AAC" w:rsidR="007C71FA" w:rsidRDefault="007C71FA" w:rsidP="007C71FA">
      <w:pPr>
        <w:pStyle w:val="ListParagraph"/>
        <w:numPr>
          <w:ilvl w:val="0"/>
          <w:numId w:val="2"/>
        </w:numPr>
      </w:pPr>
      <w:r>
        <w:t>Valentine Fellowship February 15</w:t>
      </w:r>
      <w:r w:rsidRPr="007C71FA">
        <w:rPr>
          <w:vertAlign w:val="superscript"/>
        </w:rPr>
        <w:t>th</w:t>
      </w:r>
      <w:r>
        <w:t xml:space="preserve"> following morning service.</w:t>
      </w:r>
    </w:p>
    <w:p w14:paraId="196E7772" w14:textId="68FC9FEF" w:rsidR="007C71FA" w:rsidRDefault="007C71FA" w:rsidP="007C71FA">
      <w:pPr>
        <w:pStyle w:val="ListParagraph"/>
        <w:numPr>
          <w:ilvl w:val="0"/>
          <w:numId w:val="2"/>
        </w:numPr>
      </w:pPr>
      <w:r>
        <w:t>Youth trip to Winter Jam February 15</w:t>
      </w:r>
      <w:r w:rsidRPr="007C71FA">
        <w:rPr>
          <w:vertAlign w:val="superscript"/>
        </w:rPr>
        <w:t>th</w:t>
      </w:r>
      <w:r>
        <w:t xml:space="preserve">. </w:t>
      </w:r>
    </w:p>
    <w:p w14:paraId="6F833B0B" w14:textId="5C5BA024" w:rsidR="007C71FA" w:rsidRDefault="007C71FA" w:rsidP="007C71FA">
      <w:r w:rsidRPr="007C71FA">
        <w:t xml:space="preserve">We invite everyone to participate, connect, and grow in faith and fellowship this season. For more details or to volunteer, please contact the </w:t>
      </w:r>
      <w:proofErr w:type="gramStart"/>
      <w:r>
        <w:t>Brother</w:t>
      </w:r>
      <w:proofErr w:type="gramEnd"/>
      <w:r>
        <w:t xml:space="preserve"> Adam</w:t>
      </w:r>
      <w:r w:rsidRPr="007C71FA">
        <w:t>.</w:t>
      </w:r>
    </w:p>
    <w:p w14:paraId="0416DD49" w14:textId="2D5906FB" w:rsidR="007C71FA" w:rsidRDefault="007C71FA" w:rsidP="007C71FA">
      <w:pPr>
        <w:pStyle w:val="Heading2"/>
      </w:pPr>
      <w:r>
        <w:t>Closing remarks.</w:t>
      </w:r>
    </w:p>
    <w:p w14:paraId="48A2C5E0" w14:textId="75793D3F" w:rsidR="007C71FA" w:rsidRDefault="007C71FA" w:rsidP="007C71FA">
      <w:pPr>
        <w:pStyle w:val="ListParagraph"/>
        <w:numPr>
          <w:ilvl w:val="0"/>
          <w:numId w:val="3"/>
        </w:numPr>
      </w:pPr>
      <w:r>
        <w:t>Don’t forget to check the churches website for all information and events.</w:t>
      </w:r>
    </w:p>
    <w:p w14:paraId="554F18A6" w14:textId="07AC41CD" w:rsidR="007C71FA" w:rsidRPr="007C71FA" w:rsidRDefault="007C71FA" w:rsidP="007C71FA">
      <w:pPr>
        <w:pStyle w:val="ListParagraph"/>
        <w:numPr>
          <w:ilvl w:val="0"/>
          <w:numId w:val="3"/>
        </w:numPr>
      </w:pPr>
      <w:r>
        <w:t>If you have not done so I want to encourage you to download the churches app.</w:t>
      </w:r>
    </w:p>
    <w:p w14:paraId="0B6A629D" w14:textId="77777777" w:rsidR="007C71FA" w:rsidRDefault="007C71FA" w:rsidP="007C71FA"/>
    <w:p w14:paraId="4A3E3137" w14:textId="77777777" w:rsidR="007C71FA" w:rsidRPr="007C71FA" w:rsidRDefault="007C71FA" w:rsidP="007C71FA"/>
    <w:p w14:paraId="0AF9C32F" w14:textId="70044B6F" w:rsidR="00967D39" w:rsidRPr="00967D39" w:rsidRDefault="00967D39" w:rsidP="00967D39"/>
    <w:sectPr w:rsidR="00967D39" w:rsidRPr="00967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DA552" w14:textId="77777777" w:rsidR="00810A86" w:rsidRDefault="00810A86" w:rsidP="00967D39">
      <w:pPr>
        <w:spacing w:after="0" w:line="240" w:lineRule="auto"/>
      </w:pPr>
      <w:r>
        <w:separator/>
      </w:r>
    </w:p>
  </w:endnote>
  <w:endnote w:type="continuationSeparator" w:id="0">
    <w:p w14:paraId="045F2273" w14:textId="77777777" w:rsidR="00810A86" w:rsidRDefault="00810A86" w:rsidP="00967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C78B4" w14:textId="77777777" w:rsidR="00810A86" w:rsidRDefault="00810A86" w:rsidP="00967D39">
      <w:pPr>
        <w:spacing w:after="0" w:line="240" w:lineRule="auto"/>
      </w:pPr>
      <w:r>
        <w:separator/>
      </w:r>
    </w:p>
  </w:footnote>
  <w:footnote w:type="continuationSeparator" w:id="0">
    <w:p w14:paraId="2BDECD98" w14:textId="77777777" w:rsidR="00810A86" w:rsidRDefault="00810A86" w:rsidP="00967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76158"/>
    <w:multiLevelType w:val="hybridMultilevel"/>
    <w:tmpl w:val="920C3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AA0724"/>
    <w:multiLevelType w:val="hybridMultilevel"/>
    <w:tmpl w:val="56DA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1D5D3B"/>
    <w:multiLevelType w:val="hybridMultilevel"/>
    <w:tmpl w:val="FA58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5868372">
    <w:abstractNumId w:val="0"/>
  </w:num>
  <w:num w:numId="2" w16cid:durableId="1345280718">
    <w:abstractNumId w:val="2"/>
  </w:num>
  <w:num w:numId="3" w16cid:durableId="848762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0AB"/>
    <w:rsid w:val="0004014A"/>
    <w:rsid w:val="003F4C50"/>
    <w:rsid w:val="005A0090"/>
    <w:rsid w:val="0068347A"/>
    <w:rsid w:val="007C71FA"/>
    <w:rsid w:val="008016B5"/>
    <w:rsid w:val="00810A86"/>
    <w:rsid w:val="009614D3"/>
    <w:rsid w:val="00967D39"/>
    <w:rsid w:val="00A2484B"/>
    <w:rsid w:val="00AF0064"/>
    <w:rsid w:val="00DA60AB"/>
    <w:rsid w:val="00F40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EADEA"/>
  <w15:chartTrackingRefBased/>
  <w15:docId w15:val="{0E486BC2-A8DA-47E6-88D9-3908DD64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60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A60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A60A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A60A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A60A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A60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60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60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60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0A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A60A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60A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60A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A60A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60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60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60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60AB"/>
    <w:rPr>
      <w:rFonts w:eastAsiaTheme="majorEastAsia" w:cstheme="majorBidi"/>
      <w:color w:val="272727" w:themeColor="text1" w:themeTint="D8"/>
    </w:rPr>
  </w:style>
  <w:style w:type="paragraph" w:styleId="Title">
    <w:name w:val="Title"/>
    <w:basedOn w:val="Normal"/>
    <w:next w:val="Normal"/>
    <w:link w:val="TitleChar"/>
    <w:uiPriority w:val="10"/>
    <w:qFormat/>
    <w:rsid w:val="00DA60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60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60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60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60AB"/>
    <w:pPr>
      <w:spacing w:before="160"/>
      <w:jc w:val="center"/>
    </w:pPr>
    <w:rPr>
      <w:i/>
      <w:iCs/>
      <w:color w:val="404040" w:themeColor="text1" w:themeTint="BF"/>
    </w:rPr>
  </w:style>
  <w:style w:type="character" w:customStyle="1" w:styleId="QuoteChar">
    <w:name w:val="Quote Char"/>
    <w:basedOn w:val="DefaultParagraphFont"/>
    <w:link w:val="Quote"/>
    <w:uiPriority w:val="29"/>
    <w:rsid w:val="00DA60AB"/>
    <w:rPr>
      <w:i/>
      <w:iCs/>
      <w:color w:val="404040" w:themeColor="text1" w:themeTint="BF"/>
    </w:rPr>
  </w:style>
  <w:style w:type="paragraph" w:styleId="ListParagraph">
    <w:name w:val="List Paragraph"/>
    <w:basedOn w:val="Normal"/>
    <w:uiPriority w:val="34"/>
    <w:qFormat/>
    <w:rsid w:val="00DA60AB"/>
    <w:pPr>
      <w:ind w:left="720"/>
      <w:contextualSpacing/>
    </w:pPr>
  </w:style>
  <w:style w:type="character" w:styleId="IntenseEmphasis">
    <w:name w:val="Intense Emphasis"/>
    <w:basedOn w:val="DefaultParagraphFont"/>
    <w:uiPriority w:val="21"/>
    <w:qFormat/>
    <w:rsid w:val="00DA60AB"/>
    <w:rPr>
      <w:i/>
      <w:iCs/>
      <w:color w:val="2F5496" w:themeColor="accent1" w:themeShade="BF"/>
    </w:rPr>
  </w:style>
  <w:style w:type="paragraph" w:styleId="IntenseQuote">
    <w:name w:val="Intense Quote"/>
    <w:basedOn w:val="Normal"/>
    <w:next w:val="Normal"/>
    <w:link w:val="IntenseQuoteChar"/>
    <w:uiPriority w:val="30"/>
    <w:qFormat/>
    <w:rsid w:val="00DA60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60AB"/>
    <w:rPr>
      <w:i/>
      <w:iCs/>
      <w:color w:val="2F5496" w:themeColor="accent1" w:themeShade="BF"/>
    </w:rPr>
  </w:style>
  <w:style w:type="character" w:styleId="IntenseReference">
    <w:name w:val="Intense Reference"/>
    <w:basedOn w:val="DefaultParagraphFont"/>
    <w:uiPriority w:val="32"/>
    <w:qFormat/>
    <w:rsid w:val="00DA60AB"/>
    <w:rPr>
      <w:b/>
      <w:bCs/>
      <w:smallCaps/>
      <w:color w:val="2F5496" w:themeColor="accent1" w:themeShade="BF"/>
      <w:spacing w:val="5"/>
    </w:rPr>
  </w:style>
  <w:style w:type="paragraph" w:styleId="NoSpacing">
    <w:name w:val="No Spacing"/>
    <w:link w:val="NoSpacingChar"/>
    <w:uiPriority w:val="1"/>
    <w:qFormat/>
    <w:rsid w:val="00967D39"/>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967D39"/>
    <w:rPr>
      <w:rFonts w:eastAsiaTheme="minorEastAsia"/>
      <w:kern w:val="0"/>
      <w:sz w:val="22"/>
      <w:szCs w:val="22"/>
      <w14:ligatures w14:val="none"/>
    </w:rPr>
  </w:style>
  <w:style w:type="paragraph" w:styleId="Header">
    <w:name w:val="header"/>
    <w:basedOn w:val="Normal"/>
    <w:link w:val="HeaderChar"/>
    <w:uiPriority w:val="99"/>
    <w:unhideWhenUsed/>
    <w:rsid w:val="00967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D39"/>
  </w:style>
  <w:style w:type="paragraph" w:styleId="Footer">
    <w:name w:val="footer"/>
    <w:basedOn w:val="Normal"/>
    <w:link w:val="FooterChar"/>
    <w:uiPriority w:val="99"/>
    <w:unhideWhenUsed/>
    <w:rsid w:val="00967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451</Words>
  <Characters>2488</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homan</dc:creator>
  <cp:keywords/>
  <dc:description/>
  <cp:lastModifiedBy>adam homan</cp:lastModifiedBy>
  <cp:revision>2</cp:revision>
  <dcterms:created xsi:type="dcterms:W3CDTF">2026-01-16T13:30:00Z</dcterms:created>
  <dcterms:modified xsi:type="dcterms:W3CDTF">2026-01-16T14:35:00Z</dcterms:modified>
</cp:coreProperties>
</file>