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8AE" w14:textId="77777777" w:rsidR="00016D29" w:rsidRPr="006E26D8" w:rsidRDefault="00016D29" w:rsidP="00016D29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>Trinity United Church</w:t>
      </w:r>
    </w:p>
    <w:p w14:paraId="296916F6" w14:textId="77777777" w:rsidR="00016D29" w:rsidRPr="006E26D8" w:rsidRDefault="00016D29" w:rsidP="00016D29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>Collingwood, ON</w:t>
      </w:r>
    </w:p>
    <w:p w14:paraId="3FA2967C" w14:textId="77777777" w:rsidR="00016D29" w:rsidRPr="006E26D8" w:rsidRDefault="00016D29" w:rsidP="00016D29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In-Person and Zoom 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Board Meeting </w:t>
      </w:r>
    </w:p>
    <w:p w14:paraId="5B73F8F3" w14:textId="0B984DC2" w:rsidR="00016D29" w:rsidRPr="006E26D8" w:rsidRDefault="00016D29" w:rsidP="00016D29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Thursday, </w:t>
      </w:r>
      <w:r>
        <w:rPr>
          <w:rFonts w:ascii="Arial" w:hAnsi="Arial" w:cs="Arial"/>
          <w:b/>
          <w:bCs/>
          <w:sz w:val="24"/>
          <w:szCs w:val="24"/>
          <w:u w:val="single"/>
        </w:rPr>
        <w:t>December 11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>, 2025, 7:00 p.m</w:t>
      </w:r>
      <w:r w:rsidRPr="006E26D8">
        <w:rPr>
          <w:rFonts w:ascii="Arial" w:hAnsi="Arial" w:cs="Arial"/>
          <w:sz w:val="24"/>
          <w:szCs w:val="24"/>
          <w:u w:val="single"/>
        </w:rPr>
        <w:t>.</w:t>
      </w:r>
    </w:p>
    <w:p w14:paraId="0B225D52" w14:textId="77777777" w:rsidR="00016D29" w:rsidRPr="006E26D8" w:rsidRDefault="00016D29" w:rsidP="00016D29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4062BA80" w14:textId="77777777" w:rsidR="00016D29" w:rsidRPr="006E26D8" w:rsidRDefault="00016D29" w:rsidP="00016D29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2699A4AE" w14:textId="77777777" w:rsidR="00016D29" w:rsidRPr="006E26D8" w:rsidRDefault="00016D29" w:rsidP="00016D29">
      <w:pPr>
        <w:jc w:val="both"/>
        <w:rPr>
          <w:rFonts w:ascii="Arial" w:hAnsi="Arial" w:cs="Arial"/>
        </w:rPr>
      </w:pPr>
    </w:p>
    <w:p w14:paraId="6F4F7B6E" w14:textId="59121100" w:rsidR="00016D29" w:rsidRPr="006E26D8" w:rsidRDefault="00016D29" w:rsidP="00016D29">
      <w:pPr>
        <w:jc w:val="both"/>
        <w:rPr>
          <w:rFonts w:ascii="Arial" w:hAnsi="Arial" w:cs="Arial"/>
        </w:rPr>
      </w:pPr>
      <w:r w:rsidRPr="006E26D8">
        <w:rPr>
          <w:rFonts w:ascii="Arial" w:hAnsi="Arial" w:cs="Arial"/>
          <w:u w:val="single"/>
        </w:rPr>
        <w:t>Present</w:t>
      </w:r>
      <w:r w:rsidRPr="006E26D8">
        <w:rPr>
          <w:rFonts w:ascii="Arial" w:hAnsi="Arial" w:cs="Arial"/>
        </w:rPr>
        <w:t xml:space="preserve">: Betty Hancey, Barbara Downie, </w:t>
      </w:r>
      <w:r>
        <w:rPr>
          <w:rFonts w:ascii="Arial" w:hAnsi="Arial" w:cs="Arial"/>
        </w:rPr>
        <w:t>Rev. Beth Kerr,</w:t>
      </w:r>
      <w:r w:rsidRPr="006E26D8">
        <w:rPr>
          <w:rFonts w:ascii="Arial" w:hAnsi="Arial" w:cs="Arial"/>
        </w:rPr>
        <w:t xml:space="preserve"> Ruth Crittenden, John Brown, Ray Piercy,</w:t>
      </w:r>
      <w:r>
        <w:rPr>
          <w:rFonts w:ascii="Arial" w:hAnsi="Arial" w:cs="Arial"/>
        </w:rPr>
        <w:t xml:space="preserve"> </w:t>
      </w:r>
      <w:r w:rsidRPr="006E26D8">
        <w:rPr>
          <w:rFonts w:ascii="Arial" w:hAnsi="Arial" w:cs="Arial"/>
        </w:rPr>
        <w:t>Patti Watson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(Chair), </w:t>
      </w:r>
      <w:r w:rsidRPr="006E26D8">
        <w:rPr>
          <w:rFonts w:ascii="Arial" w:hAnsi="Arial" w:cs="Arial"/>
        </w:rPr>
        <w:t>Danielle York</w:t>
      </w:r>
      <w:r>
        <w:rPr>
          <w:rFonts w:ascii="Arial" w:hAnsi="Arial" w:cs="Arial"/>
        </w:rPr>
        <w:t xml:space="preserve">, </w:t>
      </w:r>
      <w:r w:rsidRPr="006E26D8">
        <w:rPr>
          <w:rFonts w:ascii="Arial" w:hAnsi="Arial" w:cs="Arial"/>
        </w:rPr>
        <w:t xml:space="preserve">Beth Theis </w:t>
      </w:r>
      <w:r>
        <w:rPr>
          <w:rFonts w:ascii="Arial" w:hAnsi="Arial" w:cs="Arial"/>
        </w:rPr>
        <w:t xml:space="preserve">from the Affirming Committee for a portion of the meeting, </w:t>
      </w:r>
      <w:r w:rsidRPr="006E26D8">
        <w:rPr>
          <w:rFonts w:ascii="Arial" w:hAnsi="Arial" w:cs="Arial"/>
        </w:rPr>
        <w:t>Lori Forsythe</w:t>
      </w:r>
      <w:r>
        <w:rPr>
          <w:rFonts w:ascii="Arial" w:hAnsi="Arial" w:cs="Arial"/>
        </w:rPr>
        <w:t xml:space="preserve">, </w:t>
      </w:r>
      <w:r w:rsidRPr="006E26D8">
        <w:rPr>
          <w:rFonts w:ascii="Arial" w:hAnsi="Arial" w:cs="Arial"/>
        </w:rPr>
        <w:t>Joy Barr</w:t>
      </w:r>
      <w:r>
        <w:rPr>
          <w:rFonts w:ascii="Arial" w:hAnsi="Arial" w:cs="Arial"/>
        </w:rPr>
        <w:t>, David Saunders.</w:t>
      </w:r>
    </w:p>
    <w:p w14:paraId="2899735C" w14:textId="77777777" w:rsidR="00016D29" w:rsidRPr="006E26D8" w:rsidRDefault="00016D29" w:rsidP="00016D29">
      <w:pPr>
        <w:rPr>
          <w:rFonts w:ascii="Arial" w:hAnsi="Arial" w:cs="Arial"/>
          <w:u w:val="single"/>
        </w:rPr>
      </w:pPr>
    </w:p>
    <w:p w14:paraId="21EB4985" w14:textId="08D75ED4" w:rsidR="00016D29" w:rsidRDefault="00016D29" w:rsidP="00016D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7546A">
        <w:rPr>
          <w:rFonts w:ascii="Arial" w:hAnsi="Arial" w:cs="Arial"/>
          <w:b/>
          <w:bCs/>
          <w:u w:val="single"/>
        </w:rPr>
        <w:t>Welcome</w:t>
      </w:r>
      <w:r w:rsidRPr="000251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chair, </w:t>
      </w:r>
      <w:r>
        <w:rPr>
          <w:rFonts w:ascii="Arial" w:hAnsi="Arial" w:cs="Arial"/>
        </w:rPr>
        <w:t>Patti Watson</w:t>
      </w:r>
      <w:r>
        <w:rPr>
          <w:rFonts w:ascii="Arial" w:hAnsi="Arial" w:cs="Arial"/>
        </w:rPr>
        <w:t xml:space="preserve"> </w:t>
      </w:r>
      <w:r w:rsidRPr="00076E82">
        <w:rPr>
          <w:rFonts w:ascii="Arial" w:hAnsi="Arial" w:cs="Arial"/>
        </w:rPr>
        <w:t xml:space="preserve">and </w:t>
      </w:r>
      <w:r w:rsidRPr="002D5874">
        <w:rPr>
          <w:rFonts w:ascii="Arial" w:hAnsi="Arial" w:cs="Arial"/>
          <w:b/>
          <w:bCs/>
        </w:rPr>
        <w:t xml:space="preserve">Opening </w:t>
      </w:r>
      <w:r>
        <w:rPr>
          <w:rFonts w:ascii="Arial" w:hAnsi="Arial" w:cs="Arial"/>
          <w:b/>
          <w:bCs/>
        </w:rPr>
        <w:t>Prayer</w:t>
      </w:r>
      <w:r w:rsidRPr="00076E82">
        <w:rPr>
          <w:rFonts w:ascii="Arial" w:hAnsi="Arial" w:cs="Arial"/>
        </w:rPr>
        <w:t>:</w:t>
      </w:r>
      <w:r w:rsidRPr="0079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Rev. Beth</w:t>
      </w:r>
    </w:p>
    <w:p w14:paraId="5A703687" w14:textId="77777777" w:rsidR="00016D29" w:rsidRPr="00791FC2" w:rsidRDefault="00016D29" w:rsidP="00016D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2D81">
        <w:rPr>
          <w:rFonts w:ascii="Arial" w:hAnsi="Arial" w:cs="Arial"/>
          <w:b/>
          <w:bCs/>
          <w:u w:val="single"/>
        </w:rPr>
        <w:t>Thoughts, Prayers</w:t>
      </w:r>
      <w:r w:rsidRPr="00791FC2">
        <w:rPr>
          <w:rFonts w:ascii="Arial" w:hAnsi="Arial" w:cs="Arial"/>
        </w:rPr>
        <w:t xml:space="preserve"> and any Deaths to be recorded</w:t>
      </w:r>
    </w:p>
    <w:p w14:paraId="1DE8B043" w14:textId="0AD6098C" w:rsidR="00016D29" w:rsidRPr="006E26D8" w:rsidRDefault="00016D29" w:rsidP="00016D29">
      <w:pPr>
        <w:rPr>
          <w:rFonts w:ascii="Arial" w:hAnsi="Arial" w:cs="Arial"/>
        </w:rPr>
      </w:pPr>
      <w:r w:rsidRPr="006E26D8">
        <w:rPr>
          <w:rFonts w:ascii="Arial" w:hAnsi="Arial" w:cs="Arial"/>
        </w:rPr>
        <w:t xml:space="preserve">Each meeting the Board reflects on those in need of our thoughts and prayers.  </w:t>
      </w:r>
      <w:r>
        <w:rPr>
          <w:rFonts w:ascii="Arial" w:hAnsi="Arial" w:cs="Arial"/>
        </w:rPr>
        <w:t xml:space="preserve">Our thoughts are with </w:t>
      </w:r>
      <w:r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 xml:space="preserve">Mary Ellen McNaught </w:t>
      </w:r>
      <w:r>
        <w:rPr>
          <w:rFonts w:ascii="Arial" w:hAnsi="Arial" w:cs="Arial"/>
        </w:rPr>
        <w:t xml:space="preserve">and Laura Boorah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recuperate</w:t>
      </w:r>
      <w:r>
        <w:rPr>
          <w:rFonts w:ascii="Arial" w:hAnsi="Arial" w:cs="Arial"/>
        </w:rPr>
        <w:t>, as well as the Rice family.</w:t>
      </w:r>
      <w:r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420FE457" w14:textId="77777777" w:rsidR="00582A1E" w:rsidRPr="00582A1E" w:rsidRDefault="00582A1E" w:rsidP="00582A1E">
      <w:pPr>
        <w:pStyle w:val="ListParagraph"/>
        <w:ind w:left="501"/>
        <w:jc w:val="both"/>
        <w:rPr>
          <w:rFonts w:ascii="Arial" w:hAnsi="Arial" w:cs="Arial"/>
        </w:rPr>
      </w:pPr>
    </w:p>
    <w:p w14:paraId="02BEBE4E" w14:textId="092741B1" w:rsidR="00016D29" w:rsidRPr="006E26D8" w:rsidRDefault="00016D29" w:rsidP="00016D2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E26D8">
        <w:rPr>
          <w:rFonts w:ascii="Arial" w:hAnsi="Arial" w:cs="Arial"/>
          <w:b/>
          <w:bCs/>
        </w:rPr>
        <w:t>MOTION</w:t>
      </w:r>
      <w:r w:rsidRPr="006E26D8">
        <w:rPr>
          <w:rFonts w:ascii="Arial" w:hAnsi="Arial" w:cs="Arial"/>
        </w:rPr>
        <w:t>: to approve the agenda,</w:t>
      </w:r>
      <w:r>
        <w:rPr>
          <w:rFonts w:ascii="Arial" w:hAnsi="Arial" w:cs="Arial"/>
        </w:rPr>
        <w:t xml:space="preserve"> Ray Piercy and Betty Hancey.</w:t>
      </w:r>
      <w:r w:rsidRPr="006E26D8">
        <w:rPr>
          <w:rFonts w:ascii="Arial" w:hAnsi="Arial" w:cs="Arial"/>
        </w:rPr>
        <w:t xml:space="preserve">  Motion carried.</w:t>
      </w:r>
    </w:p>
    <w:p w14:paraId="6A976025" w14:textId="5A53F173" w:rsidR="00016D29" w:rsidRPr="00D45694" w:rsidRDefault="00016D29" w:rsidP="00016D29">
      <w:pPr>
        <w:pStyle w:val="ListParagraph"/>
        <w:numPr>
          <w:ilvl w:val="0"/>
          <w:numId w:val="1"/>
        </w:numPr>
        <w:jc w:val="both"/>
      </w:pPr>
      <w:r w:rsidRPr="006E26D8">
        <w:rPr>
          <w:rFonts w:ascii="Arial" w:hAnsi="Arial" w:cs="Arial"/>
          <w:b/>
          <w:bCs/>
        </w:rPr>
        <w:t>MOTION</w:t>
      </w:r>
      <w:r w:rsidRPr="006E26D8">
        <w:rPr>
          <w:rFonts w:ascii="Arial" w:hAnsi="Arial" w:cs="Arial"/>
        </w:rPr>
        <w:t xml:space="preserve"> to accept the minutes of </w:t>
      </w:r>
      <w:r>
        <w:rPr>
          <w:rFonts w:ascii="Arial" w:hAnsi="Arial" w:cs="Arial"/>
        </w:rPr>
        <w:t>November 20</w:t>
      </w:r>
      <w:r w:rsidRPr="006E26D8">
        <w:rPr>
          <w:rFonts w:ascii="Arial" w:hAnsi="Arial" w:cs="Arial"/>
        </w:rPr>
        <w:t>, 2025</w:t>
      </w:r>
      <w:r>
        <w:rPr>
          <w:rFonts w:ascii="Arial" w:hAnsi="Arial" w:cs="Arial"/>
        </w:rPr>
        <w:t>. Ruth Crittenden and John Brown.  Motion carried.</w:t>
      </w:r>
    </w:p>
    <w:p w14:paraId="09BF24BE" w14:textId="77777777" w:rsidR="00016D29" w:rsidRDefault="00016D29" w:rsidP="00016D29"/>
    <w:p w14:paraId="671166C4" w14:textId="77777777" w:rsidR="00DA4B26" w:rsidRDefault="00DA4B26" w:rsidP="00016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Correspondence</w:t>
      </w:r>
      <w:r w:rsidRPr="00766C31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none</w:t>
      </w:r>
    </w:p>
    <w:p w14:paraId="21A06039" w14:textId="77777777" w:rsidR="00DA4B26" w:rsidRPr="00DA4B26" w:rsidRDefault="00DA4B26" w:rsidP="00DA4B26">
      <w:pPr>
        <w:pStyle w:val="ListParagraph"/>
        <w:rPr>
          <w:rFonts w:ascii="Arial" w:hAnsi="Arial" w:cs="Arial"/>
          <w:b/>
          <w:bCs/>
          <w:u w:val="single"/>
        </w:rPr>
      </w:pPr>
    </w:p>
    <w:p w14:paraId="04F1539C" w14:textId="0138473C" w:rsidR="00016D29" w:rsidRDefault="00016D29" w:rsidP="00016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0F34">
        <w:rPr>
          <w:rFonts w:ascii="Arial" w:hAnsi="Arial" w:cs="Arial"/>
          <w:b/>
          <w:bCs/>
          <w:u w:val="single"/>
        </w:rPr>
        <w:t xml:space="preserve">Affirming </w:t>
      </w:r>
      <w:r w:rsidR="00DA4B26">
        <w:rPr>
          <w:rFonts w:ascii="Arial" w:hAnsi="Arial" w:cs="Arial"/>
          <w:b/>
          <w:bCs/>
          <w:u w:val="single"/>
        </w:rPr>
        <w:t>Group</w:t>
      </w:r>
      <w:r w:rsidRPr="00A90F34">
        <w:rPr>
          <w:rFonts w:ascii="Arial" w:hAnsi="Arial" w:cs="Arial"/>
          <w:b/>
          <w:bCs/>
          <w:u w:val="single"/>
        </w:rPr>
        <w:t xml:space="preserve"> Update</w:t>
      </w:r>
      <w:r>
        <w:rPr>
          <w:rFonts w:ascii="Arial" w:hAnsi="Arial" w:cs="Arial"/>
        </w:rPr>
        <w:t>, Beth Theis and attached.</w:t>
      </w:r>
    </w:p>
    <w:p w14:paraId="3BF5E7E7" w14:textId="131F85E1" w:rsidR="00016D29" w:rsidRPr="00DA4B26" w:rsidRDefault="00DA4B26" w:rsidP="00016D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group is pleased to welcome Rev. Sarah Bruer, who has leadership experience with congregations in process to become Affirming.</w:t>
      </w:r>
    </w:p>
    <w:p w14:paraId="62AD5CAF" w14:textId="77777777" w:rsidR="00DA4B26" w:rsidRDefault="00DA4B26" w:rsidP="00016D29">
      <w:pPr>
        <w:rPr>
          <w:rFonts w:ascii="Arial" w:hAnsi="Arial" w:cs="Arial"/>
          <w:b/>
        </w:rPr>
      </w:pPr>
    </w:p>
    <w:p w14:paraId="24BCA2C1" w14:textId="77777777" w:rsidR="00766C31" w:rsidRDefault="00766C31" w:rsidP="00016D29">
      <w:pPr>
        <w:rPr>
          <w:rFonts w:ascii="Arial" w:hAnsi="Arial" w:cs="Arial"/>
          <w:b/>
        </w:rPr>
      </w:pPr>
    </w:p>
    <w:p w14:paraId="5292652D" w14:textId="77777777" w:rsidR="00582A1E" w:rsidRDefault="00016D29" w:rsidP="00016D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Arising from Previous Minutes</w:t>
      </w:r>
    </w:p>
    <w:p w14:paraId="63CE65C1" w14:textId="73BC9B01" w:rsidR="00016D29" w:rsidRDefault="00016D29" w:rsidP="00016D29">
      <w:pPr>
        <w:rPr>
          <w:rFonts w:ascii="Arial" w:hAnsi="Arial" w:cs="Arial"/>
          <w:b/>
        </w:rPr>
      </w:pPr>
    </w:p>
    <w:p w14:paraId="082F4181" w14:textId="71B3E46E" w:rsidR="00016D29" w:rsidRDefault="00582A1E" w:rsidP="00582A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2A1E">
        <w:rPr>
          <w:rFonts w:ascii="Arial" w:hAnsi="Arial" w:cs="Arial"/>
        </w:rPr>
        <w:t>Self-Assessment</w:t>
      </w:r>
      <w:r w:rsidR="00DA4B26" w:rsidRPr="00582A1E">
        <w:rPr>
          <w:rFonts w:ascii="Arial" w:hAnsi="Arial" w:cs="Arial"/>
        </w:rPr>
        <w:t xml:space="preserve"> questionnaire: deferred to the new year.</w:t>
      </w:r>
    </w:p>
    <w:p w14:paraId="2149C553" w14:textId="77777777" w:rsidR="00582A1E" w:rsidRPr="00582A1E" w:rsidRDefault="00582A1E" w:rsidP="00582A1E">
      <w:pPr>
        <w:ind w:left="141"/>
        <w:rPr>
          <w:rFonts w:ascii="Arial" w:hAnsi="Arial" w:cs="Arial"/>
        </w:rPr>
      </w:pPr>
    </w:p>
    <w:p w14:paraId="5B7BFFBD" w14:textId="66096EE1" w:rsidR="00DA4B26" w:rsidRDefault="00DA4B26" w:rsidP="00DA4B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Chairs – Patti </w:t>
      </w:r>
    </w:p>
    <w:p w14:paraId="0E97D7BF" w14:textId="690E7585" w:rsidR="00DA4B26" w:rsidRDefault="00DA4B26" w:rsidP="00DA4B26">
      <w:pPr>
        <w:ind w:left="141"/>
        <w:rPr>
          <w:rFonts w:ascii="Arial" w:hAnsi="Arial" w:cs="Arial"/>
        </w:rPr>
      </w:pPr>
      <w:r>
        <w:rPr>
          <w:rFonts w:ascii="Arial" w:hAnsi="Arial" w:cs="Arial"/>
        </w:rPr>
        <w:t xml:space="preserve">There is no impediment, i.e. sentimental/heirloom issues, to accepting </w:t>
      </w:r>
      <w:r w:rsidR="001D4519">
        <w:rPr>
          <w:rFonts w:ascii="Arial" w:hAnsi="Arial" w:cs="Arial"/>
        </w:rPr>
        <w:t xml:space="preserve">the gifted replacement chairs for the front of the sanctuary.  </w:t>
      </w:r>
    </w:p>
    <w:p w14:paraId="4B06CB6E" w14:textId="74D44223" w:rsidR="001D4519" w:rsidRDefault="001D4519" w:rsidP="00DA4B26">
      <w:pPr>
        <w:ind w:left="141"/>
        <w:rPr>
          <w:rFonts w:ascii="Arial" w:hAnsi="Arial" w:cs="Arial"/>
        </w:rPr>
      </w:pPr>
      <w:r w:rsidRPr="001D4519">
        <w:rPr>
          <w:rFonts w:ascii="Arial" w:hAnsi="Arial" w:cs="Arial"/>
          <w:u w:val="single"/>
        </w:rPr>
        <w:t>Action</w:t>
      </w:r>
      <w:r>
        <w:rPr>
          <w:rFonts w:ascii="Arial" w:hAnsi="Arial" w:cs="Arial"/>
        </w:rPr>
        <w:t>: dedication of same in the new year.</w:t>
      </w:r>
    </w:p>
    <w:p w14:paraId="22AB89B6" w14:textId="77777777" w:rsidR="00582A1E" w:rsidRDefault="00582A1E" w:rsidP="00DA4B26">
      <w:pPr>
        <w:ind w:left="141"/>
        <w:rPr>
          <w:rFonts w:ascii="Arial" w:hAnsi="Arial" w:cs="Arial"/>
        </w:rPr>
      </w:pPr>
    </w:p>
    <w:p w14:paraId="68F8F5E7" w14:textId="7AFA2146" w:rsidR="001D4519" w:rsidRDefault="001D4519" w:rsidP="001D45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Parking Lot lighting – Ray</w:t>
      </w:r>
    </w:p>
    <w:p w14:paraId="006C2154" w14:textId="62717DF1" w:rsidR="001D4519" w:rsidRDefault="001D4519" w:rsidP="001D451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current light has a solar panel on top and LED lights underneath.  There are some issues with this type of light (snow covering the top so the solar area is not recharging well enough; neighbour finding the LED too intrusive)</w:t>
      </w:r>
      <w:r w:rsidR="009208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We need a shielded light on a timer. </w:t>
      </w:r>
    </w:p>
    <w:p w14:paraId="2FB27FBB" w14:textId="5D821857" w:rsidR="001D4519" w:rsidRDefault="001D4519" w:rsidP="001D4519">
      <w:pPr>
        <w:ind w:left="141"/>
        <w:rPr>
          <w:rFonts w:ascii="Arial" w:hAnsi="Arial" w:cs="Arial"/>
        </w:rPr>
      </w:pPr>
      <w:r w:rsidRPr="001D4519">
        <w:rPr>
          <w:rFonts w:ascii="Arial" w:hAnsi="Arial" w:cs="Arial"/>
          <w:u w:val="single"/>
        </w:rPr>
        <w:t>Action</w:t>
      </w:r>
      <w:r w:rsidRPr="001D451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Ray to follow up.</w:t>
      </w:r>
    </w:p>
    <w:p w14:paraId="7F10353E" w14:textId="77777777" w:rsidR="00582A1E" w:rsidRDefault="00582A1E" w:rsidP="001D4519">
      <w:pPr>
        <w:ind w:left="141"/>
        <w:rPr>
          <w:rFonts w:ascii="Arial" w:hAnsi="Arial" w:cs="Arial"/>
        </w:rPr>
      </w:pPr>
    </w:p>
    <w:p w14:paraId="2A33D4AA" w14:textId="702DCD0E" w:rsidR="001D4519" w:rsidRDefault="001D4519" w:rsidP="001D45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Discussion </w:t>
      </w:r>
      <w:r w:rsidR="009208D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Danielle</w:t>
      </w:r>
    </w:p>
    <w:p w14:paraId="1D3D9117" w14:textId="1436C211" w:rsidR="009208DB" w:rsidRDefault="009208DB" w:rsidP="009208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discussion and questions answered</w:t>
      </w:r>
    </w:p>
    <w:p w14:paraId="3BC0DEAC" w14:textId="6D177773" w:rsidR="009208DB" w:rsidRDefault="009208DB" w:rsidP="009208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will need to approve the ministry and personnel portion of the budget.</w:t>
      </w:r>
    </w:p>
    <w:p w14:paraId="0140D7BD" w14:textId="707CCC50" w:rsidR="009208DB" w:rsidRDefault="009208DB" w:rsidP="009208DB">
      <w:pPr>
        <w:ind w:left="141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Pr="009208DB">
        <w:rPr>
          <w:rFonts w:ascii="Arial" w:hAnsi="Arial" w:cs="Arial"/>
          <w:u w:val="single"/>
        </w:rPr>
        <w:t>Please note:</w:t>
      </w:r>
      <w:r>
        <w:rPr>
          <w:rFonts w:ascii="Arial" w:hAnsi="Arial" w:cs="Arial"/>
        </w:rPr>
        <w:t xml:space="preserve"> all committee 2025 expenses are due to the office ASAP</w:t>
      </w:r>
    </w:p>
    <w:p w14:paraId="5308BA52" w14:textId="77777777" w:rsidR="00E160F6" w:rsidRDefault="00E160F6" w:rsidP="009208DB">
      <w:pPr>
        <w:ind w:left="141"/>
        <w:rPr>
          <w:rFonts w:ascii="Arial" w:hAnsi="Arial" w:cs="Arial"/>
        </w:rPr>
      </w:pPr>
    </w:p>
    <w:p w14:paraId="0F52A391" w14:textId="2C1312F2" w:rsidR="009208DB" w:rsidRDefault="009208DB" w:rsidP="009208DB">
      <w:pPr>
        <w:ind w:left="141"/>
        <w:rPr>
          <w:rFonts w:ascii="Arial" w:hAnsi="Arial" w:cs="Arial"/>
        </w:rPr>
      </w:pPr>
      <w:r w:rsidRPr="009208DB">
        <w:rPr>
          <w:rFonts w:ascii="Arial" w:hAnsi="Arial" w:cs="Arial"/>
          <w:u w:val="single"/>
        </w:rPr>
        <w:t>Action</w:t>
      </w:r>
      <w:r>
        <w:rPr>
          <w:rFonts w:ascii="Arial" w:hAnsi="Arial" w:cs="Arial"/>
        </w:rPr>
        <w:t>: Ruth will do more Christmas offering envelopes to be used as inserts in the bulletins for two of the upcoming services.</w:t>
      </w:r>
    </w:p>
    <w:p w14:paraId="41ADFE66" w14:textId="5EFE0E76" w:rsidR="009208DB" w:rsidRDefault="009208DB" w:rsidP="009208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208DB">
        <w:rPr>
          <w:rFonts w:ascii="Arial" w:hAnsi="Arial" w:cs="Arial"/>
        </w:rPr>
        <w:t>Danielle and Lori thanked Ruth for her assistance in sending reminders.</w:t>
      </w:r>
    </w:p>
    <w:p w14:paraId="194E2006" w14:textId="77777777" w:rsidR="00E160F6" w:rsidRPr="009208DB" w:rsidRDefault="00E160F6" w:rsidP="00E160F6">
      <w:pPr>
        <w:pStyle w:val="ListParagraph"/>
        <w:ind w:left="861"/>
        <w:rPr>
          <w:rFonts w:ascii="Arial" w:hAnsi="Arial" w:cs="Arial"/>
        </w:rPr>
      </w:pPr>
    </w:p>
    <w:p w14:paraId="30D35F6C" w14:textId="6CA65629" w:rsidR="009208DB" w:rsidRDefault="009208DB" w:rsidP="009208DB">
      <w:pPr>
        <w:ind w:left="141"/>
        <w:rPr>
          <w:rFonts w:ascii="Arial" w:hAnsi="Arial" w:cs="Arial"/>
        </w:rPr>
      </w:pPr>
      <w:r w:rsidRPr="009208DB">
        <w:rPr>
          <w:rFonts w:ascii="Arial" w:hAnsi="Arial" w:cs="Arial"/>
          <w:b/>
          <w:bCs/>
        </w:rPr>
        <w:t>MOTION</w:t>
      </w:r>
      <w:r>
        <w:rPr>
          <w:rFonts w:ascii="Arial" w:hAnsi="Arial" w:cs="Arial"/>
        </w:rPr>
        <w:t>: from Danielle York and Ray Piercy that the 2026 Ministry and Personnel portion of the budget, $297,443 (two hundred and ninety-seven, four hundred and forty-three) be approved.  Motion carried</w:t>
      </w:r>
      <w:r w:rsidR="00E160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160F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Rev Beth abstain</w:t>
      </w:r>
      <w:r w:rsidR="00E160F6">
        <w:rPr>
          <w:rFonts w:ascii="Arial" w:hAnsi="Arial" w:cs="Arial"/>
        </w:rPr>
        <w:t>ing</w:t>
      </w:r>
      <w:r>
        <w:rPr>
          <w:rFonts w:ascii="Arial" w:hAnsi="Arial" w:cs="Arial"/>
        </w:rPr>
        <w:t>.</w:t>
      </w:r>
    </w:p>
    <w:p w14:paraId="77E32E9D" w14:textId="77777777" w:rsidR="009208DB" w:rsidRDefault="009208DB" w:rsidP="009208DB">
      <w:pPr>
        <w:ind w:left="141"/>
        <w:rPr>
          <w:rFonts w:ascii="Arial" w:hAnsi="Arial" w:cs="Arial"/>
        </w:rPr>
      </w:pPr>
    </w:p>
    <w:p w14:paraId="0F02032D" w14:textId="77777777" w:rsidR="00E160F6" w:rsidRPr="009208DB" w:rsidRDefault="00E160F6" w:rsidP="009208DB">
      <w:pPr>
        <w:ind w:left="141"/>
        <w:rPr>
          <w:rFonts w:ascii="Arial" w:hAnsi="Arial" w:cs="Arial"/>
        </w:rPr>
      </w:pPr>
    </w:p>
    <w:p w14:paraId="17F0B23B" w14:textId="77777777" w:rsidR="00016D29" w:rsidRPr="00A90F34" w:rsidRDefault="00016D29" w:rsidP="00016D29">
      <w:pPr>
        <w:rPr>
          <w:rFonts w:ascii="Arial" w:hAnsi="Arial" w:cs="Arial"/>
          <w:b/>
        </w:rPr>
      </w:pPr>
      <w:r w:rsidRPr="00A90F34">
        <w:rPr>
          <w:rFonts w:ascii="Arial" w:hAnsi="Arial" w:cs="Arial"/>
          <w:b/>
        </w:rPr>
        <w:t>Reports</w:t>
      </w:r>
    </w:p>
    <w:p w14:paraId="07F23609" w14:textId="77777777" w:rsidR="00016D29" w:rsidRDefault="00016D29" w:rsidP="00016D29">
      <w:pPr>
        <w:rPr>
          <w:rFonts w:ascii="Arial" w:hAnsi="Arial" w:cs="Arial"/>
        </w:rPr>
      </w:pPr>
    </w:p>
    <w:p w14:paraId="4CD9C24B" w14:textId="3E51BA92" w:rsidR="00FA68C6" w:rsidRPr="00E160F6" w:rsidRDefault="00016D29" w:rsidP="00FA68C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F776CF">
        <w:rPr>
          <w:rFonts w:ascii="Arial" w:hAnsi="Arial" w:cs="Arial"/>
          <w:b/>
          <w:bCs/>
          <w:u w:val="single"/>
        </w:rPr>
        <w:t>Treasurer/Finance Committee Report</w:t>
      </w:r>
      <w:r w:rsidRPr="00F776CF">
        <w:rPr>
          <w:rFonts w:ascii="Arial" w:hAnsi="Arial" w:cs="Arial"/>
          <w:u w:val="single"/>
        </w:rPr>
        <w:t>:</w:t>
      </w:r>
      <w:r w:rsidRPr="00F776CF">
        <w:rPr>
          <w:rFonts w:ascii="Arial" w:hAnsi="Arial" w:cs="Arial"/>
        </w:rPr>
        <w:t xml:space="preserve"> </w:t>
      </w:r>
      <w:r w:rsidR="00FA68C6">
        <w:rPr>
          <w:rFonts w:ascii="Arial" w:hAnsi="Arial" w:cs="Arial"/>
        </w:rPr>
        <w:t>as above</w:t>
      </w:r>
    </w:p>
    <w:p w14:paraId="578B6447" w14:textId="77777777" w:rsidR="00E160F6" w:rsidRPr="00FA68C6" w:rsidRDefault="00E160F6" w:rsidP="00E160F6">
      <w:pPr>
        <w:pStyle w:val="ListParagraph"/>
        <w:ind w:left="501"/>
        <w:rPr>
          <w:rFonts w:ascii="Arial" w:hAnsi="Arial" w:cs="Arial"/>
          <w:b/>
          <w:bCs/>
          <w:u w:val="single"/>
        </w:rPr>
      </w:pPr>
    </w:p>
    <w:p w14:paraId="1CBBC552" w14:textId="258F6BD2" w:rsidR="00016D29" w:rsidRPr="0087546A" w:rsidRDefault="00016D29" w:rsidP="00FA68C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r w:rsidRPr="00FA68C6">
        <w:rPr>
          <w:rFonts w:ascii="Arial" w:hAnsi="Arial" w:cs="Arial"/>
          <w:b/>
          <w:bCs/>
          <w:u w:val="single"/>
        </w:rPr>
        <w:t xml:space="preserve">Buildings </w:t>
      </w:r>
      <w:r w:rsidRPr="0087546A">
        <w:rPr>
          <w:rFonts w:ascii="Arial" w:hAnsi="Arial" w:cs="Arial"/>
          <w:b/>
          <w:bCs/>
          <w:u w:val="single"/>
        </w:rPr>
        <w:t>and Grounds Report:</w:t>
      </w:r>
      <w:r w:rsidRPr="0087546A">
        <w:rPr>
          <w:rFonts w:ascii="Arial" w:hAnsi="Arial" w:cs="Arial"/>
          <w:u w:val="single"/>
        </w:rPr>
        <w:t xml:space="preserve"> </w:t>
      </w:r>
    </w:p>
    <w:p w14:paraId="4C8E607F" w14:textId="216AD9ED" w:rsidR="00016D29" w:rsidRDefault="00FA68C6" w:rsidP="00016D29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A new boiler has now been installed.</w:t>
      </w:r>
    </w:p>
    <w:p w14:paraId="43FDF759" w14:textId="77777777" w:rsidR="00E160F6" w:rsidRDefault="00E160F6" w:rsidP="00016D29">
      <w:pPr>
        <w:ind w:left="142"/>
        <w:rPr>
          <w:rFonts w:ascii="Arial" w:hAnsi="Arial" w:cs="Arial"/>
        </w:rPr>
      </w:pPr>
    </w:p>
    <w:p w14:paraId="0D18B7CA" w14:textId="02B60DA2" w:rsidR="00016D29" w:rsidRDefault="00016D29" w:rsidP="00FA68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A68C6">
        <w:rPr>
          <w:rFonts w:ascii="Arial" w:hAnsi="Arial" w:cs="Arial"/>
          <w:b/>
          <w:bCs/>
          <w:u w:val="single"/>
        </w:rPr>
        <w:t>Spiritual Committee</w:t>
      </w:r>
      <w:r w:rsidRPr="00FA68C6">
        <w:rPr>
          <w:rFonts w:ascii="Arial" w:hAnsi="Arial" w:cs="Arial"/>
        </w:rPr>
        <w:t>: submitted by Patti Watson and attached.</w:t>
      </w:r>
    </w:p>
    <w:p w14:paraId="033EF43A" w14:textId="77777777" w:rsidR="00E160F6" w:rsidRPr="00E160F6" w:rsidRDefault="00E160F6" w:rsidP="00E160F6">
      <w:pPr>
        <w:rPr>
          <w:rFonts w:ascii="Arial" w:hAnsi="Arial" w:cs="Arial"/>
        </w:rPr>
      </w:pPr>
    </w:p>
    <w:p w14:paraId="47B7B9E8" w14:textId="798F3AD6" w:rsidR="00016D29" w:rsidRDefault="00AA1198" w:rsidP="00016D29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16D29">
        <w:rPr>
          <w:rFonts w:ascii="Arial" w:hAnsi="Arial" w:cs="Arial"/>
        </w:rPr>
        <w:t xml:space="preserve">. </w:t>
      </w:r>
      <w:r w:rsidR="00016D29" w:rsidRPr="00AE62BD">
        <w:rPr>
          <w:rFonts w:ascii="Arial" w:hAnsi="Arial" w:cs="Arial"/>
          <w:b/>
          <w:bCs/>
          <w:u w:val="single"/>
        </w:rPr>
        <w:t>Outreach and Social Action</w:t>
      </w:r>
      <w:r w:rsidR="00016D29" w:rsidRPr="00AE62BD">
        <w:rPr>
          <w:rFonts w:ascii="Arial" w:hAnsi="Arial" w:cs="Arial"/>
        </w:rPr>
        <w:t>, submitted by Betty Hancey and attached.</w:t>
      </w:r>
    </w:p>
    <w:p w14:paraId="5F02F08F" w14:textId="7DE70DF7" w:rsidR="00FA68C6" w:rsidRDefault="00FA68C6" w:rsidP="00016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Betty reported that </w:t>
      </w:r>
      <w:r w:rsidR="001C04C5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newest fundraiser</w:t>
      </w:r>
      <w:r w:rsidR="001C04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conjunction with “Global Coins Solutions Inc:”</w:t>
      </w:r>
      <w:r w:rsidR="001C04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has </w:t>
      </w:r>
      <w:r w:rsidR="001C04C5">
        <w:rPr>
          <w:rFonts w:ascii="Arial" w:hAnsi="Arial" w:cs="Arial"/>
        </w:rPr>
        <w:t xml:space="preserve">had a successful start.  Trinity has </w:t>
      </w:r>
      <w:r>
        <w:rPr>
          <w:rFonts w:ascii="Arial" w:hAnsi="Arial" w:cs="Arial"/>
        </w:rPr>
        <w:t xml:space="preserve">received </w:t>
      </w:r>
      <w:r w:rsidR="001C04C5">
        <w:rPr>
          <w:rFonts w:ascii="Arial" w:hAnsi="Arial" w:cs="Arial"/>
        </w:rPr>
        <w:t>$545.64 (five hundred and forty-five, sixty-four cents) as its first payout f</w:t>
      </w:r>
      <w:r w:rsidR="00E160F6">
        <w:rPr>
          <w:rFonts w:ascii="Arial" w:hAnsi="Arial" w:cs="Arial"/>
        </w:rPr>
        <w:t>rom</w:t>
      </w:r>
      <w:r w:rsidR="001C04C5">
        <w:rPr>
          <w:rFonts w:ascii="Arial" w:hAnsi="Arial" w:cs="Arial"/>
        </w:rPr>
        <w:t xml:space="preserve"> the foreign coin/bills collected</w:t>
      </w:r>
      <w:r w:rsidR="00E160F6">
        <w:rPr>
          <w:rFonts w:ascii="Arial" w:hAnsi="Arial" w:cs="Arial"/>
        </w:rPr>
        <w:t xml:space="preserve">, here and at the other Collingwood </w:t>
      </w:r>
      <w:proofErr w:type="spellStart"/>
      <w:r w:rsidR="00E160F6">
        <w:rPr>
          <w:rFonts w:ascii="Arial" w:hAnsi="Arial" w:cs="Arial"/>
        </w:rPr>
        <w:t>locations</w:t>
      </w:r>
      <w:proofErr w:type="spellEnd"/>
      <w:r w:rsidR="001C04C5">
        <w:rPr>
          <w:rFonts w:ascii="Arial" w:hAnsi="Arial" w:cs="Arial"/>
        </w:rPr>
        <w:t>.  Thank you to Betty for initiating this!</w:t>
      </w:r>
    </w:p>
    <w:p w14:paraId="07A27319" w14:textId="77777777" w:rsidR="00E160F6" w:rsidRPr="00AE62BD" w:rsidRDefault="00E160F6" w:rsidP="00016D29">
      <w:pPr>
        <w:rPr>
          <w:rFonts w:ascii="Arial" w:hAnsi="Arial" w:cs="Arial"/>
        </w:rPr>
      </w:pPr>
    </w:p>
    <w:p w14:paraId="52D79E25" w14:textId="1C85B8E5" w:rsidR="00016D29" w:rsidRPr="00C062F0" w:rsidRDefault="00016D29" w:rsidP="00016D2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A1198">
        <w:rPr>
          <w:rFonts w:ascii="Arial" w:hAnsi="Arial" w:cs="Arial"/>
        </w:rPr>
        <w:t>5</w:t>
      </w:r>
      <w:r w:rsidRPr="00C062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062F0">
        <w:rPr>
          <w:rFonts w:ascii="Arial" w:hAnsi="Arial" w:cs="Arial"/>
          <w:b/>
          <w:bCs/>
          <w:u w:val="single"/>
        </w:rPr>
        <w:t>Minister’s Report:</w:t>
      </w:r>
      <w:r w:rsidRPr="00C062F0">
        <w:rPr>
          <w:rFonts w:ascii="Arial" w:hAnsi="Arial" w:cs="Arial"/>
        </w:rPr>
        <w:t xml:space="preserve"> submitted by Rev. Beth Kerr and attached.</w:t>
      </w:r>
    </w:p>
    <w:p w14:paraId="34DADB17" w14:textId="044FC5F6" w:rsidR="00016D29" w:rsidRDefault="001C04C5" w:rsidP="00016D2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Rev. Beth asked, and John Brown stepped up, for someone to hand out costumes at this Sunday’s Inter-generational Christmas Pageant.</w:t>
      </w:r>
    </w:p>
    <w:p w14:paraId="1DB6FAE3" w14:textId="77777777" w:rsidR="00E160F6" w:rsidRPr="00E160F6" w:rsidRDefault="00E160F6" w:rsidP="00E160F6">
      <w:pPr>
        <w:rPr>
          <w:rFonts w:ascii="Arial" w:hAnsi="Arial" w:cs="Arial"/>
        </w:rPr>
      </w:pPr>
    </w:p>
    <w:p w14:paraId="54739756" w14:textId="26359D47" w:rsidR="00016D29" w:rsidRPr="00CB4D9B" w:rsidRDefault="00016D29" w:rsidP="00E160F6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A119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AA1198">
        <w:rPr>
          <w:rFonts w:ascii="Arial" w:hAnsi="Arial" w:cs="Arial"/>
        </w:rPr>
        <w:t xml:space="preserve"> </w:t>
      </w:r>
      <w:r w:rsidRPr="00CB4D9B">
        <w:rPr>
          <w:rFonts w:ascii="Arial" w:hAnsi="Arial" w:cs="Arial"/>
          <w:b/>
          <w:bCs/>
          <w:u w:val="single"/>
        </w:rPr>
        <w:t>Trustee’s Report</w:t>
      </w:r>
      <w:r w:rsidRPr="00CB4D9B">
        <w:rPr>
          <w:rFonts w:ascii="Arial" w:hAnsi="Arial" w:cs="Arial"/>
        </w:rPr>
        <w:t xml:space="preserve">: David Saunders </w:t>
      </w:r>
    </w:p>
    <w:p w14:paraId="71818ECA" w14:textId="00E0314C" w:rsidR="00016D29" w:rsidRDefault="001C04C5" w:rsidP="001C04C5">
      <w:pPr>
        <w:rPr>
          <w:rFonts w:ascii="Arial" w:hAnsi="Arial" w:cs="Arial"/>
        </w:rPr>
      </w:pPr>
      <w:r>
        <w:rPr>
          <w:rFonts w:ascii="Arial" w:hAnsi="Arial" w:cs="Arial"/>
        </w:rPr>
        <w:t>The trustees need a couple more members, after which we will review the investment portfolio.</w:t>
      </w:r>
    </w:p>
    <w:p w14:paraId="53D74B8E" w14:textId="77777777" w:rsidR="00AA1198" w:rsidRDefault="00AA1198" w:rsidP="001C04C5">
      <w:pPr>
        <w:rPr>
          <w:rFonts w:ascii="Arial" w:hAnsi="Arial" w:cs="Arial"/>
        </w:rPr>
      </w:pPr>
    </w:p>
    <w:p w14:paraId="08DDC2DF" w14:textId="21446179" w:rsidR="00016D29" w:rsidRDefault="00016D29" w:rsidP="00016D2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A119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Pr="008A2591">
        <w:rPr>
          <w:rFonts w:ascii="Arial" w:hAnsi="Arial" w:cs="Arial"/>
          <w:b/>
          <w:bCs/>
          <w:u w:val="single"/>
        </w:rPr>
        <w:t>UCW Report</w:t>
      </w:r>
      <w:r w:rsidRPr="008A2591">
        <w:rPr>
          <w:rFonts w:ascii="Arial" w:hAnsi="Arial" w:cs="Arial"/>
          <w:b/>
          <w:bCs/>
        </w:rPr>
        <w:t>:</w:t>
      </w:r>
      <w:r w:rsidR="001C04C5">
        <w:rPr>
          <w:rFonts w:ascii="Arial" w:hAnsi="Arial" w:cs="Arial"/>
          <w:b/>
          <w:bCs/>
        </w:rPr>
        <w:t xml:space="preserve"> </w:t>
      </w:r>
      <w:r w:rsidR="001C04C5">
        <w:rPr>
          <w:rFonts w:ascii="Arial" w:hAnsi="Arial" w:cs="Arial"/>
        </w:rPr>
        <w:t>submitted by Joy Barr and attached.</w:t>
      </w:r>
    </w:p>
    <w:p w14:paraId="668F508E" w14:textId="7B697D89" w:rsidR="00E160F6" w:rsidRPr="00771F8F" w:rsidRDefault="00E160F6" w:rsidP="00016D29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(next meat pie session: January 14</w:t>
      </w:r>
      <w:r w:rsidRPr="00E160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</w:p>
    <w:p w14:paraId="3E899916" w14:textId="77777777" w:rsidR="00016D29" w:rsidRPr="008A2591" w:rsidRDefault="00016D29" w:rsidP="00016D29">
      <w:pPr>
        <w:pStyle w:val="ListParagraph"/>
        <w:ind w:left="360"/>
        <w:rPr>
          <w:rFonts w:ascii="Arial" w:hAnsi="Arial" w:cs="Arial"/>
        </w:rPr>
      </w:pPr>
    </w:p>
    <w:p w14:paraId="3FC2C40C" w14:textId="2C40E931" w:rsidR="00016D29" w:rsidRPr="00AA1198" w:rsidRDefault="00016D29" w:rsidP="00AA119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A1198">
        <w:rPr>
          <w:rFonts w:ascii="Arial" w:hAnsi="Arial" w:cs="Arial"/>
          <w:b/>
          <w:bCs/>
          <w:u w:val="single"/>
        </w:rPr>
        <w:t>Ministry and Personnel Committee</w:t>
      </w:r>
      <w:r w:rsidRPr="00AA1198">
        <w:rPr>
          <w:rFonts w:ascii="Arial" w:hAnsi="Arial" w:cs="Arial"/>
        </w:rPr>
        <w:t>: Ray Piercy</w:t>
      </w:r>
    </w:p>
    <w:p w14:paraId="2DE7DF25" w14:textId="33125A40" w:rsidR="00016D29" w:rsidRPr="00B93375" w:rsidRDefault="001C04C5" w:rsidP="00016D29">
      <w:pPr>
        <w:rPr>
          <w:rFonts w:ascii="Arial" w:hAnsi="Arial" w:cs="Arial"/>
        </w:rPr>
      </w:pPr>
      <w:r>
        <w:rPr>
          <w:rFonts w:ascii="Arial" w:hAnsi="Arial" w:cs="Arial"/>
        </w:rPr>
        <w:t>No report other than to say they are reviewing policies currently.</w:t>
      </w:r>
    </w:p>
    <w:p w14:paraId="33685FAA" w14:textId="77777777" w:rsidR="00016D29" w:rsidRPr="008A2591" w:rsidRDefault="00016D29" w:rsidP="00016D29">
      <w:pPr>
        <w:pStyle w:val="ListParagraph"/>
        <w:rPr>
          <w:rFonts w:ascii="Arial" w:hAnsi="Arial" w:cs="Arial"/>
        </w:rPr>
      </w:pPr>
    </w:p>
    <w:p w14:paraId="462AD2B3" w14:textId="262C30F7" w:rsidR="00016D29" w:rsidRPr="00AA1198" w:rsidRDefault="00016D29" w:rsidP="00AA119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A1198">
        <w:rPr>
          <w:rFonts w:ascii="Arial" w:hAnsi="Arial" w:cs="Arial"/>
          <w:b/>
          <w:bCs/>
          <w:u w:val="single"/>
        </w:rPr>
        <w:t>Office Report</w:t>
      </w:r>
      <w:r w:rsidRPr="00AA1198">
        <w:rPr>
          <w:rFonts w:ascii="Arial" w:hAnsi="Arial" w:cs="Arial"/>
          <w:b/>
          <w:bCs/>
        </w:rPr>
        <w:t>:</w:t>
      </w:r>
      <w:r w:rsidRPr="00AA1198">
        <w:rPr>
          <w:rFonts w:ascii="Arial" w:hAnsi="Arial" w:cs="Arial"/>
        </w:rPr>
        <w:t xml:space="preserve"> no report</w:t>
      </w:r>
    </w:p>
    <w:p w14:paraId="73E203FA" w14:textId="77777777" w:rsidR="00016D29" w:rsidRPr="008A2591" w:rsidRDefault="00016D29" w:rsidP="00016D29">
      <w:pPr>
        <w:pStyle w:val="ListParagraph"/>
        <w:ind w:left="360"/>
        <w:rPr>
          <w:rFonts w:ascii="Arial" w:hAnsi="Arial" w:cs="Arial"/>
        </w:rPr>
      </w:pPr>
    </w:p>
    <w:p w14:paraId="40BF7DB0" w14:textId="77777777" w:rsidR="00016D29" w:rsidRDefault="00016D29" w:rsidP="00AA119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C330B">
        <w:rPr>
          <w:rFonts w:ascii="Arial" w:hAnsi="Arial" w:cs="Arial"/>
          <w:b/>
          <w:bCs/>
          <w:u w:val="single"/>
        </w:rPr>
        <w:t>Western Ontario Waterways Regional Representative Report</w:t>
      </w:r>
      <w:r w:rsidRPr="002C330B">
        <w:rPr>
          <w:rFonts w:ascii="Arial" w:hAnsi="Arial" w:cs="Arial"/>
          <w:b/>
          <w:bCs/>
        </w:rPr>
        <w:t>:</w:t>
      </w:r>
      <w:r w:rsidRPr="00791FC2">
        <w:rPr>
          <w:rFonts w:ascii="Arial" w:hAnsi="Arial" w:cs="Arial"/>
        </w:rPr>
        <w:t xml:space="preserve"> submitted by Ruth Crittenden, and attached.</w:t>
      </w:r>
    </w:p>
    <w:p w14:paraId="1EB63E83" w14:textId="77777777" w:rsidR="00016D29" w:rsidRDefault="00016D29" w:rsidP="00016D29">
      <w:pPr>
        <w:rPr>
          <w:rFonts w:ascii="Arial" w:hAnsi="Arial" w:cs="Arial"/>
        </w:rPr>
      </w:pPr>
    </w:p>
    <w:p w14:paraId="2EE9BA19" w14:textId="563D4AC6" w:rsidR="00016D29" w:rsidRPr="00AA1198" w:rsidRDefault="00016D29" w:rsidP="00AA119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A1198">
        <w:rPr>
          <w:rFonts w:ascii="Arial" w:hAnsi="Arial" w:cs="Arial"/>
          <w:b/>
          <w:bCs/>
        </w:rPr>
        <w:lastRenderedPageBreak/>
        <w:t>MOTION</w:t>
      </w:r>
      <w:r w:rsidRPr="00AA1198">
        <w:rPr>
          <w:rFonts w:ascii="Arial" w:hAnsi="Arial" w:cs="Arial"/>
        </w:rPr>
        <w:t xml:space="preserve"> to accept all the reports, </w:t>
      </w:r>
      <w:r w:rsidR="00AA1198">
        <w:rPr>
          <w:rFonts w:ascii="Arial" w:hAnsi="Arial" w:cs="Arial"/>
        </w:rPr>
        <w:t>Betty Hancey and David Saunders.</w:t>
      </w:r>
      <w:r w:rsidR="00E160F6">
        <w:rPr>
          <w:rFonts w:ascii="Arial" w:hAnsi="Arial" w:cs="Arial"/>
        </w:rPr>
        <w:t xml:space="preserve">  Motion carried.</w:t>
      </w:r>
    </w:p>
    <w:p w14:paraId="5795145E" w14:textId="77777777" w:rsidR="00016D29" w:rsidRDefault="00016D29" w:rsidP="00016D29">
      <w:pPr>
        <w:rPr>
          <w:rFonts w:ascii="Arial" w:hAnsi="Arial" w:cs="Arial"/>
        </w:rPr>
      </w:pPr>
    </w:p>
    <w:p w14:paraId="0D3B3856" w14:textId="77777777" w:rsidR="00016D29" w:rsidRDefault="00016D29" w:rsidP="00016D29">
      <w:pPr>
        <w:rPr>
          <w:rFonts w:ascii="Arial" w:hAnsi="Arial" w:cs="Arial"/>
          <w:b/>
          <w:bCs/>
        </w:rPr>
      </w:pPr>
      <w:r w:rsidRPr="00EC666D">
        <w:rPr>
          <w:rFonts w:ascii="Arial" w:hAnsi="Arial" w:cs="Arial"/>
          <w:b/>
          <w:bCs/>
        </w:rPr>
        <w:t>New Business</w:t>
      </w:r>
    </w:p>
    <w:p w14:paraId="57B65511" w14:textId="77777777" w:rsidR="00115D59" w:rsidRDefault="00115D59" w:rsidP="00016D29">
      <w:pPr>
        <w:rPr>
          <w:rFonts w:ascii="Arial" w:hAnsi="Arial" w:cs="Arial"/>
          <w:b/>
          <w:bCs/>
        </w:rPr>
      </w:pPr>
    </w:p>
    <w:p w14:paraId="2569252E" w14:textId="4F66C000" w:rsidR="00016D29" w:rsidRDefault="00AA1198" w:rsidP="00AA119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A1198">
        <w:rPr>
          <w:rFonts w:ascii="Arial" w:hAnsi="Arial" w:cs="Arial"/>
        </w:rPr>
        <w:t>Trinity News deadline is today.</w:t>
      </w:r>
    </w:p>
    <w:p w14:paraId="285DCAE4" w14:textId="25FC769C" w:rsidR="00AA1198" w:rsidRDefault="00AA1198" w:rsidP="00AA119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John thanked Rev. Beth for all her support with creating posters and social media posts.</w:t>
      </w:r>
    </w:p>
    <w:p w14:paraId="1F14F1BB" w14:textId="77777777" w:rsidR="00115D59" w:rsidRPr="00AA1198" w:rsidRDefault="00115D59" w:rsidP="00AA1198">
      <w:pPr>
        <w:ind w:left="142"/>
        <w:rPr>
          <w:rFonts w:ascii="Arial" w:hAnsi="Arial" w:cs="Arial"/>
        </w:rPr>
      </w:pPr>
    </w:p>
    <w:p w14:paraId="11FD34EA" w14:textId="585F440C" w:rsidR="00016D29" w:rsidRPr="00AA1198" w:rsidRDefault="00AA1198" w:rsidP="00AA1198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>Recommendation from Spiritual Committee regarding paid soloists as presented to the committee by Paul Sloan, music director.</w:t>
      </w:r>
    </w:p>
    <w:p w14:paraId="44EAB42E" w14:textId="3C7DD68D" w:rsidR="00AA1198" w:rsidRDefault="00AA1198" w:rsidP="00AA1198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Discussion ensued.  Some thoughts included: ‘great idea’; we “support further exploration” of this endeavou</w:t>
      </w:r>
      <w:r w:rsidR="009538F7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; “the congregation has always valued music”; possibility of individual donor support; </w:t>
      </w:r>
      <w:r w:rsidR="009538F7">
        <w:rPr>
          <w:rFonts w:ascii="Arial" w:hAnsi="Arial" w:cs="Arial"/>
          <w:bCs/>
        </w:rPr>
        <w:t>remember our budget deficit position.</w:t>
      </w:r>
    </w:p>
    <w:p w14:paraId="1018B324" w14:textId="6C2A540F" w:rsidR="009538F7" w:rsidRDefault="009538F7" w:rsidP="00AA1198">
      <w:pPr>
        <w:ind w:left="142"/>
        <w:rPr>
          <w:rFonts w:ascii="Arial" w:hAnsi="Arial" w:cs="Arial"/>
          <w:bCs/>
        </w:rPr>
      </w:pPr>
      <w:r w:rsidRPr="009538F7">
        <w:rPr>
          <w:rFonts w:ascii="Arial" w:hAnsi="Arial" w:cs="Arial"/>
          <w:bCs/>
          <w:u w:val="single"/>
        </w:rPr>
        <w:t>Further action needed</w:t>
      </w:r>
      <w:r>
        <w:rPr>
          <w:rFonts w:ascii="Arial" w:hAnsi="Arial" w:cs="Arial"/>
          <w:bCs/>
        </w:rPr>
        <w:t xml:space="preserve"> in pursuing this idea.</w:t>
      </w:r>
    </w:p>
    <w:p w14:paraId="09D52D8D" w14:textId="77777777" w:rsidR="00AA1198" w:rsidRPr="00AA1198" w:rsidRDefault="00AA1198" w:rsidP="00AA1198">
      <w:pPr>
        <w:ind w:left="142"/>
        <w:rPr>
          <w:rFonts w:ascii="Arial" w:hAnsi="Arial" w:cs="Arial"/>
          <w:bCs/>
        </w:rPr>
      </w:pPr>
    </w:p>
    <w:p w14:paraId="4E060294" w14:textId="77777777" w:rsidR="00016D29" w:rsidRDefault="00016D29" w:rsidP="00016D29">
      <w:pPr>
        <w:rPr>
          <w:rFonts w:ascii="Arial" w:hAnsi="Arial" w:cs="Arial"/>
        </w:rPr>
      </w:pPr>
    </w:p>
    <w:p w14:paraId="579DD41C" w14:textId="77777777" w:rsidR="00016D29" w:rsidRDefault="00016D29" w:rsidP="00016D29">
      <w:pPr>
        <w:rPr>
          <w:rFonts w:ascii="Arial" w:hAnsi="Arial" w:cs="Arial"/>
        </w:rPr>
      </w:pPr>
    </w:p>
    <w:p w14:paraId="5CDF2909" w14:textId="77777777" w:rsidR="00016D29" w:rsidRPr="00BF7E99" w:rsidRDefault="00016D29" w:rsidP="00016D29">
      <w:pPr>
        <w:rPr>
          <w:rFonts w:ascii="Arial" w:hAnsi="Arial" w:cs="Arial"/>
        </w:rPr>
      </w:pPr>
    </w:p>
    <w:p w14:paraId="78362990" w14:textId="743066F7" w:rsidR="00016D29" w:rsidRDefault="00016D29" w:rsidP="00016D29">
      <w:pPr>
        <w:rPr>
          <w:rFonts w:ascii="Arial" w:hAnsi="Arial" w:cs="Arial"/>
        </w:rPr>
      </w:pPr>
      <w:r w:rsidRPr="00904879"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</w:rPr>
        <w:t xml:space="preserve">to adjourn, </w:t>
      </w:r>
      <w:r w:rsidR="00AA1198">
        <w:rPr>
          <w:rFonts w:ascii="Arial" w:hAnsi="Arial" w:cs="Arial"/>
        </w:rPr>
        <w:t>David Saunders</w:t>
      </w:r>
    </w:p>
    <w:p w14:paraId="50E57DB6" w14:textId="77777777" w:rsidR="00016D29" w:rsidRPr="00904879" w:rsidRDefault="00016D29" w:rsidP="00016D29">
      <w:pPr>
        <w:rPr>
          <w:rFonts w:ascii="Arial" w:hAnsi="Arial" w:cs="Arial"/>
        </w:rPr>
      </w:pPr>
    </w:p>
    <w:p w14:paraId="0F148776" w14:textId="398394FE" w:rsidR="00016D29" w:rsidRDefault="00016D29" w:rsidP="00016D29">
      <w:pPr>
        <w:rPr>
          <w:rFonts w:ascii="Arial" w:hAnsi="Arial" w:cs="Arial"/>
        </w:rPr>
      </w:pPr>
      <w:r w:rsidRPr="007C00B5">
        <w:rPr>
          <w:rFonts w:ascii="Arial" w:hAnsi="Arial" w:cs="Arial"/>
          <w:u w:val="single"/>
        </w:rPr>
        <w:t>Next meeting date</w:t>
      </w:r>
      <w:r>
        <w:rPr>
          <w:rFonts w:ascii="Arial" w:hAnsi="Arial" w:cs="Arial"/>
        </w:rPr>
        <w:t xml:space="preserve">: </w:t>
      </w:r>
      <w:r w:rsidR="00AA1198">
        <w:rPr>
          <w:rFonts w:ascii="Arial" w:hAnsi="Arial" w:cs="Arial"/>
        </w:rPr>
        <w:t>January 16, 2026</w:t>
      </w:r>
    </w:p>
    <w:p w14:paraId="219D7344" w14:textId="77777777" w:rsidR="00016D29" w:rsidRDefault="00016D29" w:rsidP="00016D29">
      <w:pPr>
        <w:rPr>
          <w:rFonts w:ascii="Arial" w:hAnsi="Arial" w:cs="Arial"/>
        </w:rPr>
      </w:pPr>
    </w:p>
    <w:p w14:paraId="305BB06D" w14:textId="77777777" w:rsidR="00016D29" w:rsidRDefault="00016D29" w:rsidP="00016D29">
      <w:pPr>
        <w:rPr>
          <w:rFonts w:ascii="Arial" w:hAnsi="Arial" w:cs="Arial"/>
        </w:rPr>
      </w:pPr>
    </w:p>
    <w:p w14:paraId="488C0C54" w14:textId="77777777" w:rsidR="00016D29" w:rsidRDefault="00016D29" w:rsidP="00016D29">
      <w:pPr>
        <w:rPr>
          <w:rFonts w:ascii="Arial" w:hAnsi="Arial" w:cs="Arial"/>
        </w:rPr>
      </w:pPr>
    </w:p>
    <w:p w14:paraId="3FC1DE56" w14:textId="77777777" w:rsidR="00016D29" w:rsidRDefault="00016D29" w:rsidP="00016D29">
      <w:pPr>
        <w:rPr>
          <w:rFonts w:ascii="Arial" w:hAnsi="Arial" w:cs="Arial"/>
        </w:rPr>
      </w:pPr>
    </w:p>
    <w:p w14:paraId="0B7B71B2" w14:textId="77777777" w:rsidR="00016D29" w:rsidRDefault="00016D29" w:rsidP="00016D29">
      <w:pPr>
        <w:rPr>
          <w:rFonts w:ascii="Arial" w:hAnsi="Arial" w:cs="Arial"/>
        </w:rPr>
      </w:pPr>
    </w:p>
    <w:p w14:paraId="19C57516" w14:textId="77777777" w:rsidR="00016D29" w:rsidRPr="00EC666D" w:rsidRDefault="00016D29" w:rsidP="00016D29">
      <w:pPr>
        <w:jc w:val="both"/>
        <w:rPr>
          <w:rFonts w:ascii="Arial" w:hAnsi="Arial" w:cs="Arial"/>
        </w:rPr>
      </w:pPr>
      <w:r w:rsidRPr="00EC666D">
        <w:rPr>
          <w:rFonts w:ascii="Arial" w:hAnsi="Arial" w:cs="Arial"/>
        </w:rPr>
        <w:t>Chairperson: __________________________________</w:t>
      </w:r>
    </w:p>
    <w:p w14:paraId="4729820B" w14:textId="77777777" w:rsidR="00016D29" w:rsidRPr="00EC666D" w:rsidRDefault="00016D29" w:rsidP="00016D29">
      <w:pPr>
        <w:jc w:val="both"/>
        <w:rPr>
          <w:rFonts w:ascii="Arial" w:hAnsi="Arial" w:cs="Arial"/>
        </w:rPr>
      </w:pPr>
    </w:p>
    <w:p w14:paraId="1E6EAA8D" w14:textId="77777777" w:rsidR="00016D29" w:rsidRPr="00EC666D" w:rsidRDefault="00016D29" w:rsidP="00016D29">
      <w:pPr>
        <w:jc w:val="both"/>
        <w:rPr>
          <w:rFonts w:ascii="Arial" w:hAnsi="Arial" w:cs="Arial"/>
        </w:rPr>
      </w:pPr>
    </w:p>
    <w:p w14:paraId="1691B2CD" w14:textId="77777777" w:rsidR="00016D29" w:rsidRPr="00EC666D" w:rsidRDefault="00016D29" w:rsidP="00016D29">
      <w:pPr>
        <w:jc w:val="both"/>
        <w:rPr>
          <w:rFonts w:ascii="Arial" w:hAnsi="Arial" w:cs="Arial"/>
        </w:rPr>
      </w:pPr>
      <w:r w:rsidRPr="00EC666D">
        <w:rPr>
          <w:rFonts w:ascii="Arial" w:hAnsi="Arial" w:cs="Arial"/>
        </w:rPr>
        <w:t>Secretary: ____________________________________</w:t>
      </w:r>
    </w:p>
    <w:p w14:paraId="6E851233" w14:textId="77777777" w:rsidR="00016D29" w:rsidRPr="00EC666D" w:rsidRDefault="00016D29" w:rsidP="00016D29">
      <w:pPr>
        <w:jc w:val="both"/>
        <w:rPr>
          <w:rFonts w:ascii="Arial" w:hAnsi="Arial" w:cs="Arial"/>
        </w:rPr>
      </w:pPr>
    </w:p>
    <w:p w14:paraId="0218236B" w14:textId="77777777" w:rsidR="00016D29" w:rsidRPr="00EC666D" w:rsidRDefault="00016D29" w:rsidP="00016D29">
      <w:pPr>
        <w:jc w:val="both"/>
        <w:rPr>
          <w:rFonts w:ascii="Arial" w:hAnsi="Arial" w:cs="Arial"/>
        </w:rPr>
      </w:pPr>
    </w:p>
    <w:p w14:paraId="73138121" w14:textId="77777777" w:rsidR="00016D29" w:rsidRDefault="00016D29" w:rsidP="00016D29">
      <w:pPr>
        <w:rPr>
          <w:rFonts w:ascii="Arial" w:hAnsi="Arial" w:cs="Arial"/>
        </w:rPr>
      </w:pPr>
      <w:r w:rsidRPr="00EC666D">
        <w:rPr>
          <w:rFonts w:ascii="Arial" w:hAnsi="Arial" w:cs="Arial"/>
        </w:rPr>
        <w:t>Date: ________________________________________</w:t>
      </w:r>
    </w:p>
    <w:p w14:paraId="4E4DD736" w14:textId="77777777" w:rsidR="00016D29" w:rsidRDefault="00016D29" w:rsidP="00016D29">
      <w:pPr>
        <w:rPr>
          <w:rFonts w:ascii="Arial" w:hAnsi="Arial" w:cs="Arial"/>
        </w:rPr>
      </w:pPr>
    </w:p>
    <w:p w14:paraId="1B460591" w14:textId="77777777" w:rsidR="00016D29" w:rsidRDefault="00016D29" w:rsidP="00016D29">
      <w:pPr>
        <w:rPr>
          <w:rFonts w:ascii="Arial" w:hAnsi="Arial" w:cs="Arial"/>
        </w:rPr>
      </w:pPr>
    </w:p>
    <w:p w14:paraId="68504212" w14:textId="77777777" w:rsidR="00016D29" w:rsidRDefault="00016D29" w:rsidP="00016D29">
      <w:pPr>
        <w:rPr>
          <w:rFonts w:ascii="Arial" w:hAnsi="Arial" w:cs="Arial"/>
        </w:rPr>
      </w:pPr>
    </w:p>
    <w:p w14:paraId="321AF20E" w14:textId="77777777" w:rsidR="00C31A6A" w:rsidRDefault="00C31A6A" w:rsidP="00016D29"/>
    <w:p w14:paraId="7F16F854" w14:textId="77777777" w:rsidR="00582A1E" w:rsidRDefault="00582A1E" w:rsidP="00016D29"/>
    <w:p w14:paraId="02C4FE08" w14:textId="77777777" w:rsidR="00582A1E" w:rsidRDefault="00582A1E" w:rsidP="00016D29"/>
    <w:p w14:paraId="1B35F788" w14:textId="77777777" w:rsidR="00582A1E" w:rsidRDefault="00582A1E" w:rsidP="00016D29"/>
    <w:p w14:paraId="5F2988A6" w14:textId="77777777" w:rsidR="00582A1E" w:rsidRDefault="00582A1E" w:rsidP="00016D29"/>
    <w:p w14:paraId="6C10325B" w14:textId="77777777" w:rsidR="00582A1E" w:rsidRDefault="00582A1E" w:rsidP="00016D29"/>
    <w:p w14:paraId="0363976B" w14:textId="77777777" w:rsidR="00582A1E" w:rsidRDefault="00582A1E" w:rsidP="00016D29"/>
    <w:p w14:paraId="11B75C27" w14:textId="77777777" w:rsidR="00582A1E" w:rsidRDefault="00582A1E" w:rsidP="00016D29"/>
    <w:p w14:paraId="1F195316" w14:textId="77777777" w:rsidR="00582A1E" w:rsidRDefault="00582A1E" w:rsidP="00016D29"/>
    <w:p w14:paraId="4116AF4C" w14:textId="68BB25E7" w:rsidR="00582A1E" w:rsidRPr="00115D59" w:rsidRDefault="00582A1E" w:rsidP="00016D29">
      <w:pPr>
        <w:rPr>
          <w:rFonts w:ascii="Arial" w:hAnsi="Arial" w:cs="Arial"/>
          <w:b/>
          <w:bCs/>
        </w:rPr>
      </w:pPr>
      <w:r w:rsidRPr="00115D59">
        <w:rPr>
          <w:rFonts w:ascii="Arial" w:hAnsi="Arial" w:cs="Arial"/>
          <w:b/>
          <w:bCs/>
        </w:rPr>
        <w:lastRenderedPageBreak/>
        <w:t>ACTION ITEMS FROM DECEMBER MINUTES</w:t>
      </w:r>
    </w:p>
    <w:p w14:paraId="0CD3ACC8" w14:textId="77777777" w:rsidR="00582A1E" w:rsidRPr="00582A1E" w:rsidRDefault="00582A1E" w:rsidP="00016D29">
      <w:pPr>
        <w:rPr>
          <w:rFonts w:ascii="Arial" w:hAnsi="Arial" w:cs="Arial"/>
        </w:rPr>
      </w:pPr>
    </w:p>
    <w:p w14:paraId="246604F0" w14:textId="77777777" w:rsidR="00115D59" w:rsidRDefault="00115D59" w:rsidP="00016D29">
      <w:pPr>
        <w:rPr>
          <w:rFonts w:ascii="Arial" w:hAnsi="Arial" w:cs="Arial"/>
        </w:rPr>
      </w:pPr>
      <w:r>
        <w:rPr>
          <w:rFonts w:ascii="Arial" w:hAnsi="Arial" w:cs="Arial"/>
        </w:rPr>
        <w:t>Deferred item f</w:t>
      </w:r>
      <w:r w:rsidR="00582A1E" w:rsidRPr="00582A1E">
        <w:rPr>
          <w:rFonts w:ascii="Arial" w:hAnsi="Arial" w:cs="Arial"/>
        </w:rPr>
        <w:t xml:space="preserve">or the agenda: </w:t>
      </w:r>
    </w:p>
    <w:p w14:paraId="7D4DDABE" w14:textId="0865E877" w:rsidR="00582A1E" w:rsidRDefault="00582A1E" w:rsidP="00115D5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15D59">
        <w:rPr>
          <w:rFonts w:ascii="Arial" w:hAnsi="Arial" w:cs="Arial"/>
        </w:rPr>
        <w:t>Continue the self-assessment for Trinity</w:t>
      </w:r>
    </w:p>
    <w:p w14:paraId="22C77199" w14:textId="0A870137" w:rsidR="00115D59" w:rsidRPr="00115D59" w:rsidRDefault="00115D59" w:rsidP="00115D5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Any follow-up regarding Paul Sloan’s choir suggestion?</w:t>
      </w:r>
    </w:p>
    <w:p w14:paraId="494065BC" w14:textId="77777777" w:rsidR="00582A1E" w:rsidRPr="00582A1E" w:rsidRDefault="00582A1E" w:rsidP="00016D29">
      <w:pPr>
        <w:rPr>
          <w:rFonts w:ascii="Arial" w:hAnsi="Arial" w:cs="Arial"/>
        </w:rPr>
      </w:pPr>
    </w:p>
    <w:p w14:paraId="792B8950" w14:textId="5B10538B" w:rsidR="00582A1E" w:rsidRDefault="00582A1E" w:rsidP="00016D29">
      <w:pPr>
        <w:rPr>
          <w:rFonts w:ascii="Arial" w:hAnsi="Arial" w:cs="Arial"/>
        </w:rPr>
      </w:pPr>
      <w:r w:rsidRPr="00582A1E">
        <w:rPr>
          <w:rFonts w:ascii="Arial" w:hAnsi="Arial" w:cs="Arial"/>
        </w:rPr>
        <w:t>Pa</w:t>
      </w:r>
      <w:r>
        <w:rPr>
          <w:rFonts w:ascii="Arial" w:hAnsi="Arial" w:cs="Arial"/>
        </w:rPr>
        <w:t>tti Watson:</w:t>
      </w:r>
    </w:p>
    <w:p w14:paraId="747AE549" w14:textId="3E507840" w:rsidR="00582A1E" w:rsidRDefault="00115D59" w:rsidP="00582A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2A1E">
        <w:rPr>
          <w:rFonts w:ascii="Arial" w:hAnsi="Arial" w:cs="Arial"/>
        </w:rPr>
        <w:t>edication of donated chairs</w:t>
      </w:r>
    </w:p>
    <w:p w14:paraId="248C371A" w14:textId="77777777" w:rsidR="00582A1E" w:rsidRDefault="00582A1E" w:rsidP="00582A1E">
      <w:pPr>
        <w:rPr>
          <w:rFonts w:ascii="Arial" w:hAnsi="Arial" w:cs="Arial"/>
        </w:rPr>
      </w:pPr>
    </w:p>
    <w:p w14:paraId="41C7C4D0" w14:textId="77777777" w:rsidR="00582A1E" w:rsidRPr="00582A1E" w:rsidRDefault="00582A1E" w:rsidP="00582A1E">
      <w:pPr>
        <w:rPr>
          <w:rFonts w:ascii="Arial" w:hAnsi="Arial" w:cs="Arial"/>
        </w:rPr>
      </w:pPr>
    </w:p>
    <w:p w14:paraId="7F202B48" w14:textId="05524ED1" w:rsidR="00582A1E" w:rsidRDefault="00582A1E">
      <w:pPr>
        <w:rPr>
          <w:rFonts w:ascii="Arial" w:hAnsi="Arial" w:cs="Arial"/>
        </w:rPr>
      </w:pPr>
      <w:r>
        <w:rPr>
          <w:rFonts w:ascii="Arial" w:hAnsi="Arial" w:cs="Arial"/>
        </w:rPr>
        <w:t>Ray Piercy:</w:t>
      </w:r>
    </w:p>
    <w:p w14:paraId="25E23208" w14:textId="620F4FE7" w:rsidR="00582A1E" w:rsidRDefault="00582A1E" w:rsidP="00582A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lighting issues</w:t>
      </w:r>
    </w:p>
    <w:p w14:paraId="454190F0" w14:textId="77777777" w:rsidR="00582A1E" w:rsidRDefault="00582A1E" w:rsidP="00582A1E">
      <w:pPr>
        <w:rPr>
          <w:rFonts w:ascii="Arial" w:hAnsi="Arial" w:cs="Arial"/>
        </w:rPr>
      </w:pPr>
    </w:p>
    <w:p w14:paraId="6473CF15" w14:textId="77777777" w:rsidR="00582A1E" w:rsidRDefault="00582A1E" w:rsidP="00582A1E">
      <w:pPr>
        <w:rPr>
          <w:rFonts w:ascii="Arial" w:hAnsi="Arial" w:cs="Arial"/>
        </w:rPr>
      </w:pPr>
    </w:p>
    <w:p w14:paraId="23182E45" w14:textId="464D70F6" w:rsidR="00582A1E" w:rsidRDefault="00E160F6" w:rsidP="00582A1E">
      <w:pPr>
        <w:rPr>
          <w:rFonts w:ascii="Arial" w:hAnsi="Arial" w:cs="Arial"/>
        </w:rPr>
      </w:pPr>
      <w:r>
        <w:rPr>
          <w:rFonts w:ascii="Arial" w:hAnsi="Arial" w:cs="Arial"/>
        </w:rPr>
        <w:t>Ruth Crittenden</w:t>
      </w:r>
    </w:p>
    <w:p w14:paraId="4A9D5B81" w14:textId="0F47556C" w:rsidR="00E160F6" w:rsidRPr="00E160F6" w:rsidRDefault="00E160F6" w:rsidP="00E160F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more Christmas envelopes ready for bulletin insertion</w:t>
      </w:r>
    </w:p>
    <w:sectPr w:rsidR="00E160F6" w:rsidRPr="00E160F6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12D5" w14:textId="77777777" w:rsidR="00D85F82" w:rsidRDefault="00D85F82" w:rsidP="009208DB">
      <w:r>
        <w:separator/>
      </w:r>
    </w:p>
  </w:endnote>
  <w:endnote w:type="continuationSeparator" w:id="0">
    <w:p w14:paraId="46E717A1" w14:textId="77777777" w:rsidR="00D85F82" w:rsidRDefault="00D85F82" w:rsidP="0092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4123545"/>
      <w:docPartObj>
        <w:docPartGallery w:val="Page Numbers (Bottom of Page)"/>
        <w:docPartUnique/>
      </w:docPartObj>
    </w:sdtPr>
    <w:sdtContent>
      <w:p w14:paraId="1DD7AB44" w14:textId="1491903B" w:rsidR="009208DB" w:rsidRDefault="009208DB" w:rsidP="00C95E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118993" w14:textId="77777777" w:rsidR="009208DB" w:rsidRDefault="009208DB" w:rsidP="009208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0246305"/>
      <w:docPartObj>
        <w:docPartGallery w:val="Page Numbers (Bottom of Page)"/>
        <w:docPartUnique/>
      </w:docPartObj>
    </w:sdtPr>
    <w:sdtContent>
      <w:p w14:paraId="6C8DB453" w14:textId="1D0ADBD2" w:rsidR="009208DB" w:rsidRDefault="009208DB" w:rsidP="00C95E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7C7B29" w14:textId="77777777" w:rsidR="009208DB" w:rsidRDefault="009208DB" w:rsidP="009208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A30A" w14:textId="77777777" w:rsidR="00D85F82" w:rsidRDefault="00D85F82" w:rsidP="009208DB">
      <w:r>
        <w:separator/>
      </w:r>
    </w:p>
  </w:footnote>
  <w:footnote w:type="continuationSeparator" w:id="0">
    <w:p w14:paraId="6ECA7143" w14:textId="77777777" w:rsidR="00D85F82" w:rsidRDefault="00D85F82" w:rsidP="0092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745"/>
    <w:multiLevelType w:val="hybridMultilevel"/>
    <w:tmpl w:val="FE6625F8"/>
    <w:lvl w:ilvl="0" w:tplc="DCDEDF1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C9D"/>
    <w:multiLevelType w:val="hybridMultilevel"/>
    <w:tmpl w:val="094644A6"/>
    <w:lvl w:ilvl="0" w:tplc="0409000F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622"/>
    <w:multiLevelType w:val="hybridMultilevel"/>
    <w:tmpl w:val="FC2CEDC8"/>
    <w:lvl w:ilvl="0" w:tplc="DA9C3552">
      <w:start w:val="16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363024"/>
    <w:multiLevelType w:val="hybridMultilevel"/>
    <w:tmpl w:val="0A1E8072"/>
    <w:lvl w:ilvl="0" w:tplc="040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33E51DFE"/>
    <w:multiLevelType w:val="hybridMultilevel"/>
    <w:tmpl w:val="80EC71B8"/>
    <w:lvl w:ilvl="0" w:tplc="DA0A57EC">
      <w:start w:val="9"/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37F31F38"/>
    <w:multiLevelType w:val="hybridMultilevel"/>
    <w:tmpl w:val="CA141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15CF2"/>
    <w:multiLevelType w:val="hybridMultilevel"/>
    <w:tmpl w:val="1E784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01EC"/>
    <w:multiLevelType w:val="hybridMultilevel"/>
    <w:tmpl w:val="C43E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7840"/>
    <w:multiLevelType w:val="hybridMultilevel"/>
    <w:tmpl w:val="84262BAE"/>
    <w:lvl w:ilvl="0" w:tplc="3BE2A73C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EA913F0"/>
    <w:multiLevelType w:val="hybridMultilevel"/>
    <w:tmpl w:val="2C1CA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D492B"/>
    <w:multiLevelType w:val="hybridMultilevel"/>
    <w:tmpl w:val="AD4CDEA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E6F9F"/>
    <w:multiLevelType w:val="hybridMultilevel"/>
    <w:tmpl w:val="1D8E164C"/>
    <w:lvl w:ilvl="0" w:tplc="C25A8254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67330740">
    <w:abstractNumId w:val="11"/>
  </w:num>
  <w:num w:numId="2" w16cid:durableId="477768453">
    <w:abstractNumId w:val="8"/>
  </w:num>
  <w:num w:numId="3" w16cid:durableId="813176182">
    <w:abstractNumId w:val="6"/>
  </w:num>
  <w:num w:numId="4" w16cid:durableId="811483946">
    <w:abstractNumId w:val="9"/>
  </w:num>
  <w:num w:numId="5" w16cid:durableId="2123769100">
    <w:abstractNumId w:val="0"/>
  </w:num>
  <w:num w:numId="6" w16cid:durableId="337318641">
    <w:abstractNumId w:val="7"/>
  </w:num>
  <w:num w:numId="7" w16cid:durableId="957880086">
    <w:abstractNumId w:val="2"/>
  </w:num>
  <w:num w:numId="8" w16cid:durableId="21395536">
    <w:abstractNumId w:val="10"/>
  </w:num>
  <w:num w:numId="9" w16cid:durableId="1188330316">
    <w:abstractNumId w:val="4"/>
  </w:num>
  <w:num w:numId="10" w16cid:durableId="538587906">
    <w:abstractNumId w:val="3"/>
  </w:num>
  <w:num w:numId="11" w16cid:durableId="706223152">
    <w:abstractNumId w:val="1"/>
  </w:num>
  <w:num w:numId="12" w16cid:durableId="1940485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29"/>
    <w:rsid w:val="00016D29"/>
    <w:rsid w:val="0004186D"/>
    <w:rsid w:val="00115D59"/>
    <w:rsid w:val="001C04C5"/>
    <w:rsid w:val="001D4519"/>
    <w:rsid w:val="00316AD4"/>
    <w:rsid w:val="003C42DC"/>
    <w:rsid w:val="004F1CAD"/>
    <w:rsid w:val="00582A1E"/>
    <w:rsid w:val="006467F4"/>
    <w:rsid w:val="006E310C"/>
    <w:rsid w:val="00766C31"/>
    <w:rsid w:val="009208DB"/>
    <w:rsid w:val="009538F7"/>
    <w:rsid w:val="00A16F71"/>
    <w:rsid w:val="00AA1198"/>
    <w:rsid w:val="00C31A6A"/>
    <w:rsid w:val="00D85F82"/>
    <w:rsid w:val="00DA4B26"/>
    <w:rsid w:val="00E160F6"/>
    <w:rsid w:val="00E9052C"/>
    <w:rsid w:val="00FA68C6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2FEC5"/>
  <w15:chartTrackingRefBased/>
  <w15:docId w15:val="{174CB7DA-989F-8342-BAFD-A1668097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29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31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imes New Roman (Headings CS)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16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29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016D29"/>
    <w:rPr>
      <w:rFonts w:ascii="Courier" w:eastAsia="MS Mincho" w:hAnsi="Courier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6D29"/>
    <w:rPr>
      <w:rFonts w:ascii="Courier" w:eastAsia="MS Mincho" w:hAnsi="Courier" w:cs="Times New Roman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0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8D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2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Crittenden</dc:creator>
  <cp:keywords/>
  <dc:description/>
  <cp:lastModifiedBy>Ruth Crittenden</cp:lastModifiedBy>
  <cp:revision>5</cp:revision>
  <cp:lastPrinted>2025-12-12T21:46:00Z</cp:lastPrinted>
  <dcterms:created xsi:type="dcterms:W3CDTF">2025-12-12T14:40:00Z</dcterms:created>
  <dcterms:modified xsi:type="dcterms:W3CDTF">2025-12-12T21:54:00Z</dcterms:modified>
</cp:coreProperties>
</file>