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4BB2" w14:textId="77777777" w:rsidR="006A1B52" w:rsidRDefault="006A1B52" w:rsidP="006A1B52">
      <w:pPr>
        <w:spacing w:before="0" w:beforeAutospacing="0" w:after="0" w:afterAutospacing="0"/>
        <w:ind w:left="63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A13747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“For the law was given through Moses; grace and truth came through Jesus Christ.” (1:17)</w:t>
      </w:r>
    </w:p>
    <w:p w14:paraId="0D49F9F3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</w:pPr>
    </w:p>
    <w:p w14:paraId="653CB109" w14:textId="51C380A4" w:rsidR="006A1B52" w:rsidRPr="00BB5383" w:rsidRDefault="006A1B52" w:rsidP="006A1B52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080"/>
        <w:rPr>
          <w:rFonts w:ascii="Helvetica" w:eastAsia="Times New Roman" w:hAnsi="Helvetica" w:cs="Helvetica"/>
          <w:color w:val="C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Truly, great grace was shown through God’s revelation of the law, y</w:t>
      </w:r>
      <w:r w:rsidRPr="00BB5383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et John seeks to demonstrate how much more grace was shown through the Person of Jesus Christ.</w:t>
      </w:r>
    </w:p>
    <w:p w14:paraId="5AE15EA6" w14:textId="556EBCAB" w:rsidR="006A1B52" w:rsidRPr="006A1B52" w:rsidRDefault="006A1B52" w:rsidP="006A1B52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</w:p>
    <w:p w14:paraId="12F8E4A4" w14:textId="77777777" w:rsidR="006A1B52" w:rsidRPr="00E66665" w:rsidRDefault="006A1B52" w:rsidP="006A1B52">
      <w:pPr>
        <w:spacing w:before="0" w:beforeAutospacing="0" w:after="0" w:afterAutospacing="0"/>
        <w:ind w:left="99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</w:p>
    <w:p w14:paraId="7168355A" w14:textId="77777777" w:rsidR="006A1B52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He is the revealer of the Father (1:18)</w:t>
      </w:r>
    </w:p>
    <w:p w14:paraId="45D3AC5D" w14:textId="77777777" w:rsidR="006A1B52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64885090" w14:textId="77777777" w:rsidR="006A1B52" w:rsidRPr="00806CC3" w:rsidRDefault="006A1B52" w:rsidP="006A1B52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revealed the Father, whom no one had seen</w:t>
      </w:r>
    </w:p>
    <w:p w14:paraId="5C8789EA" w14:textId="77777777" w:rsidR="006A1B52" w:rsidRPr="00B072FC" w:rsidRDefault="006A1B52" w:rsidP="006A1B52">
      <w:pPr>
        <w:spacing w:before="0" w:beforeAutospacing="0" w:after="0" w:afterAutospacing="0"/>
        <w:ind w:firstLine="27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56C2BB89" w14:textId="77777777" w:rsidR="006A1B52" w:rsidRPr="00B072FC" w:rsidRDefault="006A1B52" w:rsidP="006A1B52">
      <w:pPr>
        <w:spacing w:before="0" w:beforeAutospacing="0" w:after="0" w:afterAutospacing="0"/>
        <w:ind w:left="63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B072FC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“No one has ever seen God…” (1:18)</w:t>
      </w:r>
    </w:p>
    <w:p w14:paraId="53535A32" w14:textId="77777777" w:rsidR="006A1B52" w:rsidRPr="006A1B52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3FB81278" w14:textId="77777777" w:rsidR="006A1B52" w:rsidRDefault="006A1B52" w:rsidP="006A1B52">
      <w:pPr>
        <w:pStyle w:val="ListParagraph"/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No one can see God because 1) God is spirit, and 2) man, in his sinfulness, can no longer be in God’s holy presence </w:t>
      </w:r>
    </w:p>
    <w:p w14:paraId="13A96B6D" w14:textId="77777777" w:rsidR="006A1B52" w:rsidRDefault="006A1B52" w:rsidP="006A1B52">
      <w:pPr>
        <w:pStyle w:val="ListParagraph"/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658AE24D" w14:textId="77777777" w:rsidR="006A1B52" w:rsidRDefault="006A1B52" w:rsidP="006A1B52">
      <w:pPr>
        <w:pStyle w:val="ListParagraph"/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 took on human flesh so that others to see God in Him; as the sinless Savior, He died so that sinners might be reconciled to God.</w:t>
      </w:r>
    </w:p>
    <w:p w14:paraId="7739F135" w14:textId="77777777" w:rsidR="006A1B52" w:rsidRPr="006A1B52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4E77C5D" w14:textId="77777777" w:rsidR="006A1B52" w:rsidRDefault="006A1B52" w:rsidP="006A1B52">
      <w:pPr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Pr="00B072FC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“… the only God, who is at the Father’s side…” (1:18)</w:t>
      </w:r>
    </w:p>
    <w:p w14:paraId="3F9AA3DF" w14:textId="77777777" w:rsidR="006A1B52" w:rsidRDefault="006A1B52" w:rsidP="006A1B52">
      <w:pPr>
        <w:spacing w:before="0" w:beforeAutospacing="0" w:after="0" w:afterAutospacing="0"/>
        <w:ind w:left="90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11DAC01A" w14:textId="5AD9C936" w:rsidR="006A1B52" w:rsidRPr="006A1B52" w:rsidRDefault="006A1B52" w:rsidP="006A1B52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proofErr w:type="gramStart"/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Similar to</w:t>
      </w:r>
      <w:proofErr w:type="gramEnd"/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1:1, this highlights the Son’s unique, personal relationship with God the Father. Functioning as bookends for the prologue, John </w:t>
      </w:r>
      <w:r w:rsidR="00D27C3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again shows that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Jesus </w:t>
      </w:r>
      <w:r w:rsidR="00D27C3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is fully God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. </w:t>
      </w:r>
      <w:r w:rsidRPr="00BB5383"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  <w:br/>
      </w:r>
    </w:p>
    <w:p w14:paraId="10086117" w14:textId="77777777" w:rsidR="006A1B52" w:rsidRPr="009C5810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7E17B040" w14:textId="7008FCF9" w:rsidR="006A1B52" w:rsidRDefault="006A1B52" w:rsidP="00D27C39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9C5810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“… he has made him known.” (1:18)</w:t>
      </w:r>
    </w:p>
    <w:p w14:paraId="6DD17E4F" w14:textId="77777777" w:rsidR="006A1B52" w:rsidRDefault="006A1B52" w:rsidP="006A1B52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18E78EAB" w14:textId="77777777" w:rsidR="006A1B52" w:rsidRDefault="006A1B52" w:rsidP="006A1B52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Jesus, as the Word made flesh, is Himself the perfect and authoritative revelation from God who had made the Father fully known (</w:t>
      </w:r>
      <w:proofErr w:type="spellStart"/>
      <w:r w:rsidRPr="003110A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exēgēsato</w:t>
      </w:r>
      <w:proofErr w:type="spellEnd"/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).</w:t>
      </w:r>
    </w:p>
    <w:p w14:paraId="0658F43E" w14:textId="12B25530" w:rsidR="006A1B52" w:rsidRDefault="00D27C39" w:rsidP="006A1B52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1D9E91E4" w14:textId="77777777" w:rsidR="006A1B52" w:rsidRPr="00E01D0A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674FA77A" w14:textId="3FF02BA0" w:rsidR="006A1B52" w:rsidRDefault="00D27C39" w:rsidP="00D27C39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proofErr w:type="gramStart"/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As a whole, t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</w:t>
      </w:r>
      <w:proofErr w:type="gramEnd"/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prologue explains 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that the Word, Jesus,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is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both fully God and fully man. He is God in the flesh, and He is the perfect revelation of the Father.</w:t>
      </w:r>
    </w:p>
    <w:p w14:paraId="5C3274D4" w14:textId="77777777" w:rsidR="00C04B0E" w:rsidRDefault="00C04B0E" w:rsidP="00D27C39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50EFB070" w14:textId="77777777" w:rsidR="006A1B52" w:rsidRPr="00E1546D" w:rsidRDefault="006A1B52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16509DFE" w14:textId="522B78A7" w:rsidR="006A1B52" w:rsidRDefault="006A0855" w:rsidP="006A1B52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What does Jesus’s incarnation mean to you</w:t>
      </w:r>
      <w:r w:rsidR="006A1B52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 xml:space="preserve">? </w:t>
      </w:r>
      <w:r w:rsidR="00C04B0E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</w:p>
    <w:p w14:paraId="2DC9E2EE" w14:textId="77777777" w:rsidR="006A1B52" w:rsidRDefault="006A1B52" w:rsidP="006A1B52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37A443F1" w14:textId="68C07668" w:rsidR="00C04B0E" w:rsidRDefault="00272235" w:rsidP="00D27C3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Do you believe Jesus’s revelation of the Father?</w:t>
      </w:r>
      <w:r w:rsidR="00C04B0E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</w:p>
    <w:p w14:paraId="30B4BE62" w14:textId="77777777" w:rsidR="00C04B0E" w:rsidRDefault="00C04B0E" w:rsidP="00D27C3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p w14:paraId="04FF0459" w14:textId="547CC8AD" w:rsidR="00D27C39" w:rsidRDefault="00C04B0E" w:rsidP="00D27C3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36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 xml:space="preserve">What </w:t>
      </w:r>
      <w:proofErr w:type="gramStart"/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are</w:t>
      </w:r>
      <w:proofErr w:type="gramEnd"/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you functionally</w:t>
      </w:r>
      <w:proofErr w:type="gramEnd"/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believing</w:t>
      </w:r>
      <w:proofErr w:type="gramEnd"/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?</w:t>
      </w:r>
    </w:p>
    <w:p w14:paraId="7BDEAB52" w14:textId="2C526FBD" w:rsidR="00BB5383" w:rsidRPr="00A14649" w:rsidRDefault="00BB5383" w:rsidP="00C04B0E">
      <w:pPr>
        <w:tabs>
          <w:tab w:val="left" w:pos="90"/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 w:rsidRPr="001C71AB"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 xml:space="preserve">Sunday, </w:t>
      </w:r>
      <w:r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>December</w:t>
      </w:r>
      <w:r w:rsidRPr="001C71AB"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>21</w:t>
      </w:r>
      <w:r w:rsidRPr="001C71AB">
        <w:rPr>
          <w:rFonts w:ascii="Helvetica" w:eastAsia="Times New Roman" w:hAnsi="Helvetica" w:cs="Helvetica"/>
          <w:noProof/>
          <w:kern w:val="0"/>
          <w:sz w:val="18"/>
          <w:szCs w:val="18"/>
          <w14:ligatures w14:val="none"/>
        </w:rPr>
        <w:t>, 2025</w:t>
      </w:r>
      <w:r w:rsidRPr="001C71AB">
        <w:rPr>
          <w:rFonts w:ascii="Helvetica" w:eastAsia="Times New Roman" w:hAnsi="Helvetica" w:cs="Helvetica"/>
          <w:b/>
          <w:bCs/>
          <w:i/>
          <w:kern w:val="0"/>
          <w:sz w:val="18"/>
          <w:szCs w:val="18"/>
          <w:lang w:val="en"/>
          <w14:ligatures w14:val="none"/>
        </w:rPr>
        <w:tab/>
      </w:r>
      <w:r>
        <w:rPr>
          <w:rFonts w:ascii="Helvetica" w:eastAsia="Times New Roman" w:hAnsi="Helvetica" w:cs="Helvetica"/>
          <w:b/>
          <w:bCs/>
          <w:iCs/>
          <w:kern w:val="0"/>
          <w:sz w:val="18"/>
          <w:szCs w:val="18"/>
          <w:lang w:val="en"/>
          <w14:ligatures w14:val="none"/>
        </w:rPr>
        <w:t>Who is the Son of God?</w:t>
      </w:r>
    </w:p>
    <w:p w14:paraId="285F5D01" w14:textId="77777777" w:rsidR="00BB5383" w:rsidRPr="001C71AB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i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kern w:val="0"/>
          <w:sz w:val="16"/>
          <w:szCs w:val="16"/>
          <w:lang w:val="en"/>
          <w14:ligatures w14:val="none"/>
        </w:rPr>
        <w:t xml:space="preserve">Luke Treiber, </w:t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 xml:space="preserve">Intern </w:t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proofErr w:type="gramStart"/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The</w:t>
      </w:r>
      <w:proofErr w:type="gramEnd"/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Incarnation According to John</w:t>
      </w:r>
    </w:p>
    <w:p w14:paraId="6D7FBEB6" w14:textId="77777777" w:rsidR="00BB5383" w:rsidRPr="001C71AB" w:rsidRDefault="00BB5383" w:rsidP="00BB5383">
      <w:pPr>
        <w:tabs>
          <w:tab w:val="left" w:pos="216"/>
          <w:tab w:val="left" w:pos="36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r w:rsidRPr="001C71AB">
        <w:rPr>
          <w:rFonts w:ascii="Helvetica" w:eastAsia="Times New Roman" w:hAnsi="Helvetica" w:cs="Helvetica"/>
          <w:i/>
          <w:kern w:val="0"/>
          <w:sz w:val="16"/>
          <w:szCs w:val="16"/>
          <w:lang w:val="en"/>
          <w14:ligatures w14:val="none"/>
        </w:rPr>
        <w:tab/>
      </w:r>
      <w:r w:rsidRPr="001C71AB"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 xml:space="preserve">No. </w:t>
      </w:r>
      <w:r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>3</w:t>
      </w:r>
      <w:r w:rsidRPr="001C71AB"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 xml:space="preserve"> | </w:t>
      </w:r>
      <w:r>
        <w:rPr>
          <w:rFonts w:ascii="Helvetica" w:eastAsia="Times New Roman" w:hAnsi="Helvetica" w:cs="Helvetica"/>
          <w:iCs/>
          <w:kern w:val="0"/>
          <w:sz w:val="18"/>
          <w:szCs w:val="18"/>
          <w:lang w:val="en"/>
          <w14:ligatures w14:val="none"/>
        </w:rPr>
        <w:t>He is God in the Flesh</w:t>
      </w:r>
    </w:p>
    <w:p w14:paraId="58C433AB" w14:textId="77777777" w:rsidR="00BB5383" w:rsidRPr="001C71AB" w:rsidRDefault="00BB5383" w:rsidP="00BB5383">
      <w:pPr>
        <w:tabs>
          <w:tab w:val="left" w:pos="216"/>
          <w:tab w:val="left" w:pos="36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i/>
          <w:kern w:val="0"/>
          <w:sz w:val="8"/>
          <w:szCs w:val="8"/>
          <w:lang w:val="en"/>
          <w14:ligatures w14:val="none"/>
        </w:rPr>
      </w:pPr>
    </w:p>
    <w:p w14:paraId="79FF0228" w14:textId="77777777" w:rsidR="00BB5383" w:rsidRPr="00891532" w:rsidRDefault="00BB5383" w:rsidP="00BB5383">
      <w:pPr>
        <w:tabs>
          <w:tab w:val="left" w:pos="180"/>
          <w:tab w:val="left" w:pos="540"/>
          <w:tab w:val="left" w:pos="900"/>
          <w:tab w:val="left" w:pos="1260"/>
          <w:tab w:val="left" w:pos="162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ab/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J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ohn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1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: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14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–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18</w:t>
      </w:r>
    </w:p>
    <w:p w14:paraId="4702ACF8" w14:textId="77777777" w:rsidR="00BB5383" w:rsidRPr="00925A6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color w:val="747474" w:themeColor="background2" w:themeShade="80"/>
          <w:kern w:val="0"/>
          <w:sz w:val="18"/>
          <w:szCs w:val="18"/>
          <w:lang w:val="en"/>
          <w14:ligatures w14:val="none"/>
        </w:rPr>
      </w:pPr>
      <w:r w:rsidRPr="00925A63">
        <w:rPr>
          <w:rFonts w:ascii="Helvetica" w:eastAsia="Times New Roman" w:hAnsi="Helvetica" w:cs="Helvetica"/>
          <w:b/>
          <w:bCs/>
          <w:color w:val="747474" w:themeColor="background2" w:themeShade="80"/>
          <w:kern w:val="0"/>
          <w:sz w:val="18"/>
          <w:szCs w:val="18"/>
          <w:lang w:val="en"/>
          <w14:ligatures w14:val="none"/>
        </w:rPr>
        <w:t>Review</w:t>
      </w:r>
    </w:p>
    <w:p w14:paraId="4CB28A6C" w14:textId="77777777" w:rsidR="00BB5383" w:rsidRPr="0097312C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</w:p>
    <w:p w14:paraId="78753363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John’s Gospel begins with a theological prologue highlighting the Person of Jesus Christ (1:1–18). It</w:t>
      </w:r>
      <w:r w:rsidRPr="00B85819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summarizes how the Son of God </w:t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took on humanity, becoming the </w:t>
      </w:r>
      <w:r w:rsidRPr="00B85819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Jesus of histor</w:t>
      </w:r>
      <w:r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>y,</w:t>
      </w:r>
      <w:r w:rsidRPr="00B85819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t xml:space="preserve"> to uniquely and perfectly reveal God’s glory and grace.</w:t>
      </w:r>
    </w:p>
    <w:p w14:paraId="43415B38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</w:pPr>
    </w:p>
    <w:p w14:paraId="3D554FBB" w14:textId="77777777" w:rsidR="00BB5383" w:rsidRPr="003A15D2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360" w:hanging="180"/>
        <w:rPr>
          <w:rFonts w:ascii="Helvetica" w:eastAsia="Times New Roman" w:hAnsi="Helvetica" w:cs="Helvetica"/>
          <w:b/>
          <w:bCs/>
          <w:color w:val="747474" w:themeColor="background2" w:themeShade="80"/>
          <w:kern w:val="0"/>
          <w:sz w:val="18"/>
          <w:szCs w:val="18"/>
          <w:lang w:val="en"/>
          <w14:ligatures w14:val="none"/>
        </w:rPr>
      </w:pPr>
      <w:r w:rsidRPr="003A15D2">
        <w:rPr>
          <w:rFonts w:ascii="Helvetica" w:eastAsia="Times New Roman" w:hAnsi="Helvetica" w:cs="Helvetica"/>
          <w:b/>
          <w:bCs/>
          <w:color w:val="747474" w:themeColor="background2" w:themeShade="80"/>
          <w:kern w:val="0"/>
          <w:sz w:val="18"/>
          <w:szCs w:val="18"/>
          <w:lang w:val="en"/>
          <w14:ligatures w14:val="none"/>
        </w:rPr>
        <w:t>Purpose</w:t>
      </w:r>
    </w:p>
    <w:p w14:paraId="0CE0915A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360" w:hanging="180"/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</w:pPr>
    </w:p>
    <w:p w14:paraId="1E34EA10" w14:textId="77777777" w:rsidR="00BB5383" w:rsidRDefault="00BB5383" w:rsidP="00BB5383">
      <w:pPr>
        <w:tabs>
          <w:tab w:val="left" w:pos="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"/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</w:pPr>
      <w:r w:rsidRPr="00D27C39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 xml:space="preserve">ESV </w:t>
      </w:r>
      <w:r w:rsidRPr="00D27C39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John 20:30–31 </w:t>
      </w:r>
      <w:r w:rsidRPr="00D27C39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Now Jesus did many other signs in the presence of the disciples, which are not written in this book; </w:t>
      </w:r>
      <w:r w:rsidRPr="00D27C39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31</w:t>
      </w:r>
      <w:r w:rsidRPr="00D27C39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but these are written so that you may </w:t>
      </w:r>
      <w:r w:rsidRPr="00D27C39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believe</w:t>
      </w:r>
      <w:r w:rsidRPr="00D27C39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that Jesus is the Christ, the Son of God, and that by believing you may have life in his name.</w:t>
      </w:r>
    </w:p>
    <w:p w14:paraId="6F041C69" w14:textId="77777777" w:rsidR="00BB5383" w:rsidRPr="00F11054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</w:p>
    <w:p w14:paraId="5E0D26F5" w14:textId="42F25CAA" w:rsidR="00BB5383" w:rsidRPr="006A1B52" w:rsidRDefault="00BB5383" w:rsidP="006A1B52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Who is the Son of God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?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</w:t>
      </w:r>
      <w:r w:rsidRPr="001C71AB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</w:t>
      </w:r>
    </w:p>
    <w:p w14:paraId="399C648A" w14:textId="77777777" w:rsidR="00BB5383" w:rsidRPr="00891532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br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He is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God in the Flesh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No.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3</w:t>
      </w:r>
    </w:p>
    <w:p w14:paraId="3FC9CC50" w14:textId="77777777" w:rsidR="00BB5383" w:rsidRPr="00891532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  <w:t xml:space="preserve">                 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ab/>
      </w:r>
    </w:p>
    <w:p w14:paraId="3BAFEC29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  <w:r w:rsidRPr="00891532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ESV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:vertAlign w:val="superscript"/>
          <w14:ligatures w14:val="none"/>
        </w:rPr>
        <w:t xml:space="preserve"> </w:t>
      </w:r>
      <w:r w:rsidRPr="00891532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J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ohn </w:t>
      </w:r>
      <w:r w:rsidRPr="00137C48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1:14 </w:t>
      </w:r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And the Word became </w:t>
      </w:r>
      <w:proofErr w:type="gramStart"/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flesh</w:t>
      </w:r>
      <w:proofErr w:type="gramEnd"/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and dwelt among us, and we have seen his glory, glory as of the only Son from the </w:t>
      </w:r>
      <w:proofErr w:type="gramStart"/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Father</w:t>
      </w:r>
      <w:proofErr w:type="gramEnd"/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, full of grace and truth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. </w:t>
      </w:r>
      <w:r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15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>(John bore witness about him, and cried out, “This was he of whom I said, ‘He who comes after me ranks before me, because he was before me.’”)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</w:t>
      </w:r>
      <w:r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16</w:t>
      </w:r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For from his fullness we have all received, grace upon grace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. </w:t>
      </w:r>
      <w:r w:rsidRPr="00137C4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17</w:t>
      </w:r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For the law was given through Moses; grace and truth came through Jesus Christ</w:t>
      </w:r>
      <w:r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. </w:t>
      </w:r>
      <w:r w:rsidRPr="00137C4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18</w:t>
      </w:r>
      <w:r w:rsidRPr="00137C48"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  <w:t xml:space="preserve"> No one has ever seen God; the only God, who is at the Father’s side, he has made him known.</w:t>
      </w:r>
    </w:p>
    <w:p w14:paraId="6703A53A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</w:p>
    <w:p w14:paraId="11E69517" w14:textId="77777777" w:rsid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rPr>
          <w:rFonts w:ascii="Helvetica" w:eastAsia="Times New Roman" w:hAnsi="Helvetica" w:cs="Helvetica"/>
          <w:kern w:val="0"/>
          <w:sz w:val="18"/>
          <w:szCs w:val="18"/>
          <w14:ligatures w14:val="none"/>
        </w:rPr>
      </w:pPr>
    </w:p>
    <w:p w14:paraId="44BCFB95" w14:textId="1BDFFD2B" w:rsidR="00BB5383" w:rsidRPr="00BB5383" w:rsidRDefault="00BB5383" w:rsidP="00BB5383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right" w:pos="6750"/>
        </w:tabs>
        <w:spacing w:before="0" w:beforeAutospacing="0" w:after="0" w:afterAutospacing="0"/>
        <w:ind w:left="180" w:hanging="180"/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</w:pPr>
      <w:r w:rsidRPr="001C71A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How does John explain the </w:t>
      </w:r>
      <w:r w:rsidRPr="00DD3937"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>identity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t xml:space="preserve"> of the Son of God?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:lang w:val="en"/>
          <w14:ligatures w14:val="none"/>
        </w:rPr>
        <w:br/>
      </w:r>
      <w:r w:rsidRPr="00405C6E">
        <w:rPr>
          <w:rFonts w:ascii="Helvetica" w:eastAsia="Times New Roman" w:hAnsi="Helvetica" w:cs="Helvetica"/>
          <w:kern w:val="0"/>
          <w:sz w:val="18"/>
          <w:szCs w:val="18"/>
          <w:lang w:val="en"/>
          <w14:ligatures w14:val="none"/>
        </w:rPr>
        <w:br/>
      </w:r>
    </w:p>
    <w:p w14:paraId="210C4990" w14:textId="66D9B9D3" w:rsidR="00BB5383" w:rsidRDefault="00BB5383" w:rsidP="00D27C39">
      <w:pPr>
        <w:spacing w:before="0" w:beforeAutospacing="0" w:after="0" w:afterAutospacing="0"/>
        <w:ind w:left="180" w:firstLine="54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He is fully man, yet fully God (1:14–15)</w:t>
      </w: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</w:p>
    <w:p w14:paraId="6F6EE942" w14:textId="77777777" w:rsidR="00BB5383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CF781EA" w14:textId="49987B56" w:rsidR="00BB5383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personally lived among his people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3B1FD857" w14:textId="77777777" w:rsidR="00BB5383" w:rsidRDefault="00BB5383" w:rsidP="00D27C39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FBB499C" w14:textId="77777777" w:rsidR="00BB5383" w:rsidRDefault="00BB5383" w:rsidP="00D27C39">
      <w:pPr>
        <w:spacing w:before="0" w:beforeAutospacing="0" w:after="0" w:afterAutospacing="0"/>
        <w:ind w:left="1440"/>
        <w:rPr>
          <w:rFonts w:ascii="Helvetica" w:eastAsia="Times New Roman" w:hAnsi="Helvetica" w:cs="Helvetica"/>
          <w:i/>
          <w:iCs/>
          <w:kern w:val="0"/>
          <w:sz w:val="18"/>
          <w:szCs w:val="18"/>
          <w14:ligatures w14:val="none"/>
        </w:rPr>
      </w:pPr>
      <w:r w:rsidRPr="00451D36">
        <w:rPr>
          <w:rFonts w:ascii="Helvetica" w:eastAsia="Times New Roman" w:hAnsi="Helvetica" w:cs="Helvetica"/>
          <w:i/>
          <w:iCs/>
          <w:kern w:val="0"/>
          <w:sz w:val="18"/>
          <w:szCs w:val="18"/>
          <w14:ligatures w14:val="none"/>
        </w:rPr>
        <w:t>“And the Word became flesh…” (1:14)</w:t>
      </w:r>
    </w:p>
    <w:p w14:paraId="5F03D4DD" w14:textId="77777777" w:rsidR="00BB5383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i/>
          <w:iCs/>
          <w:kern w:val="0"/>
          <w:sz w:val="18"/>
          <w:szCs w:val="18"/>
          <w14:ligatures w14:val="none"/>
        </w:rPr>
      </w:pPr>
    </w:p>
    <w:p w14:paraId="6A4A8491" w14:textId="77777777" w:rsidR="00BB5383" w:rsidRPr="00451D36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47CC9AF2" w14:textId="79C069C1" w:rsidR="00BB5383" w:rsidRPr="00DD7BB9" w:rsidRDefault="00BB5383" w:rsidP="00D27C39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  <w:t>What does this mean?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1C5AF19F" w14:textId="4E074DDD" w:rsidR="00BB5383" w:rsidRPr="00BB5383" w:rsidRDefault="00BB5383" w:rsidP="00D27C39">
      <w:pPr>
        <w:pStyle w:val="ListParagraph"/>
        <w:numPr>
          <w:ilvl w:val="0"/>
          <w:numId w:val="7"/>
        </w:numPr>
        <w:spacing w:before="0" w:beforeAutospacing="0" w:after="0" w:afterAutospacing="0"/>
        <w:ind w:left="261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 took on human nature</w:t>
      </w:r>
    </w:p>
    <w:p w14:paraId="67F4180F" w14:textId="77777777" w:rsidR="00BB5383" w:rsidRDefault="00BB5383" w:rsidP="00D27C39">
      <w:pPr>
        <w:pStyle w:val="ListParagraph"/>
        <w:spacing w:before="0" w:beforeAutospacing="0" w:after="0" w:afterAutospacing="0"/>
        <w:ind w:left="261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404D1B6" w14:textId="631A5EF1" w:rsidR="00BB5383" w:rsidRPr="006A1B52" w:rsidRDefault="00BB5383" w:rsidP="00D27C39">
      <w:pPr>
        <w:pStyle w:val="ListParagraph"/>
        <w:numPr>
          <w:ilvl w:val="0"/>
          <w:numId w:val="7"/>
        </w:numPr>
        <w:spacing w:before="0" w:beforeAutospacing="0" w:after="0" w:afterAutospacing="0"/>
        <w:ind w:left="261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 had a physical body</w:t>
      </w:r>
      <w:r w:rsidRP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</w:r>
      <w:r w:rsidR="00D27C3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47EDDA14" w14:textId="77777777" w:rsidR="00BB5383" w:rsidRDefault="00BB5383" w:rsidP="00BB5383">
      <w:pPr>
        <w:spacing w:before="0" w:beforeAutospacing="0" w:after="18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lastRenderedPageBreak/>
        <w:tab/>
        <w:t xml:space="preserve">What does this </w:t>
      </w:r>
      <w:r w:rsidRPr="009E0973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NOT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mean?</w:t>
      </w:r>
    </w:p>
    <w:p w14:paraId="0AD41C7E" w14:textId="77777777" w:rsidR="00BB5383" w:rsidRDefault="00BB5383" w:rsidP="00BB5383">
      <w:pPr>
        <w:pStyle w:val="ListParagraph"/>
        <w:numPr>
          <w:ilvl w:val="0"/>
          <w:numId w:val="7"/>
        </w:numPr>
        <w:spacing w:before="0" w:beforeAutospacing="0" w:after="180" w:afterAutospacing="0"/>
        <w:contextualSpacing w:val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 took on human sinfulness</w:t>
      </w:r>
    </w:p>
    <w:p w14:paraId="22792AB6" w14:textId="0981FBBB" w:rsidR="00BB5383" w:rsidRDefault="00BB5383" w:rsidP="00BB5383">
      <w:pPr>
        <w:pStyle w:val="ListParagraph"/>
        <w:numPr>
          <w:ilvl w:val="0"/>
          <w:numId w:val="7"/>
        </w:numPr>
        <w:spacing w:before="0" w:beforeAutospacing="0" w:after="180" w:afterAutospacing="0"/>
        <w:contextualSpacing w:val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His nature changed or morphed, resulting in the loss of some or all His divine nature </w:t>
      </w:r>
    </w:p>
    <w:p w14:paraId="137721C9" w14:textId="608A24A9" w:rsidR="00BB5383" w:rsidRPr="00BB5383" w:rsidRDefault="00BB5383" w:rsidP="00BB5383">
      <w:pPr>
        <w:pStyle w:val="ListParagraph"/>
        <w:numPr>
          <w:ilvl w:val="0"/>
          <w:numId w:val="7"/>
        </w:numPr>
        <w:spacing w:before="0" w:beforeAutospacing="0" w:after="180" w:afterAutospacing="0"/>
        <w:contextualSpacing w:val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 only appeared as a man, but had not physical existence</w:t>
      </w:r>
    </w:p>
    <w:p w14:paraId="5C57C980" w14:textId="77777777" w:rsidR="00BB5383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2FD370DC" w14:textId="4C80939C" w:rsidR="00BB5383" w:rsidRPr="00BB5383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ab/>
        <w:t>Why is this important?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77C3AC8F" w14:textId="0DEDEB44" w:rsidR="00BB5383" w:rsidRPr="006A1B52" w:rsidRDefault="00BB5383" w:rsidP="006A1B52">
      <w:pPr>
        <w:spacing w:before="0" w:beforeAutospacing="0" w:after="0" w:afterAutospacing="0"/>
        <w:ind w:left="216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41474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"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In John’s Prologue, once the identity of the Word is grasped, t</w:t>
      </w:r>
      <w:r w:rsidRPr="0041474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he incarnation is seen as a stupendous act of revelation, of divine self-disclosure; </w:t>
      </w:r>
      <w:r w:rsidRPr="00414740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but if the identity of the Word is not grasped, the incarnation itself is </w:t>
      </w:r>
      <w:proofErr w:type="gramStart"/>
      <w:r w:rsidRPr="00414740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a nonsense</w:t>
      </w:r>
      <w:proofErr w:type="gramEnd"/>
      <w:r w:rsidRPr="00414740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"</w:t>
      </w:r>
      <w:r w:rsidRPr="0041474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(Carson, 130)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.</w:t>
      </w:r>
      <w:r w:rsidRPr="00414740"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  <w:br/>
        <w:t> </w:t>
      </w:r>
    </w:p>
    <w:p w14:paraId="28BFE9DB" w14:textId="153E3117" w:rsidR="00BB5383" w:rsidRDefault="00BB5383" w:rsidP="006A1B52">
      <w:pPr>
        <w:spacing w:before="0" w:beforeAutospacing="0" w:after="0" w:afterAutospacing="0"/>
        <w:ind w:left="216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 xml:space="preserve">ESV </w:t>
      </w:r>
      <w:r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Heb. 1:1 </w:t>
      </w:r>
      <w:r w:rsidRPr="004D541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Long ago, at many times and in many ways, God spoke to our fathers by the prophets</w:t>
      </w:r>
      <w:r w:rsidRPr="00942008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, </w:t>
      </w:r>
      <w:r w:rsidRPr="004D541B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2</w:t>
      </w:r>
      <w:r w:rsidRPr="004D541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4D541B">
        <w:rPr>
          <w:rFonts w:ascii="Helvetica" w:eastAsia="Times New Roman" w:hAnsi="Helvetica" w:cs="Helvetica"/>
          <w:bCs/>
          <w:kern w:val="0"/>
          <w:sz w:val="18"/>
          <w:szCs w:val="18"/>
          <w:u w:val="single"/>
          <w14:ligatures w14:val="none"/>
        </w:rPr>
        <w:t>but in these last days he has spoken to us by his Son</w:t>
      </w:r>
      <w:r w:rsidRPr="004D541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, whom he appointed the heir of all things, through whom also he created the world.</w:t>
      </w:r>
      <w:r w:rsidRPr="00942008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942008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3</w:t>
      </w:r>
      <w:r w:rsidRPr="00942008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A90257">
        <w:rPr>
          <w:rFonts w:ascii="Helvetica" w:eastAsia="Times New Roman" w:hAnsi="Helvetica" w:cs="Helvetica"/>
          <w:bCs/>
          <w:kern w:val="0"/>
          <w:sz w:val="18"/>
          <w:szCs w:val="18"/>
          <w:u w:val="single"/>
          <w14:ligatures w14:val="none"/>
        </w:rPr>
        <w:t>He is the radiance of the glory of God and the exact imprint of his nature</w:t>
      </w:r>
      <w:r w:rsidRPr="00942008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, and he upholds the universe by the word of his power.</w:t>
      </w:r>
    </w:p>
    <w:p w14:paraId="416468CE" w14:textId="77777777" w:rsidR="00BB5383" w:rsidRPr="004D541B" w:rsidRDefault="00BB5383" w:rsidP="006A1B52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  <w:r w:rsidRPr="004D541B"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  <w:br/>
      </w:r>
    </w:p>
    <w:p w14:paraId="44156F71" w14:textId="0F19C1CF" w:rsidR="00BB5383" w:rsidRDefault="00BB5383" w:rsidP="00D27C39">
      <w:pPr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B775A7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… </w:t>
      </w:r>
      <w:r w:rsidRPr="00B775A7">
        <w:rPr>
          <w:rFonts w:ascii="Helvetica" w:eastAsia="Times New Roman" w:hAnsi="Helvetica" w:cs="Helvetica"/>
          <w:i/>
          <w:iCs/>
          <w:kern w:val="0"/>
          <w:sz w:val="18"/>
          <w:szCs w:val="18"/>
          <w14:ligatures w14:val="none"/>
        </w:rPr>
        <w:t>and dwelt among us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…” (1:14)</w:t>
      </w:r>
    </w:p>
    <w:p w14:paraId="05611C45" w14:textId="77777777" w:rsidR="00BB5383" w:rsidRDefault="00BB5383" w:rsidP="00BB5383">
      <w:pPr>
        <w:spacing w:before="0" w:beforeAutospacing="0" w:after="0" w:afterAutospacing="0"/>
        <w:ind w:left="99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1886B19F" w14:textId="7BAB9884" w:rsidR="00BB5383" w:rsidRDefault="00BB5383" w:rsidP="00BB5383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>ESV</w:t>
      </w:r>
      <w:r w:rsidRPr="003E7DD0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 Ex. 40:34</w:t>
      </w:r>
      <w:r w:rsidRPr="003E7DD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Then the cloud covered the tent of meeting, and the glory of the LORD filled the tabernacle. </w:t>
      </w:r>
      <w:r w:rsidRPr="003E7DD0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35</w:t>
      </w:r>
      <w:r w:rsidRPr="003E7DD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And Moses </w:t>
      </w:r>
      <w:proofErr w:type="gramStart"/>
      <w:r w:rsidRPr="003E7DD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was not able to</w:t>
      </w:r>
      <w:proofErr w:type="gramEnd"/>
      <w:r w:rsidRPr="003E7DD0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enter the tent of meeting because the cloud settled on it, and the glory of the LORD filled the tabernacle.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0258D1B2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99275B7" w14:textId="137FB0E0" w:rsidR="00BB5383" w:rsidRDefault="00BB5383" w:rsidP="006A1B52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He displayed divine glory as the unique Son of God </w:t>
      </w:r>
    </w:p>
    <w:p w14:paraId="23327E51" w14:textId="0C82C1E7" w:rsidR="00BB5383" w:rsidRDefault="00BB5383" w:rsidP="006A1B52">
      <w:pPr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6324A55E" w14:textId="77777777" w:rsidR="00BB5383" w:rsidRDefault="00BB5383" w:rsidP="00D27C39">
      <w:pPr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2653EB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“</w:t>
      </w:r>
      <w:r w:rsidRPr="002653E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We have seen his glory, glory as of the only Son from the </w:t>
      </w:r>
      <w:proofErr w:type="gramStart"/>
      <w:r w:rsidRPr="002653E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Father</w:t>
      </w:r>
      <w:proofErr w:type="gramEnd"/>
      <w:r w:rsidRPr="002653EB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, full of grace and truth.”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(1:14)</w:t>
      </w:r>
    </w:p>
    <w:p w14:paraId="4E5D43A1" w14:textId="53B80EE9" w:rsidR="00BB5383" w:rsidRP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:highlight w:val="green"/>
          <w14:ligatures w14:val="none"/>
        </w:rPr>
      </w:pPr>
    </w:p>
    <w:p w14:paraId="6AF85A51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54ADC5AB" w14:textId="77777777" w:rsidR="00BB5383" w:rsidRDefault="00BB5383" w:rsidP="00D27C39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What does this mean?</w:t>
      </w:r>
    </w:p>
    <w:p w14:paraId="20C12988" w14:textId="0F63B5C5" w:rsidR="00BB5383" w:rsidRPr="006A1B52" w:rsidRDefault="00BB5383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4EEB8A91" w14:textId="516BA30A" w:rsidR="00BB5383" w:rsidRDefault="00BB5383" w:rsidP="00D27C39">
      <w:pPr>
        <w:pStyle w:val="ListParagraph"/>
        <w:spacing w:before="0" w:beforeAutospacing="0" w:after="0" w:afterAutospacing="0"/>
        <w:ind w:left="216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John show</w:t>
      </w:r>
      <w:r w:rsidR="007E076C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s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Jesus’s glory throughout his Gospel</w:t>
      </w:r>
      <w:r w:rsidR="007E076C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first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through 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Jesus’s</w:t>
      </w:r>
      <w:r w:rsidR="007E076C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miraculous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signs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(2:11; 11:4, 40), but the strongest display of His glory came through His death and resurrection – (see 7:39; 12:16; 13:31–32)</w:t>
      </w:r>
    </w:p>
    <w:p w14:paraId="19F651CE" w14:textId="77777777" w:rsidR="006A1B52" w:rsidRDefault="006A1B52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7D4FACBA" w14:textId="19D2DD2D" w:rsidR="00BB5383" w:rsidRPr="006A1B52" w:rsidRDefault="00BB5383" w:rsidP="006A1B52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ED0FE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“… glory as of the only Son from the </w:t>
      </w:r>
      <w:proofErr w:type="gramStart"/>
      <w:r w:rsidRPr="00ED0FE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Father</w:t>
      </w:r>
      <w:proofErr w:type="gramEnd"/>
      <w:r w:rsidR="006A1B52" w:rsidRP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</w:t>
      </w:r>
      <w:r w:rsidR="006A1B52" w:rsidRPr="00ED0FE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full of grace </w:t>
      </w:r>
      <w:r w:rsid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  <w:r w:rsidR="006A1B52" w:rsidRPr="00ED0FE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and truth</w:t>
      </w:r>
      <w:r w:rsid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.”</w:t>
      </w:r>
      <w:r w:rsidRPr="00ED0FE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(1:14)</w:t>
      </w:r>
    </w:p>
    <w:p w14:paraId="74A24FC8" w14:textId="77777777" w:rsidR="00BB5383" w:rsidRDefault="00BB5383" w:rsidP="00BB5383">
      <w:pPr>
        <w:pStyle w:val="ListParagraph"/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11DBA15F" w14:textId="77777777" w:rsidR="00BB5383" w:rsidRPr="00D27C39" w:rsidRDefault="00BB5383" w:rsidP="00D27C39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7842BE02" w14:textId="47CFBCE2" w:rsidR="00BB5383" w:rsidRDefault="00BB5383" w:rsidP="00BB5383">
      <w:pPr>
        <w:spacing w:before="0" w:beforeAutospacing="0" w:after="0" w:afterAutospacing="0"/>
        <w:ind w:left="180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“The glory of God manifest in the incarnate Word was 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full of grace and truth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. In that case John is almost certainly directing his readers to Exodus 33–34… The two words John uses, ‘full of 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grace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and </w:t>
      </w: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truth,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’ are his ways of summing up the same ideas” (Carson, 129).</w:t>
      </w:r>
    </w:p>
    <w:p w14:paraId="5DF17B16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color w:val="C00000"/>
          <w:kern w:val="0"/>
          <w:sz w:val="18"/>
          <w:szCs w:val="18"/>
          <w14:ligatures w14:val="none"/>
        </w:rPr>
      </w:pPr>
    </w:p>
    <w:p w14:paraId="140BD236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color w:val="C00000"/>
          <w:kern w:val="0"/>
          <w:sz w:val="18"/>
          <w:szCs w:val="18"/>
          <w14:ligatures w14:val="none"/>
        </w:rPr>
      </w:pPr>
    </w:p>
    <w:p w14:paraId="248C2594" w14:textId="42F2E5E4" w:rsidR="00BB5383" w:rsidRPr="00DD604A" w:rsidRDefault="00BB5383" w:rsidP="00BB5383">
      <w:pPr>
        <w:spacing w:before="0" w:beforeAutospacing="0" w:after="0" w:afterAutospacing="0"/>
        <w:ind w:left="1800"/>
        <w:rPr>
          <w:rFonts w:ascii="Helvetica" w:eastAsia="Times New Roman" w:hAnsi="Helvetica" w:cs="Helvetica"/>
          <w:bCs/>
          <w:kern w:val="0"/>
          <w:sz w:val="12"/>
          <w:szCs w:val="12"/>
          <w14:ligatures w14:val="none"/>
        </w:rPr>
      </w:pPr>
      <w:r w:rsidRPr="00CD368D">
        <w:rPr>
          <w:rFonts w:ascii="Helvetica" w:eastAsia="Times New Roman" w:hAnsi="Helvetica" w:cs="Helvetica"/>
          <w:bCs/>
          <w:kern w:val="0"/>
          <w:sz w:val="18"/>
          <w:szCs w:val="18"/>
          <w:vertAlign w:val="superscript"/>
          <w14:ligatures w14:val="none"/>
        </w:rPr>
        <w:t>ESV</w:t>
      </w:r>
      <w:r w:rsidRPr="000F1265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 xml:space="preserve"> Ex. 33:18</w:t>
      </w:r>
      <w:r w:rsidRPr="000F126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Moses said, “Please show me your glory.”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496FF9"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>19</w:t>
      </w:r>
      <w:r w:rsidRPr="000F126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And he sai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d</w:t>
      </w:r>
      <w:r w:rsidRPr="000F126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, “I will make all my goodness pass before you</w:t>
      </w:r>
      <w:r w:rsidRPr="00496FF9">
        <w:rPr>
          <w:rFonts w:ascii="Helvetica" w:eastAsia="Times New Roman" w:hAnsi="Helvetica" w:cs="Helvetica"/>
          <w:bCs/>
          <w:kern w:val="0"/>
          <w:sz w:val="20"/>
          <w:szCs w:val="20"/>
          <w14:ligatures w14:val="none"/>
        </w:rPr>
        <w:t xml:space="preserve"> </w:t>
      </w:r>
      <w:r w:rsidRPr="000F126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and will proclaim before you my n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am</w:t>
      </w:r>
      <w:r w:rsidRPr="000F126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e ‘The LORD’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… </w:t>
      </w:r>
      <w:r w:rsidR="006A1B5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Pr="00496FF9">
        <w:rPr>
          <w:rFonts w:ascii="Helvetica" w:eastAsia="Times New Roman" w:hAnsi="Helvetica" w:cs="Helvetica"/>
          <w:b/>
          <w:bCs/>
          <w:kern w:val="0"/>
          <w:sz w:val="18"/>
          <w:szCs w:val="18"/>
          <w14:ligatures w14:val="none"/>
        </w:rPr>
        <w:t>34:6</w:t>
      </w:r>
      <w:r>
        <w:rPr>
          <w:rFonts w:ascii="Helvetica" w:eastAsia="Times New Roman" w:hAnsi="Helvetica" w:cs="Helvetica"/>
          <w:kern w:val="0"/>
          <w:sz w:val="18"/>
          <w:szCs w:val="18"/>
          <w:vertAlign w:val="superscript"/>
          <w14:ligatures w14:val="none"/>
        </w:rPr>
        <w:t xml:space="preserve"> </w:t>
      </w:r>
      <w:r w:rsidRPr="00524B6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The LORD passed before him and proclaimed, “The LORD, the LORD, a God merciful and gracious, slow to anger, and abounding in </w:t>
      </w:r>
      <w:r w:rsidRPr="00524B6F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steadfast love</w:t>
      </w:r>
      <w:r w:rsidRPr="00524B6F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524B6F"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and faithfulness</w:t>
      </w: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…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 </w:t>
      </w:r>
      <w:r w:rsidRPr="000F1265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77A4DC39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AA17019" w14:textId="77777777" w:rsidR="00BB5383" w:rsidRDefault="00BB5383" w:rsidP="00BB5383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was greater than John the Baptist</w:t>
      </w:r>
    </w:p>
    <w:p w14:paraId="5D412F87" w14:textId="77777777" w:rsidR="00BB5383" w:rsidRDefault="00BB5383" w:rsidP="00BB5383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1AB64C26" w14:textId="2FA63C70" w:rsidR="006A1B52" w:rsidRDefault="00BB5383" w:rsidP="006A1B52">
      <w:pPr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 w:rsidRPr="00663894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“John bore </w:t>
      </w:r>
      <w:r w:rsidRPr="00744A03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witness</w:t>
      </w:r>
      <w:r w:rsidRPr="00663894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about </w:t>
      </w:r>
      <w:proofErr w:type="gramStart"/>
      <w:r w:rsidRPr="00663894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him, and</w:t>
      </w:r>
      <w:proofErr w:type="gramEnd"/>
      <w:r w:rsidRPr="00663894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 xml:space="preserve"> cried out</w:t>
      </w:r>
      <w:r w:rsid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…” (1:15)</w:t>
      </w:r>
      <w:r w:rsid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  <w:r w:rsidR="00D27C39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  <w:r w:rsid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  <w:r w:rsidR="006A1B52" w:rsidRPr="00C015E8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“This was he of whom I said, ‘He who comes after me ranks before me, because he was before me</w:t>
      </w:r>
      <w:r w:rsidR="006A1B52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.</w:t>
      </w:r>
      <w:r w:rsidR="006A1B52" w:rsidRPr="00C015E8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’” (1:15)</w:t>
      </w:r>
    </w:p>
    <w:p w14:paraId="37871EED" w14:textId="59B9175F" w:rsidR="00BB5383" w:rsidRPr="006A1B52" w:rsidRDefault="00BB5383" w:rsidP="006A1B52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i/>
          <w:iCs/>
          <w:color w:val="C00000"/>
          <w:kern w:val="0"/>
          <w:sz w:val="18"/>
          <w:szCs w:val="18"/>
          <w14:ligatures w14:val="none"/>
        </w:rPr>
      </w:pPr>
    </w:p>
    <w:p w14:paraId="289217A6" w14:textId="57EAE1F3" w:rsidR="00BB5383" w:rsidRPr="006A1B52" w:rsidRDefault="00BB5383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07A1F71A" w14:textId="77777777" w:rsidR="00BB5383" w:rsidRDefault="00BB5383" w:rsidP="006A1B52">
      <w:pPr>
        <w:spacing w:before="0" w:beforeAutospacing="0" w:after="0" w:afterAutospacing="0"/>
        <w:ind w:left="108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 w:rsidRPr="00981C19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Though John the Baptist likely did not know the Messiah’s identity as the pre-existent Word, the ambiguity of this phrase may hint to John speaking better than he knew (cf. John 11:49–52)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.</w:t>
      </w:r>
    </w:p>
    <w:p w14:paraId="410299C5" w14:textId="4422D218" w:rsidR="00BB5383" w:rsidRPr="00981C19" w:rsidRDefault="00D27C39" w:rsidP="006A1B52">
      <w:pPr>
        <w:spacing w:before="0" w:beforeAutospacing="0" w:after="0" w:afterAutospacing="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br/>
      </w:r>
    </w:p>
    <w:p w14:paraId="1BD1EC04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</w:p>
    <w:p w14:paraId="5F5819F0" w14:textId="77777777" w:rsidR="00BB5383" w:rsidRDefault="00BB5383" w:rsidP="00BB5383">
      <w:pPr>
        <w:spacing w:before="0" w:beforeAutospacing="0" w:after="0" w:afterAutospacing="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t>He is the true manifestation of God’s grace (1:16–17)</w:t>
      </w:r>
      <w:r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  <w:br/>
      </w:r>
    </w:p>
    <w:p w14:paraId="51E7E6C6" w14:textId="77777777" w:rsidR="00BB5383" w:rsidRDefault="00BB5383" w:rsidP="006A1B52">
      <w:pPr>
        <w:spacing w:before="0" w:beforeAutospacing="0" w:after="0" w:afterAutospacing="0"/>
        <w:ind w:firstLine="72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He showed God’s grace in its fullness</w:t>
      </w:r>
    </w:p>
    <w:p w14:paraId="488D2AEC" w14:textId="77777777" w:rsidR="00BB5383" w:rsidRDefault="00BB5383" w:rsidP="00BB5383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  <w:r w:rsidRPr="00A27EEE"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  <w:t>“For from his fullness we have all received, grace upon grace.” (1:16)</w:t>
      </w:r>
    </w:p>
    <w:p w14:paraId="6AB47646" w14:textId="77777777" w:rsidR="00BB5383" w:rsidRDefault="00BB5383" w:rsidP="00BB5383">
      <w:pPr>
        <w:spacing w:before="0" w:beforeAutospacing="0" w:after="0" w:afterAutospacing="0"/>
        <w:ind w:left="72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7323FC1B" w14:textId="77777777" w:rsidR="00BB5383" w:rsidRDefault="00BB5383" w:rsidP="00BB5383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1DB5C184" w14:textId="77777777" w:rsidR="006A1B52" w:rsidRDefault="006A1B52" w:rsidP="00BB5383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color w:val="C00000"/>
          <w:kern w:val="0"/>
          <w:sz w:val="18"/>
          <w:szCs w:val="18"/>
          <w14:ligatures w14:val="none"/>
        </w:rPr>
      </w:pPr>
    </w:p>
    <w:p w14:paraId="468B7F22" w14:textId="77777777" w:rsidR="00BB5383" w:rsidRPr="00A13747" w:rsidRDefault="00BB5383" w:rsidP="00BB5383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</w:pP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 xml:space="preserve">Together, </w:t>
      </w:r>
      <w:r w:rsidRPr="003368A2"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t>1:16 and 1:17 demonstrate the superior grace found in the revelation of Jesus Christ, the Word made flesh.</w:t>
      </w:r>
      <w:r>
        <w:rPr>
          <w:rFonts w:ascii="Helvetica" w:eastAsia="Times New Roman" w:hAnsi="Helvetica" w:cs="Helvetica"/>
          <w:bCs/>
          <w:kern w:val="0"/>
          <w:sz w:val="18"/>
          <w:szCs w:val="18"/>
          <w14:ligatures w14:val="none"/>
        </w:rPr>
        <w:br/>
      </w:r>
    </w:p>
    <w:p w14:paraId="3E97AA66" w14:textId="77777777" w:rsidR="00BB5383" w:rsidRDefault="00BB5383" w:rsidP="00BB5383">
      <w:pPr>
        <w:spacing w:before="0" w:beforeAutospacing="0" w:after="0" w:afterAutospacing="0"/>
        <w:ind w:left="1440"/>
        <w:rPr>
          <w:rFonts w:ascii="Helvetica" w:eastAsia="Times New Roman" w:hAnsi="Helvetica" w:cs="Helvetica"/>
          <w:bCs/>
          <w:i/>
          <w:iCs/>
          <w:kern w:val="0"/>
          <w:sz w:val="18"/>
          <w:szCs w:val="18"/>
          <w14:ligatures w14:val="none"/>
        </w:rPr>
      </w:pPr>
    </w:p>
    <w:p w14:paraId="0CA82906" w14:textId="435C9276" w:rsidR="003B7C80" w:rsidRPr="00D27C39" w:rsidRDefault="003B7C80" w:rsidP="00D27C39">
      <w:pPr>
        <w:pStyle w:val="ListParagraph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2880"/>
          <w:tab w:val="right" w:pos="6750"/>
        </w:tabs>
        <w:spacing w:before="0" w:beforeAutospacing="0" w:after="0" w:afterAutospacing="0"/>
        <w:ind w:left="1800"/>
        <w:rPr>
          <w:rFonts w:ascii="Helvetica" w:eastAsia="Times New Roman" w:hAnsi="Helvetica" w:cs="Helvetica"/>
          <w:b/>
          <w:kern w:val="0"/>
          <w:sz w:val="18"/>
          <w:szCs w:val="18"/>
          <w14:ligatures w14:val="none"/>
        </w:rPr>
      </w:pPr>
    </w:p>
    <w:sectPr w:rsidR="003B7C80" w:rsidRPr="00D27C39" w:rsidSect="00BB5383">
      <w:footerReference w:type="default" r:id="rId7"/>
      <w:pgSz w:w="15840" w:h="12240" w:orient="landscape" w:code="1"/>
      <w:pgMar w:top="720" w:right="720" w:bottom="720" w:left="720" w:header="720" w:footer="288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B13C" w14:textId="77777777" w:rsidR="00C04B0E" w:rsidRDefault="00C04B0E" w:rsidP="00C04B0E">
      <w:pPr>
        <w:spacing w:before="0" w:after="0"/>
      </w:pPr>
      <w:r>
        <w:separator/>
      </w:r>
    </w:p>
  </w:endnote>
  <w:endnote w:type="continuationSeparator" w:id="0">
    <w:p w14:paraId="7560D393" w14:textId="77777777" w:rsidR="00C04B0E" w:rsidRDefault="00C04B0E" w:rsidP="00C04B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A4EC" w14:textId="620A0EAC" w:rsidR="00BB5383" w:rsidRDefault="00BB5383" w:rsidP="00C04B0E">
    <w:pPr>
      <w:pStyle w:val="Footer"/>
    </w:pPr>
  </w:p>
  <w:p w14:paraId="0BD2D46B" w14:textId="77777777" w:rsidR="00BB5383" w:rsidRDefault="00BB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707F" w14:textId="77777777" w:rsidR="00C04B0E" w:rsidRDefault="00C04B0E" w:rsidP="00C04B0E">
      <w:pPr>
        <w:spacing w:before="0" w:after="0"/>
      </w:pPr>
      <w:r>
        <w:separator/>
      </w:r>
    </w:p>
  </w:footnote>
  <w:footnote w:type="continuationSeparator" w:id="0">
    <w:p w14:paraId="2DCD1BD8" w14:textId="77777777" w:rsidR="00C04B0E" w:rsidRDefault="00C04B0E" w:rsidP="00C04B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BD"/>
    <w:multiLevelType w:val="hybridMultilevel"/>
    <w:tmpl w:val="941A302C"/>
    <w:lvl w:ilvl="0" w:tplc="B680BB1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</w:rPr>
    </w:lvl>
    <w:lvl w:ilvl="1" w:tplc="B680BB1A">
      <w:numFmt w:val="bullet"/>
      <w:lvlText w:val="-"/>
      <w:lvlJc w:val="left"/>
      <w:pPr>
        <w:ind w:left="2070" w:hanging="360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EDC39AE"/>
    <w:multiLevelType w:val="hybridMultilevel"/>
    <w:tmpl w:val="EB022B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237B03"/>
    <w:multiLevelType w:val="hybridMultilevel"/>
    <w:tmpl w:val="0DC2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F43BD"/>
    <w:multiLevelType w:val="hybridMultilevel"/>
    <w:tmpl w:val="C55A8408"/>
    <w:lvl w:ilvl="0" w:tplc="8CD68CD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FC5780"/>
    <w:multiLevelType w:val="hybridMultilevel"/>
    <w:tmpl w:val="2F067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5151A"/>
    <w:multiLevelType w:val="hybridMultilevel"/>
    <w:tmpl w:val="96FA6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F40B32"/>
    <w:multiLevelType w:val="hybridMultilevel"/>
    <w:tmpl w:val="70088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11B92"/>
    <w:multiLevelType w:val="hybridMultilevel"/>
    <w:tmpl w:val="F10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07456"/>
    <w:multiLevelType w:val="hybridMultilevel"/>
    <w:tmpl w:val="D6AE58DA"/>
    <w:lvl w:ilvl="0" w:tplc="0D18D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697E0A"/>
    <w:multiLevelType w:val="hybridMultilevel"/>
    <w:tmpl w:val="FA0C4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7841CD"/>
    <w:multiLevelType w:val="hybridMultilevel"/>
    <w:tmpl w:val="2B84C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F523A7"/>
    <w:multiLevelType w:val="hybridMultilevel"/>
    <w:tmpl w:val="C7C0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549E"/>
    <w:multiLevelType w:val="hybridMultilevel"/>
    <w:tmpl w:val="8782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0422"/>
    <w:multiLevelType w:val="hybridMultilevel"/>
    <w:tmpl w:val="81E23C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641190D"/>
    <w:multiLevelType w:val="hybridMultilevel"/>
    <w:tmpl w:val="7B90E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A5641FA"/>
    <w:multiLevelType w:val="hybridMultilevel"/>
    <w:tmpl w:val="3B6E3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A47731"/>
    <w:multiLevelType w:val="hybridMultilevel"/>
    <w:tmpl w:val="BA98E6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111943"/>
    <w:multiLevelType w:val="hybridMultilevel"/>
    <w:tmpl w:val="169E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1DD1"/>
    <w:multiLevelType w:val="hybridMultilevel"/>
    <w:tmpl w:val="C81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72008"/>
    <w:multiLevelType w:val="hybridMultilevel"/>
    <w:tmpl w:val="17185448"/>
    <w:lvl w:ilvl="0" w:tplc="0D18D3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6A0ED1"/>
    <w:multiLevelType w:val="hybridMultilevel"/>
    <w:tmpl w:val="99F6DD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F654B2"/>
    <w:multiLevelType w:val="hybridMultilevel"/>
    <w:tmpl w:val="0D689B0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98160242">
    <w:abstractNumId w:val="0"/>
  </w:num>
  <w:num w:numId="2" w16cid:durableId="2085177375">
    <w:abstractNumId w:val="8"/>
  </w:num>
  <w:num w:numId="3" w16cid:durableId="524053389">
    <w:abstractNumId w:val="12"/>
  </w:num>
  <w:num w:numId="4" w16cid:durableId="1988969912">
    <w:abstractNumId w:val="16"/>
  </w:num>
  <w:num w:numId="5" w16cid:durableId="670911310">
    <w:abstractNumId w:val="4"/>
  </w:num>
  <w:num w:numId="6" w16cid:durableId="1714384565">
    <w:abstractNumId w:val="10"/>
  </w:num>
  <w:num w:numId="7" w16cid:durableId="1651203443">
    <w:abstractNumId w:val="3"/>
  </w:num>
  <w:num w:numId="8" w16cid:durableId="325673978">
    <w:abstractNumId w:val="9"/>
  </w:num>
  <w:num w:numId="9" w16cid:durableId="100415591">
    <w:abstractNumId w:val="20"/>
  </w:num>
  <w:num w:numId="10" w16cid:durableId="1974823445">
    <w:abstractNumId w:val="15"/>
  </w:num>
  <w:num w:numId="11" w16cid:durableId="1287737158">
    <w:abstractNumId w:val="17"/>
  </w:num>
  <w:num w:numId="12" w16cid:durableId="1846283657">
    <w:abstractNumId w:val="18"/>
  </w:num>
  <w:num w:numId="13" w16cid:durableId="1836066805">
    <w:abstractNumId w:val="2"/>
  </w:num>
  <w:num w:numId="14" w16cid:durableId="659508033">
    <w:abstractNumId w:val="7"/>
  </w:num>
  <w:num w:numId="15" w16cid:durableId="1578783213">
    <w:abstractNumId w:val="5"/>
  </w:num>
  <w:num w:numId="16" w16cid:durableId="1303147305">
    <w:abstractNumId w:val="6"/>
  </w:num>
  <w:num w:numId="17" w16cid:durableId="269360069">
    <w:abstractNumId w:val="1"/>
  </w:num>
  <w:num w:numId="18" w16cid:durableId="1013999104">
    <w:abstractNumId w:val="11"/>
  </w:num>
  <w:num w:numId="19" w16cid:durableId="564995727">
    <w:abstractNumId w:val="21"/>
  </w:num>
  <w:num w:numId="20" w16cid:durableId="1476874167">
    <w:abstractNumId w:val="13"/>
  </w:num>
  <w:num w:numId="21" w16cid:durableId="2068449389">
    <w:abstractNumId w:val="14"/>
  </w:num>
  <w:num w:numId="22" w16cid:durableId="11075784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83"/>
    <w:rsid w:val="000B65BC"/>
    <w:rsid w:val="00272235"/>
    <w:rsid w:val="003B29B7"/>
    <w:rsid w:val="003B7C80"/>
    <w:rsid w:val="005251B1"/>
    <w:rsid w:val="006005DE"/>
    <w:rsid w:val="006436FC"/>
    <w:rsid w:val="0066352F"/>
    <w:rsid w:val="006A0855"/>
    <w:rsid w:val="006A1B52"/>
    <w:rsid w:val="007E076C"/>
    <w:rsid w:val="00933E01"/>
    <w:rsid w:val="00A67318"/>
    <w:rsid w:val="00BB5383"/>
    <w:rsid w:val="00C04B0E"/>
    <w:rsid w:val="00D27C39"/>
    <w:rsid w:val="00D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9A1D"/>
  <w15:chartTrackingRefBased/>
  <w15:docId w15:val="{58AB3426-A52B-4795-9D71-3C066F8D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83"/>
  </w:style>
  <w:style w:type="paragraph" w:styleId="Heading1">
    <w:name w:val="heading 1"/>
    <w:basedOn w:val="Normal"/>
    <w:next w:val="Normal"/>
    <w:link w:val="Heading1Char"/>
    <w:uiPriority w:val="9"/>
    <w:qFormat/>
    <w:rsid w:val="00BB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3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3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3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3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3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38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38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383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3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3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3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3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3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3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3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38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3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3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3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3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3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5383"/>
  </w:style>
  <w:style w:type="paragraph" w:styleId="Footer">
    <w:name w:val="footer"/>
    <w:basedOn w:val="Normal"/>
    <w:link w:val="FooterChar"/>
    <w:uiPriority w:val="99"/>
    <w:unhideWhenUsed/>
    <w:rsid w:val="00BB53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1061</Words>
  <Characters>4615</Characters>
  <Application>Microsoft Office Word</Application>
  <DocSecurity>4</DocSecurity>
  <Lines>190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D. Treiber</dc:creator>
  <cp:keywords/>
  <dc:description/>
  <cp:lastModifiedBy>Nate Hatting</cp:lastModifiedBy>
  <cp:revision>2</cp:revision>
  <dcterms:created xsi:type="dcterms:W3CDTF">2025-12-21T04:03:00Z</dcterms:created>
  <dcterms:modified xsi:type="dcterms:W3CDTF">2025-12-21T04:03:00Z</dcterms:modified>
</cp:coreProperties>
</file>