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400D" w14:textId="649B36D8" w:rsidR="0016482B" w:rsidRPr="001009AF" w:rsidRDefault="0016482B" w:rsidP="0016482B">
      <w:pPr>
        <w:pStyle w:val="NormalWeb"/>
        <w:spacing w:before="0" w:beforeAutospacing="0" w:after="200" w:afterAutospacing="0"/>
        <w:rPr>
          <w:rFonts w:ascii="Arial" w:hAnsi="Arial" w:cs="Arial"/>
          <w:color w:val="000000"/>
          <w:sz w:val="40"/>
          <w:szCs w:val="40"/>
        </w:rPr>
      </w:pPr>
      <w:r w:rsidRPr="001009AF">
        <w:rPr>
          <w:rFonts w:ascii="Arial" w:hAnsi="Arial" w:cs="Arial"/>
          <w:color w:val="000000"/>
          <w:sz w:val="40"/>
          <w:szCs w:val="40"/>
        </w:rPr>
        <w:t>12/14/2025 Sermon</w:t>
      </w:r>
      <w:r w:rsidR="002148A3" w:rsidRPr="001009AF">
        <w:rPr>
          <w:rFonts w:ascii="Arial" w:hAnsi="Arial" w:cs="Arial"/>
          <w:color w:val="000000"/>
          <w:sz w:val="40"/>
          <w:szCs w:val="40"/>
        </w:rPr>
        <w:t xml:space="preserve"> - Joy</w:t>
      </w:r>
    </w:p>
    <w:p w14:paraId="1E53FA0E" w14:textId="7120AD1E" w:rsidR="0016482B" w:rsidRDefault="0016482B" w:rsidP="0016482B">
      <w:pPr>
        <w:pStyle w:val="NormalWeb"/>
        <w:spacing w:before="0" w:beforeAutospacing="0" w:after="200" w:afterAutospacing="0"/>
      </w:pPr>
      <w:r>
        <w:rPr>
          <w:rFonts w:ascii="Arial" w:hAnsi="Arial" w:cs="Arial"/>
          <w:color w:val="000000"/>
          <w:sz w:val="28"/>
          <w:szCs w:val="28"/>
        </w:rPr>
        <w:t xml:space="preserve">The reason I chose to sing “O Come, O Come Emmanuel” today, is because of the </w:t>
      </w:r>
      <w:r>
        <w:rPr>
          <w:rFonts w:ascii="Arial" w:hAnsi="Arial" w:cs="Arial"/>
          <w:b/>
          <w:bCs/>
          <w:color w:val="000000"/>
          <w:sz w:val="28"/>
          <w:szCs w:val="28"/>
        </w:rPr>
        <w:t>rejoicing</w:t>
      </w:r>
      <w:r>
        <w:rPr>
          <w:rFonts w:ascii="Arial" w:hAnsi="Arial" w:cs="Arial"/>
          <w:color w:val="000000"/>
          <w:sz w:val="28"/>
          <w:szCs w:val="28"/>
        </w:rPr>
        <w:t xml:space="preserve"> that it encourages us all to do.  “Rejoice!  Rejoice!  Emmanuel will come to thee, O Israel!"</w:t>
      </w:r>
    </w:p>
    <w:p w14:paraId="16AC9E91" w14:textId="77777777" w:rsidR="0016482B" w:rsidRDefault="0016482B" w:rsidP="0016482B">
      <w:pPr>
        <w:pStyle w:val="NormalWeb"/>
        <w:spacing w:before="0" w:beforeAutospacing="0" w:after="200" w:afterAutospacing="0"/>
      </w:pPr>
      <w:r>
        <w:rPr>
          <w:rFonts w:ascii="Arial" w:hAnsi="Arial" w:cs="Arial"/>
          <w:color w:val="000000"/>
          <w:sz w:val="28"/>
          <w:szCs w:val="28"/>
        </w:rPr>
        <w:t>Did you ever notice though, that this is the only time of the year that we generally use the word “rejoice”?  That makes me kind of sad because the word “rejoice” is something that we as Christians should be doing every day of the year.  Rejoicing in the good news of our Savior.  Rejoicing in the love that fills our hearts not only during the holidays, but throughout the year.  Rejoicing in all that we do, because as Christians, all that we do is done in the name of Jesus Christ.  But we don’t typically refer to ourselves as rejoicing until the Christmas season is upon us.</w:t>
      </w:r>
    </w:p>
    <w:p w14:paraId="774BCBFB" w14:textId="77777777" w:rsidR="0016482B" w:rsidRDefault="0016482B" w:rsidP="0016482B">
      <w:pPr>
        <w:pStyle w:val="NormalWeb"/>
        <w:spacing w:before="0" w:beforeAutospacing="0" w:after="200" w:afterAutospacing="0"/>
      </w:pPr>
      <w:r>
        <w:rPr>
          <w:rFonts w:ascii="Arial" w:hAnsi="Arial" w:cs="Arial"/>
          <w:color w:val="000000"/>
          <w:sz w:val="28"/>
          <w:szCs w:val="28"/>
        </w:rPr>
        <w:t xml:space="preserve">I’m glad that we </w:t>
      </w:r>
      <w:r>
        <w:rPr>
          <w:rFonts w:ascii="Arial" w:hAnsi="Arial" w:cs="Arial"/>
          <w:b/>
          <w:bCs/>
          <w:color w:val="000000"/>
          <w:sz w:val="28"/>
          <w:szCs w:val="28"/>
        </w:rPr>
        <w:t>do</w:t>
      </w:r>
      <w:r>
        <w:rPr>
          <w:rFonts w:ascii="Arial" w:hAnsi="Arial" w:cs="Arial"/>
          <w:color w:val="000000"/>
          <w:sz w:val="28"/>
          <w:szCs w:val="28"/>
        </w:rPr>
        <w:t xml:space="preserve"> rejoice at this time of year; that we </w:t>
      </w:r>
      <w:r>
        <w:rPr>
          <w:rFonts w:ascii="Arial" w:hAnsi="Arial" w:cs="Arial"/>
          <w:b/>
          <w:bCs/>
          <w:color w:val="000000"/>
          <w:sz w:val="28"/>
          <w:szCs w:val="28"/>
        </w:rPr>
        <w:t>do</w:t>
      </w:r>
      <w:r>
        <w:rPr>
          <w:rFonts w:ascii="Arial" w:hAnsi="Arial" w:cs="Arial"/>
          <w:color w:val="000000"/>
          <w:sz w:val="28"/>
          <w:szCs w:val="28"/>
        </w:rPr>
        <w:t xml:space="preserve"> recognize the blessing that Christ is in our lives.  Yes, it is a joy to welcome a new baby into the world.  It’s an even greater joy to welcome a Savior into the world, so we </w:t>
      </w:r>
      <w:r>
        <w:rPr>
          <w:rFonts w:ascii="Arial" w:hAnsi="Arial" w:cs="Arial"/>
          <w:b/>
          <w:bCs/>
          <w:color w:val="000000"/>
          <w:sz w:val="28"/>
          <w:szCs w:val="28"/>
        </w:rPr>
        <w:t>rejoice</w:t>
      </w:r>
      <w:r>
        <w:rPr>
          <w:rFonts w:ascii="Arial" w:hAnsi="Arial" w:cs="Arial"/>
          <w:color w:val="000000"/>
          <w:sz w:val="28"/>
          <w:szCs w:val="28"/>
        </w:rPr>
        <w:t xml:space="preserve"> for our Savior has come.  </w:t>
      </w:r>
    </w:p>
    <w:p w14:paraId="31DD5BF0" w14:textId="77777777" w:rsidR="0016482B" w:rsidRDefault="0016482B" w:rsidP="0016482B">
      <w:pPr>
        <w:pStyle w:val="NormalWeb"/>
        <w:spacing w:before="0" w:beforeAutospacing="0" w:after="200" w:afterAutospacing="0"/>
      </w:pPr>
      <w:r>
        <w:rPr>
          <w:rFonts w:ascii="Arial" w:hAnsi="Arial" w:cs="Arial"/>
          <w:color w:val="000000"/>
          <w:sz w:val="28"/>
          <w:szCs w:val="28"/>
        </w:rPr>
        <w:t xml:space="preserve">Some people are a lot better at </w:t>
      </w:r>
      <w:r>
        <w:rPr>
          <w:rFonts w:ascii="Arial" w:hAnsi="Arial" w:cs="Arial"/>
          <w:b/>
          <w:bCs/>
          <w:color w:val="000000"/>
          <w:sz w:val="28"/>
          <w:szCs w:val="28"/>
        </w:rPr>
        <w:t>rejoicing</w:t>
      </w:r>
      <w:r>
        <w:rPr>
          <w:rFonts w:ascii="Arial" w:hAnsi="Arial" w:cs="Arial"/>
          <w:color w:val="000000"/>
          <w:sz w:val="28"/>
          <w:szCs w:val="28"/>
        </w:rPr>
        <w:t xml:space="preserve"> than others.  There are several reasons for this.  First of all, people are made differently.  We all have a different chemical make-up that makes each of us different from the other.  Secondly, people are raised differently.  In all of the world, you can’t find two households that are managed in exactly the same way, so we all bring our own traditions and sense of “normal” to the picture.  Thirdly, everybody is born with their own personality as well.  Just look at the difference in babies in a hospital nursery.  Some are stoic and calm, some are fidgety, and some cry out of frustration or a need to be held. All of these are just some reasons why we don’t all rejoice at the same “level of excitement”.</w:t>
      </w:r>
    </w:p>
    <w:p w14:paraId="141CD47E" w14:textId="77777777" w:rsidR="0016482B" w:rsidRDefault="0016482B" w:rsidP="0016482B">
      <w:pPr>
        <w:pStyle w:val="NormalWeb"/>
        <w:spacing w:before="0" w:beforeAutospacing="0" w:after="200" w:afterAutospacing="0"/>
      </w:pPr>
      <w:r>
        <w:rPr>
          <w:rFonts w:ascii="Arial" w:hAnsi="Arial" w:cs="Arial"/>
          <w:color w:val="000000"/>
          <w:sz w:val="28"/>
          <w:szCs w:val="28"/>
        </w:rPr>
        <w:t xml:space="preserve">But, what if we did rejoice more freely throughout the year?  What if we withstood all kinds of adversity with a smile because we know that God will take care of us?  What if we </w:t>
      </w:r>
      <w:proofErr w:type="gramStart"/>
      <w:r>
        <w:rPr>
          <w:rFonts w:ascii="Arial" w:hAnsi="Arial" w:cs="Arial"/>
          <w:color w:val="000000"/>
          <w:sz w:val="28"/>
          <w:szCs w:val="28"/>
        </w:rPr>
        <w:t>celebrated</w:t>
      </w:r>
      <w:proofErr w:type="gramEnd"/>
      <w:r>
        <w:rPr>
          <w:rFonts w:ascii="Arial" w:hAnsi="Arial" w:cs="Arial"/>
          <w:color w:val="000000"/>
          <w:sz w:val="28"/>
          <w:szCs w:val="28"/>
        </w:rPr>
        <w:t xml:space="preserve"> when others share a testimony of faith?  What if we were to offer prayers for others on the spot, in private or in public? What if we had God on our minds 24/7?  It would be as if we </w:t>
      </w:r>
      <w:proofErr w:type="gramStart"/>
      <w:r>
        <w:rPr>
          <w:rFonts w:ascii="Arial" w:hAnsi="Arial" w:cs="Arial"/>
          <w:color w:val="000000"/>
          <w:sz w:val="28"/>
          <w:szCs w:val="28"/>
        </w:rPr>
        <w:t>have</w:t>
      </w:r>
      <w:proofErr w:type="gramEnd"/>
      <w:r>
        <w:rPr>
          <w:rFonts w:ascii="Arial" w:hAnsi="Arial" w:cs="Arial"/>
          <w:color w:val="000000"/>
          <w:sz w:val="28"/>
          <w:szCs w:val="28"/>
        </w:rPr>
        <w:t xml:space="preserve"> one foot in heaven’s gate and we just can’t wait to slip the rest of the way in.  This is what it is to live a life of great faith.  </w:t>
      </w:r>
    </w:p>
    <w:p w14:paraId="31109222" w14:textId="77777777" w:rsidR="0016482B" w:rsidRDefault="0016482B" w:rsidP="0016482B">
      <w:pPr>
        <w:pStyle w:val="NormalWeb"/>
        <w:spacing w:before="0" w:beforeAutospacing="0" w:after="200" w:afterAutospacing="0"/>
      </w:pPr>
      <w:r>
        <w:rPr>
          <w:rFonts w:ascii="Arial" w:hAnsi="Arial" w:cs="Arial"/>
          <w:color w:val="000000"/>
          <w:sz w:val="28"/>
          <w:szCs w:val="28"/>
        </w:rPr>
        <w:lastRenderedPageBreak/>
        <w:t>What a glorious time of release of all cares and concerns, to be in such celebration that we could actually define ourselves as “rejoicing” always in the Lord. The Prophet Isaiah lived such a life. Isaiah 61:10 reads, </w:t>
      </w:r>
    </w:p>
    <w:p w14:paraId="63C2EA35" w14:textId="77777777" w:rsidR="0016482B" w:rsidRDefault="0016482B" w:rsidP="0016482B">
      <w:pPr>
        <w:pStyle w:val="NormalWeb"/>
        <w:spacing w:before="0" w:beforeAutospacing="0" w:after="200" w:afterAutospacing="0"/>
      </w:pPr>
      <w:r>
        <w:rPr>
          <w:rFonts w:ascii="Arial" w:hAnsi="Arial" w:cs="Arial"/>
          <w:b/>
          <w:bCs/>
          <w:i/>
          <w:iCs/>
          <w:color w:val="000000"/>
          <w:sz w:val="28"/>
          <w:szCs w:val="28"/>
          <w:u w:val="single"/>
        </w:rPr>
        <w:t xml:space="preserve">“I will greatly rejoice in the LORD, my whole being shall exult in my God; for he has clothed me with the garments of salvation, he has covered me with the robe of righteousness.” </w:t>
      </w:r>
      <w:r>
        <w:rPr>
          <w:rFonts w:ascii="Arial" w:hAnsi="Arial" w:cs="Arial"/>
          <w:i/>
          <w:iCs/>
          <w:color w:val="000000"/>
          <w:sz w:val="28"/>
          <w:szCs w:val="28"/>
        </w:rPr>
        <w:t> </w:t>
      </w:r>
    </w:p>
    <w:p w14:paraId="479FD483" w14:textId="77777777" w:rsidR="0016482B" w:rsidRDefault="0016482B" w:rsidP="0016482B">
      <w:pPr>
        <w:pStyle w:val="NormalWeb"/>
        <w:spacing w:before="0" w:beforeAutospacing="0" w:after="200" w:afterAutospacing="0"/>
      </w:pPr>
      <w:r>
        <w:rPr>
          <w:rFonts w:ascii="Arial" w:hAnsi="Arial" w:cs="Arial"/>
          <w:color w:val="000000"/>
          <w:sz w:val="28"/>
          <w:szCs w:val="28"/>
        </w:rPr>
        <w:t>That’s a perfect description of living your life rejoicing.  To be robed in righteousness and clothed in salvation… and to be fully deserving of God’s blessings.</w:t>
      </w:r>
    </w:p>
    <w:p w14:paraId="59A87696" w14:textId="77777777" w:rsidR="0016482B" w:rsidRDefault="0016482B" w:rsidP="0016482B">
      <w:pPr>
        <w:pStyle w:val="NormalWeb"/>
        <w:spacing w:before="0" w:beforeAutospacing="0" w:after="200" w:afterAutospacing="0"/>
      </w:pPr>
      <w:r>
        <w:rPr>
          <w:rFonts w:ascii="Arial" w:hAnsi="Arial" w:cs="Arial"/>
          <w:color w:val="000000"/>
          <w:sz w:val="28"/>
          <w:szCs w:val="28"/>
        </w:rPr>
        <w:t>In Luke 1:46, Mary celebrates the news of her role in bringing God’s son to earth by declaring, </w:t>
      </w:r>
    </w:p>
    <w:p w14:paraId="2EDA3FE5" w14:textId="77777777" w:rsidR="0016482B" w:rsidRDefault="0016482B" w:rsidP="0016482B">
      <w:pPr>
        <w:pStyle w:val="NormalWeb"/>
        <w:spacing w:before="0" w:beforeAutospacing="0" w:after="200" w:afterAutospacing="0"/>
      </w:pPr>
      <w:r>
        <w:rPr>
          <w:rFonts w:ascii="Arial" w:hAnsi="Arial" w:cs="Arial"/>
          <w:b/>
          <w:bCs/>
          <w:i/>
          <w:iCs/>
          <w:color w:val="000000"/>
          <w:sz w:val="28"/>
          <w:szCs w:val="28"/>
          <w:u w:val="single"/>
        </w:rPr>
        <w:t>"My soul magnifies the Lord, and my spirit rejoices in God my Savior.”</w:t>
      </w:r>
      <w:r>
        <w:rPr>
          <w:rFonts w:ascii="Arial" w:hAnsi="Arial" w:cs="Arial"/>
          <w:color w:val="000000"/>
          <w:sz w:val="28"/>
          <w:szCs w:val="28"/>
        </w:rPr>
        <w:t>  </w:t>
      </w:r>
    </w:p>
    <w:p w14:paraId="05D20126" w14:textId="77777777" w:rsidR="0016482B" w:rsidRDefault="0016482B" w:rsidP="0016482B">
      <w:pPr>
        <w:pStyle w:val="NormalWeb"/>
        <w:spacing w:before="0" w:beforeAutospacing="0" w:after="200" w:afterAutospacing="0"/>
      </w:pPr>
      <w:r>
        <w:rPr>
          <w:rFonts w:ascii="Arial" w:hAnsi="Arial" w:cs="Arial"/>
          <w:color w:val="000000"/>
          <w:sz w:val="28"/>
          <w:szCs w:val="28"/>
        </w:rPr>
        <w:t>In other translations, it reads: </w:t>
      </w:r>
    </w:p>
    <w:p w14:paraId="6482B0D2" w14:textId="77777777" w:rsidR="0016482B" w:rsidRDefault="0016482B" w:rsidP="0016482B">
      <w:pPr>
        <w:pStyle w:val="NormalWeb"/>
        <w:spacing w:before="0" w:beforeAutospacing="0" w:after="200" w:afterAutospacing="0"/>
      </w:pPr>
      <w:r>
        <w:rPr>
          <w:rFonts w:ascii="Arial" w:hAnsi="Arial" w:cs="Arial"/>
          <w:b/>
          <w:bCs/>
          <w:i/>
          <w:iCs/>
          <w:color w:val="000000"/>
          <w:sz w:val="28"/>
          <w:szCs w:val="28"/>
          <w:u w:val="single"/>
        </w:rPr>
        <w:t>“My soul glorifies the Lord…”</w:t>
      </w:r>
      <w:r>
        <w:rPr>
          <w:rFonts w:ascii="Arial" w:hAnsi="Arial" w:cs="Arial"/>
          <w:color w:val="000000"/>
          <w:sz w:val="28"/>
          <w:szCs w:val="28"/>
        </w:rPr>
        <w:t>, </w:t>
      </w:r>
    </w:p>
    <w:p w14:paraId="04C653F7" w14:textId="77777777" w:rsidR="0016482B" w:rsidRDefault="0016482B" w:rsidP="0016482B">
      <w:pPr>
        <w:pStyle w:val="NormalWeb"/>
        <w:spacing w:before="0" w:beforeAutospacing="0" w:after="200" w:afterAutospacing="0"/>
      </w:pPr>
      <w:r>
        <w:rPr>
          <w:rFonts w:ascii="Arial" w:hAnsi="Arial" w:cs="Arial"/>
          <w:color w:val="000000"/>
          <w:sz w:val="28"/>
          <w:szCs w:val="28"/>
        </w:rPr>
        <w:t xml:space="preserve">but either way, either magnifies or glorifies, as believers, that is what we do.  Not just the Virgin Mary, but each one of us is a reflection of God’s glory.  Each Christian believer is a virtual billboard for God’s redeeming grace, so when Mary says that her soul magnifies the Lord, this is so true.  She </w:t>
      </w:r>
      <w:r>
        <w:rPr>
          <w:rFonts w:ascii="Arial" w:hAnsi="Arial" w:cs="Arial"/>
          <w:b/>
          <w:bCs/>
          <w:color w:val="000000"/>
          <w:sz w:val="28"/>
          <w:szCs w:val="28"/>
          <w:u w:val="single"/>
        </w:rPr>
        <w:t xml:space="preserve">magnified </w:t>
      </w:r>
      <w:r>
        <w:rPr>
          <w:rFonts w:ascii="Arial" w:hAnsi="Arial" w:cs="Arial"/>
          <w:color w:val="000000"/>
          <w:sz w:val="28"/>
          <w:szCs w:val="28"/>
        </w:rPr>
        <w:t xml:space="preserve">the Lord in a more literal sense than any of us ever will, by giving birth to the Christ child, but </w:t>
      </w:r>
      <w:r>
        <w:rPr>
          <w:rFonts w:ascii="Arial" w:hAnsi="Arial" w:cs="Arial"/>
          <w:b/>
          <w:bCs/>
          <w:color w:val="000000"/>
          <w:sz w:val="28"/>
          <w:szCs w:val="28"/>
        </w:rPr>
        <w:t>we</w:t>
      </w:r>
      <w:r>
        <w:rPr>
          <w:rFonts w:ascii="Arial" w:hAnsi="Arial" w:cs="Arial"/>
          <w:color w:val="000000"/>
          <w:sz w:val="28"/>
          <w:szCs w:val="28"/>
        </w:rPr>
        <w:t xml:space="preserve"> magnify the Lord by keeping God in everything that we do.  So, rejoice in the truth that we are God’s.</w:t>
      </w:r>
    </w:p>
    <w:p w14:paraId="478FDEE1" w14:textId="77777777" w:rsidR="0016482B" w:rsidRDefault="0016482B" w:rsidP="0016482B">
      <w:pPr>
        <w:pStyle w:val="NormalWeb"/>
        <w:spacing w:before="0" w:beforeAutospacing="0" w:after="200" w:afterAutospacing="0"/>
      </w:pPr>
      <w:r>
        <w:rPr>
          <w:rFonts w:ascii="Arial" w:hAnsi="Arial" w:cs="Arial"/>
          <w:color w:val="000000"/>
          <w:sz w:val="28"/>
          <w:szCs w:val="28"/>
        </w:rPr>
        <w:t>The book of 1 Thessalonians 5 tells us more about how to rejoice in the Lord as it instructs us:</w:t>
      </w:r>
      <w:r>
        <w:rPr>
          <w:rFonts w:ascii="Arial" w:hAnsi="Arial" w:cs="Arial"/>
          <w:color w:val="000000"/>
          <w:sz w:val="28"/>
          <w:szCs w:val="28"/>
        </w:rPr>
        <w:br/>
      </w:r>
      <w:r>
        <w:rPr>
          <w:rFonts w:ascii="Arial" w:hAnsi="Arial" w:cs="Arial"/>
          <w:b/>
          <w:bCs/>
          <w:i/>
          <w:iCs/>
          <w:color w:val="000000"/>
          <w:sz w:val="28"/>
          <w:szCs w:val="28"/>
          <w:u w:val="single"/>
        </w:rPr>
        <w:t>5:16 Rejoice always,</w:t>
      </w:r>
      <w:r>
        <w:rPr>
          <w:rFonts w:ascii="Arial" w:hAnsi="Arial" w:cs="Arial"/>
          <w:b/>
          <w:bCs/>
          <w:i/>
          <w:iCs/>
          <w:color w:val="000000"/>
          <w:sz w:val="28"/>
          <w:szCs w:val="28"/>
          <w:u w:val="single"/>
        </w:rPr>
        <w:br/>
        <w:t>5:17 pray without ceasing,</w:t>
      </w:r>
      <w:r>
        <w:rPr>
          <w:rFonts w:ascii="Arial" w:hAnsi="Arial" w:cs="Arial"/>
          <w:b/>
          <w:bCs/>
          <w:i/>
          <w:iCs/>
          <w:color w:val="000000"/>
          <w:sz w:val="28"/>
          <w:szCs w:val="28"/>
          <w:u w:val="single"/>
        </w:rPr>
        <w:br/>
        <w:t>5:18 give thanks in all circumstances; for this is the will of God in Christ Jesus for you.</w:t>
      </w:r>
      <w:r>
        <w:rPr>
          <w:rFonts w:ascii="Arial" w:hAnsi="Arial" w:cs="Arial"/>
          <w:b/>
          <w:bCs/>
          <w:i/>
          <w:iCs/>
          <w:color w:val="000000"/>
          <w:sz w:val="28"/>
          <w:szCs w:val="28"/>
          <w:u w:val="single"/>
        </w:rPr>
        <w:br/>
        <w:t>5:19 Do not quench the Spirit.</w:t>
      </w:r>
      <w:r>
        <w:rPr>
          <w:rFonts w:ascii="Arial" w:hAnsi="Arial" w:cs="Arial"/>
          <w:b/>
          <w:bCs/>
          <w:i/>
          <w:iCs/>
          <w:color w:val="000000"/>
          <w:sz w:val="28"/>
          <w:szCs w:val="28"/>
          <w:u w:val="single"/>
        </w:rPr>
        <w:br/>
        <w:t>5:20 Do not despise the words of prophets,</w:t>
      </w:r>
      <w:r>
        <w:rPr>
          <w:rFonts w:ascii="Arial" w:hAnsi="Arial" w:cs="Arial"/>
          <w:b/>
          <w:bCs/>
          <w:i/>
          <w:iCs/>
          <w:color w:val="000000"/>
          <w:sz w:val="28"/>
          <w:szCs w:val="28"/>
          <w:u w:val="single"/>
        </w:rPr>
        <w:br/>
        <w:t>5:21 but test everything; hold fast to what is good;</w:t>
      </w:r>
      <w:r>
        <w:rPr>
          <w:rFonts w:ascii="Arial" w:hAnsi="Arial" w:cs="Arial"/>
          <w:b/>
          <w:bCs/>
          <w:i/>
          <w:iCs/>
          <w:color w:val="000000"/>
          <w:sz w:val="28"/>
          <w:szCs w:val="28"/>
          <w:u w:val="single"/>
        </w:rPr>
        <w:br/>
        <w:t>5:22 abstain from every form of evil.</w:t>
      </w:r>
      <w:r>
        <w:rPr>
          <w:rFonts w:ascii="Arial" w:hAnsi="Arial" w:cs="Arial"/>
          <w:b/>
          <w:bCs/>
          <w:i/>
          <w:iCs/>
          <w:color w:val="000000"/>
          <w:sz w:val="28"/>
          <w:szCs w:val="28"/>
          <w:u w:val="single"/>
        </w:rPr>
        <w:br/>
        <w:t xml:space="preserve">5:23 May the God of peace himself sanctify you entirely; and may your spirit and soul and body be kept sound and blameless at the </w:t>
      </w:r>
      <w:r>
        <w:rPr>
          <w:rFonts w:ascii="Arial" w:hAnsi="Arial" w:cs="Arial"/>
          <w:b/>
          <w:bCs/>
          <w:i/>
          <w:iCs/>
          <w:color w:val="000000"/>
          <w:sz w:val="28"/>
          <w:szCs w:val="28"/>
          <w:u w:val="single"/>
        </w:rPr>
        <w:lastRenderedPageBreak/>
        <w:t>coming of our Lord Jesus Christ.</w:t>
      </w:r>
      <w:r>
        <w:rPr>
          <w:rFonts w:ascii="Arial" w:hAnsi="Arial" w:cs="Arial"/>
          <w:b/>
          <w:bCs/>
          <w:i/>
          <w:iCs/>
          <w:color w:val="000000"/>
          <w:sz w:val="28"/>
          <w:szCs w:val="28"/>
          <w:u w:val="single"/>
        </w:rPr>
        <w:br/>
        <w:t>5:24 The one who calls you is faithful, and he will do this.</w:t>
      </w:r>
    </w:p>
    <w:p w14:paraId="756647C2" w14:textId="77777777" w:rsidR="0016482B" w:rsidRDefault="0016482B" w:rsidP="0016482B">
      <w:pPr>
        <w:pStyle w:val="NormalWeb"/>
        <w:spacing w:before="0" w:beforeAutospacing="0" w:after="200" w:afterAutospacing="0"/>
      </w:pPr>
      <w:r>
        <w:rPr>
          <w:rFonts w:ascii="Arial" w:hAnsi="Arial" w:cs="Arial"/>
          <w:color w:val="000000"/>
          <w:sz w:val="28"/>
          <w:szCs w:val="28"/>
        </w:rPr>
        <w:t>And so as we look ahead to Christmas and the coming of the Christ child; I pray that we don’t let our preparations get in the way of our rejoicing; because like I said, as Christians we should be rejoicing every day no matter what the time or the season.  </w:t>
      </w:r>
    </w:p>
    <w:p w14:paraId="6FDBDE80" w14:textId="77777777" w:rsidR="0016482B" w:rsidRDefault="0016482B" w:rsidP="0016482B">
      <w:pPr>
        <w:pStyle w:val="NormalWeb"/>
        <w:spacing w:before="0" w:beforeAutospacing="0" w:after="200" w:afterAutospacing="0"/>
      </w:pPr>
      <w:r>
        <w:rPr>
          <w:rFonts w:ascii="Arial" w:hAnsi="Arial" w:cs="Arial"/>
          <w:color w:val="000000"/>
          <w:sz w:val="28"/>
          <w:szCs w:val="28"/>
        </w:rPr>
        <w:t>Don’t let the gift buying, card writing or cookie baking get in the way of the true celebration at hand; the celebration of our life in Christ; the celebration of sharing that gift with our children, grandchildren, friends and neighbors; not only for the holidays, but all the year through.</w:t>
      </w:r>
    </w:p>
    <w:p w14:paraId="60F3CC9C" w14:textId="77777777" w:rsidR="0016482B" w:rsidRDefault="0016482B" w:rsidP="0016482B">
      <w:pPr>
        <w:pStyle w:val="NormalWeb"/>
        <w:spacing w:before="0" w:beforeAutospacing="0" w:after="200" w:afterAutospacing="0"/>
      </w:pPr>
      <w:r>
        <w:rPr>
          <w:rFonts w:ascii="Arial" w:hAnsi="Arial" w:cs="Arial"/>
          <w:color w:val="000000"/>
          <w:sz w:val="28"/>
          <w:szCs w:val="28"/>
        </w:rPr>
        <w:t>If you will bear with me for just one more example of how we are to rejoice in the Lord, I will re-read Isaiah 61:10 “I will greatly rejoice in the LORD, my whole being shall exult in my God; for he has clothed me with the garments of salvation, he has covered me with the robe of righteousness.”  The part of that reading that says, “my…   whole…   being…   shall exult in my God” just makes me chuckle because in my mind’s eye, I can see an excited puppy unbridled and jumping and wiggling from head to tail - rejoicing because it’s master has come home.  I believe THAT is how to rejoice in the Lord!  Eager to serve our master and equally eager to rejoice in His coming into our lives.  Amen.</w:t>
      </w:r>
    </w:p>
    <w:p w14:paraId="4B9B3D22"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82B"/>
    <w:rsid w:val="001009AF"/>
    <w:rsid w:val="0016482B"/>
    <w:rsid w:val="002148A3"/>
    <w:rsid w:val="009D5335"/>
    <w:rsid w:val="00A360E6"/>
    <w:rsid w:val="00AF391C"/>
    <w:rsid w:val="00D530EB"/>
    <w:rsid w:val="00F038E0"/>
    <w:rsid w:val="00F35819"/>
    <w:rsid w:val="00F62356"/>
    <w:rsid w:val="00FA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EE6F"/>
  <w15:chartTrackingRefBased/>
  <w15:docId w15:val="{DC86611A-5C72-48DF-9FDC-B9CD34D4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82B"/>
    <w:rPr>
      <w:rFonts w:eastAsiaTheme="majorEastAsia" w:cstheme="majorBidi"/>
      <w:color w:val="272727" w:themeColor="text1" w:themeTint="D8"/>
    </w:rPr>
  </w:style>
  <w:style w:type="paragraph" w:styleId="Title">
    <w:name w:val="Title"/>
    <w:basedOn w:val="Normal"/>
    <w:next w:val="Normal"/>
    <w:link w:val="TitleChar"/>
    <w:uiPriority w:val="10"/>
    <w:qFormat/>
    <w:rsid w:val="00164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82B"/>
    <w:pPr>
      <w:spacing w:before="160"/>
      <w:jc w:val="center"/>
    </w:pPr>
    <w:rPr>
      <w:i/>
      <w:iCs/>
      <w:color w:val="404040" w:themeColor="text1" w:themeTint="BF"/>
    </w:rPr>
  </w:style>
  <w:style w:type="character" w:customStyle="1" w:styleId="QuoteChar">
    <w:name w:val="Quote Char"/>
    <w:basedOn w:val="DefaultParagraphFont"/>
    <w:link w:val="Quote"/>
    <w:uiPriority w:val="29"/>
    <w:rsid w:val="0016482B"/>
    <w:rPr>
      <w:i/>
      <w:iCs/>
      <w:color w:val="404040" w:themeColor="text1" w:themeTint="BF"/>
    </w:rPr>
  </w:style>
  <w:style w:type="paragraph" w:styleId="ListParagraph">
    <w:name w:val="List Paragraph"/>
    <w:basedOn w:val="Normal"/>
    <w:uiPriority w:val="34"/>
    <w:qFormat/>
    <w:rsid w:val="0016482B"/>
    <w:pPr>
      <w:ind w:left="720"/>
      <w:contextualSpacing/>
    </w:pPr>
  </w:style>
  <w:style w:type="character" w:styleId="IntenseEmphasis">
    <w:name w:val="Intense Emphasis"/>
    <w:basedOn w:val="DefaultParagraphFont"/>
    <w:uiPriority w:val="21"/>
    <w:qFormat/>
    <w:rsid w:val="0016482B"/>
    <w:rPr>
      <w:i/>
      <w:iCs/>
      <w:color w:val="0F4761" w:themeColor="accent1" w:themeShade="BF"/>
    </w:rPr>
  </w:style>
  <w:style w:type="paragraph" w:styleId="IntenseQuote">
    <w:name w:val="Intense Quote"/>
    <w:basedOn w:val="Normal"/>
    <w:next w:val="Normal"/>
    <w:link w:val="IntenseQuoteChar"/>
    <w:uiPriority w:val="30"/>
    <w:qFormat/>
    <w:rsid w:val="00164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82B"/>
    <w:rPr>
      <w:i/>
      <w:iCs/>
      <w:color w:val="0F4761" w:themeColor="accent1" w:themeShade="BF"/>
    </w:rPr>
  </w:style>
  <w:style w:type="character" w:styleId="IntenseReference">
    <w:name w:val="Intense Reference"/>
    <w:basedOn w:val="DefaultParagraphFont"/>
    <w:uiPriority w:val="32"/>
    <w:qFormat/>
    <w:rsid w:val="0016482B"/>
    <w:rPr>
      <w:b/>
      <w:bCs/>
      <w:smallCaps/>
      <w:color w:val="0F4761" w:themeColor="accent1" w:themeShade="BF"/>
      <w:spacing w:val="5"/>
    </w:rPr>
  </w:style>
  <w:style w:type="paragraph" w:styleId="NormalWeb">
    <w:name w:val="Normal (Web)"/>
    <w:basedOn w:val="Normal"/>
    <w:uiPriority w:val="99"/>
    <w:semiHidden/>
    <w:unhideWhenUsed/>
    <w:rsid w:val="0016482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4433</Characters>
  <Application>Microsoft Office Word</Application>
  <DocSecurity>0</DocSecurity>
  <Lines>88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4</cp:revision>
  <cp:lastPrinted>2025-12-10T16:09:00Z</cp:lastPrinted>
  <dcterms:created xsi:type="dcterms:W3CDTF">2025-12-09T15:40:00Z</dcterms:created>
  <dcterms:modified xsi:type="dcterms:W3CDTF">2025-12-10T16:12:00Z</dcterms:modified>
</cp:coreProperties>
</file>