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52687" w14:textId="4E8C9C43" w:rsidR="003A0FA8" w:rsidRPr="00C9370C" w:rsidRDefault="00C9370C">
      <w:pPr>
        <w:rPr>
          <w:b/>
          <w:bCs/>
        </w:rPr>
      </w:pPr>
      <w:r w:rsidRPr="00C9370C">
        <w:rPr>
          <w:b/>
          <w:bCs/>
        </w:rPr>
        <w:t>Advent 2 2025</w:t>
      </w:r>
    </w:p>
    <w:p w14:paraId="38983D55" w14:textId="25388425" w:rsidR="00C9370C" w:rsidRDefault="00C9370C">
      <w:r>
        <w:t>12/7/25 AM</w:t>
      </w:r>
    </w:p>
    <w:p w14:paraId="32BAF9CF" w14:textId="77777777" w:rsidR="0097457E" w:rsidRDefault="0097457E"/>
    <w:p w14:paraId="09FAC87B" w14:textId="15E503E5" w:rsidR="00CA6679" w:rsidRDefault="00FF0F6A" w:rsidP="00CA6679">
      <w:r>
        <w:t xml:space="preserve">So, it’s been about 20 years ago now that I last had a dirt bike. I got my first dirt bike in kindergarten and my brother, and I grew up riding </w:t>
      </w:r>
      <w:r w:rsidR="00CA6679">
        <w:t>XR 100’s. B</w:t>
      </w:r>
      <w:r>
        <w:t xml:space="preserve">ut when I was a senior in high school, I got a Honda CRF 450. </w:t>
      </w:r>
      <w:r w:rsidR="00CA6679">
        <w:t>At the time, it was one of the fastest offroad motorcycles in the world.</w:t>
      </w:r>
    </w:p>
    <w:p w14:paraId="32925713" w14:textId="29B44F08" w:rsidR="005822D5" w:rsidRDefault="00FF0F6A" w:rsidP="005822D5">
      <w:pPr>
        <w:pStyle w:val="ListParagraph"/>
        <w:numPr>
          <w:ilvl w:val="0"/>
          <w:numId w:val="8"/>
        </w:numPr>
      </w:pPr>
      <w:r>
        <w:t>Now, having grown up riding dirt bikes</w:t>
      </w:r>
      <w:r w:rsidR="00CA6679">
        <w:t xml:space="preserve"> through the woods and across </w:t>
      </w:r>
      <w:r w:rsidR="00236BC8">
        <w:t xml:space="preserve">the </w:t>
      </w:r>
      <w:r w:rsidR="00CA6679">
        <w:t xml:space="preserve">reclaimed coal </w:t>
      </w:r>
      <w:r w:rsidR="00236BC8">
        <w:t>fields of Eastern KY</w:t>
      </w:r>
      <w:r>
        <w:t xml:space="preserve">, </w:t>
      </w:r>
      <w:r w:rsidR="00CA6679">
        <w:t xml:space="preserve">I thought </w:t>
      </w:r>
      <w:r w:rsidR="005822D5">
        <w:t xml:space="preserve">I was </w:t>
      </w:r>
      <w:proofErr w:type="gramStart"/>
      <w:r w:rsidR="005822D5">
        <w:t>a pretty experienced</w:t>
      </w:r>
      <w:proofErr w:type="gramEnd"/>
      <w:r w:rsidR="005822D5">
        <w:t xml:space="preserve"> rider.</w:t>
      </w:r>
    </w:p>
    <w:p w14:paraId="1D8E7288" w14:textId="200CA806" w:rsidR="005822D5" w:rsidRDefault="005822D5" w:rsidP="005822D5">
      <w:pPr>
        <w:pStyle w:val="ListParagraph"/>
        <w:numPr>
          <w:ilvl w:val="0"/>
          <w:numId w:val="8"/>
        </w:numPr>
      </w:pPr>
      <w:r>
        <w:t>PAUSE</w:t>
      </w:r>
    </w:p>
    <w:p w14:paraId="62B44120" w14:textId="05D881FA" w:rsidR="00236BC8" w:rsidRDefault="005822D5" w:rsidP="00FF0F6A">
      <w:pPr>
        <w:pStyle w:val="ListParagraph"/>
        <w:numPr>
          <w:ilvl w:val="0"/>
          <w:numId w:val="8"/>
        </w:numPr>
      </w:pPr>
      <w:r>
        <w:t xml:space="preserve">Well, a </w:t>
      </w:r>
      <w:r w:rsidR="00236BC8">
        <w:t xml:space="preserve">friend of mine, who also rode dirt bikes, </w:t>
      </w:r>
      <w:r>
        <w:t xml:space="preserve">just happened to </w:t>
      </w:r>
      <w:r w:rsidR="00236BC8">
        <w:t>ha</w:t>
      </w:r>
      <w:r>
        <w:t>ve</w:t>
      </w:r>
      <w:r w:rsidR="00236BC8">
        <w:t xml:space="preserve"> an uncle who was a semi-professional motocross racer and, in a field, next to his house, he had built a legit motocross track. </w:t>
      </w:r>
    </w:p>
    <w:p w14:paraId="49DA8717" w14:textId="7F68633E" w:rsidR="00236BC8" w:rsidRDefault="00236BC8" w:rsidP="00236BC8">
      <w:pPr>
        <w:pStyle w:val="ListParagraph"/>
        <w:numPr>
          <w:ilvl w:val="1"/>
          <w:numId w:val="8"/>
        </w:numPr>
      </w:pPr>
      <w:r>
        <w:t>It had the big jumps, banked turns, and it even had a whoop section.</w:t>
      </w:r>
    </w:p>
    <w:p w14:paraId="162D07FE" w14:textId="0D31E088" w:rsidR="00FF0F6A" w:rsidRPr="00651995" w:rsidRDefault="00236BC8" w:rsidP="00FF0F6A">
      <w:pPr>
        <w:pStyle w:val="ListParagraph"/>
        <w:numPr>
          <w:ilvl w:val="0"/>
          <w:numId w:val="8"/>
        </w:numPr>
        <w:rPr>
          <w:b/>
          <w:bCs/>
        </w:rPr>
      </w:pPr>
      <w:r w:rsidRPr="00651995">
        <w:rPr>
          <w:b/>
          <w:bCs/>
        </w:rPr>
        <w:t>And one day, my friend invited me to go rid</w:t>
      </w:r>
      <w:r w:rsidR="005822D5" w:rsidRPr="00651995">
        <w:rPr>
          <w:b/>
          <w:bCs/>
        </w:rPr>
        <w:t>ing</w:t>
      </w:r>
      <w:r w:rsidRPr="00651995">
        <w:rPr>
          <w:b/>
          <w:bCs/>
        </w:rPr>
        <w:t xml:space="preserve"> on his uncle’s track and man, I couldn’t wait. </w:t>
      </w:r>
    </w:p>
    <w:p w14:paraId="31121AE0" w14:textId="594BBD01" w:rsidR="005822D5" w:rsidRDefault="005822D5" w:rsidP="005822D5">
      <w:pPr>
        <w:pStyle w:val="ListParagraph"/>
        <w:numPr>
          <w:ilvl w:val="1"/>
          <w:numId w:val="8"/>
        </w:numPr>
      </w:pPr>
      <w:r>
        <w:t xml:space="preserve">I truly thought I was ready to hop on this </w:t>
      </w:r>
      <w:r w:rsidRPr="00236BC8">
        <w:t>rac</w:t>
      </w:r>
      <w:r>
        <w:t>ing</w:t>
      </w:r>
      <w:r w:rsidRPr="00236BC8">
        <w:t xml:space="preserve"> </w:t>
      </w:r>
      <w:r>
        <w:t>machin</w:t>
      </w:r>
      <w:r w:rsidRPr="00236BC8">
        <w:t>e capable of reaching speeds around 120 mph</w:t>
      </w:r>
      <w:r>
        <w:t xml:space="preserve"> and hit the jumps of a motocross track just like the guys on TV.</w:t>
      </w:r>
    </w:p>
    <w:p w14:paraId="4927FEFE" w14:textId="17786AFF" w:rsidR="00651995" w:rsidRDefault="00651995" w:rsidP="005822D5">
      <w:pPr>
        <w:pStyle w:val="ListParagraph"/>
        <w:numPr>
          <w:ilvl w:val="1"/>
          <w:numId w:val="8"/>
        </w:numPr>
      </w:pPr>
      <w:r>
        <w:t>PAUSE</w:t>
      </w:r>
    </w:p>
    <w:p w14:paraId="7EE84E55" w14:textId="0EFD537E" w:rsidR="005822D5" w:rsidRPr="00651995" w:rsidRDefault="005822D5" w:rsidP="005822D5">
      <w:pPr>
        <w:pStyle w:val="ListParagraph"/>
        <w:numPr>
          <w:ilvl w:val="1"/>
          <w:numId w:val="8"/>
        </w:numPr>
        <w:rPr>
          <w:i/>
          <w:iCs/>
        </w:rPr>
      </w:pPr>
      <w:r>
        <w:t xml:space="preserve">And one of the first jumps I hit, I remember thinking in midair, </w:t>
      </w:r>
      <w:r w:rsidRPr="00651995">
        <w:rPr>
          <w:i/>
          <w:iCs/>
        </w:rPr>
        <w:t xml:space="preserve">“this is higher off the ground than I want to be and I’m not sure I’m going to stick this landing.” </w:t>
      </w:r>
    </w:p>
    <w:p w14:paraId="606CF74E" w14:textId="6F85B61F" w:rsidR="005822D5" w:rsidRDefault="005822D5" w:rsidP="005822D5">
      <w:pPr>
        <w:pStyle w:val="ListParagraph"/>
        <w:numPr>
          <w:ilvl w:val="2"/>
          <w:numId w:val="8"/>
        </w:numPr>
      </w:pPr>
      <w:r>
        <w:t xml:space="preserve">It had rained a little bit earlier that day and the track was kind of muddy and </w:t>
      </w:r>
      <w:r w:rsidR="00E629AC">
        <w:t xml:space="preserve">sure enough, </w:t>
      </w:r>
      <w:r>
        <w:t>I hit the backside of th</w:t>
      </w:r>
      <w:r w:rsidR="00E629AC">
        <w:t>at</w:t>
      </w:r>
      <w:r>
        <w:t xml:space="preserve"> jump into a curve and I wiped out. </w:t>
      </w:r>
    </w:p>
    <w:p w14:paraId="2D23E53B" w14:textId="21F99363" w:rsidR="005822D5" w:rsidRDefault="005822D5" w:rsidP="005822D5">
      <w:pPr>
        <w:pStyle w:val="ListParagraph"/>
        <w:numPr>
          <w:ilvl w:val="2"/>
          <w:numId w:val="8"/>
        </w:numPr>
      </w:pPr>
      <w:r>
        <w:t>I hit the ground hard</w:t>
      </w:r>
      <w:r w:rsidR="00E629AC">
        <w:t xml:space="preserve">, </w:t>
      </w:r>
      <w:r>
        <w:t>my bike flipped a few times</w:t>
      </w:r>
      <w:r w:rsidR="00E629AC">
        <w:t>, and I didn’t think I’d ever catch my breath.</w:t>
      </w:r>
    </w:p>
    <w:p w14:paraId="2634ED9F" w14:textId="290BE323" w:rsidR="00E629AC" w:rsidRPr="00651995" w:rsidRDefault="00E629AC" w:rsidP="00E629AC">
      <w:pPr>
        <w:pStyle w:val="ListParagraph"/>
        <w:numPr>
          <w:ilvl w:val="1"/>
          <w:numId w:val="8"/>
        </w:numPr>
        <w:rPr>
          <w:b/>
          <w:bCs/>
          <w:color w:val="FF2F92"/>
          <w:u w:val="single"/>
        </w:rPr>
      </w:pPr>
      <w:r w:rsidRPr="00651995">
        <w:rPr>
          <w:b/>
          <w:bCs/>
          <w:color w:val="FF2F92"/>
          <w:u w:val="single"/>
        </w:rPr>
        <w:t>That was my first- and last-time riding on a motocross track.</w:t>
      </w:r>
    </w:p>
    <w:p w14:paraId="6B84AAFF" w14:textId="77777777" w:rsidR="00651995" w:rsidRDefault="00651995" w:rsidP="00651995"/>
    <w:p w14:paraId="7B6DEC12" w14:textId="6C64A116" w:rsidR="00E629AC" w:rsidRDefault="00E629AC" w:rsidP="00651995">
      <w:r>
        <w:t xml:space="preserve">But I’ll never forget that moment in midair of knowing, </w:t>
      </w:r>
      <w:r w:rsidRPr="00651995">
        <w:rPr>
          <w:i/>
          <w:iCs/>
        </w:rPr>
        <w:t>“this is not going to end well.”</w:t>
      </w:r>
    </w:p>
    <w:p w14:paraId="73E2807F" w14:textId="77777777" w:rsidR="00FF0F6A" w:rsidRDefault="00FF0F6A"/>
    <w:p w14:paraId="69692433" w14:textId="74F2B767" w:rsidR="00FF0F6A" w:rsidRDefault="00E629AC">
      <w:r>
        <w:t>PAUSE</w:t>
      </w:r>
    </w:p>
    <w:p w14:paraId="39212D33" w14:textId="184AD6C8" w:rsidR="00E629AC" w:rsidRDefault="00E629AC">
      <w:r>
        <w:t xml:space="preserve">Now, </w:t>
      </w:r>
      <w:r w:rsidR="001C5E39">
        <w:t xml:space="preserve">maybe </w:t>
      </w:r>
      <w:r>
        <w:t>you’ve never wiped out on a motocross track, but we all know that feeling of — this situation is not in my control.</w:t>
      </w:r>
    </w:p>
    <w:p w14:paraId="4D923BB7" w14:textId="20C75EAE" w:rsidR="00E629AC" w:rsidRPr="00E629AC" w:rsidRDefault="00E629AC" w:rsidP="00E629AC">
      <w:pPr>
        <w:pStyle w:val="ListParagraph"/>
        <w:numPr>
          <w:ilvl w:val="0"/>
          <w:numId w:val="8"/>
        </w:numPr>
        <w:rPr>
          <w:b/>
          <w:bCs/>
          <w:color w:val="FF9300"/>
          <w:u w:val="single"/>
        </w:rPr>
      </w:pPr>
      <w:r w:rsidRPr="00E629AC">
        <w:rPr>
          <w:b/>
          <w:bCs/>
          <w:color w:val="FF9300"/>
          <w:u w:val="single"/>
        </w:rPr>
        <w:t>What in your life right now is out of your control?</w:t>
      </w:r>
    </w:p>
    <w:p w14:paraId="03B540CC" w14:textId="67A8680C" w:rsidR="00E629AC" w:rsidRDefault="00E629AC" w:rsidP="00E629AC">
      <w:pPr>
        <w:pStyle w:val="ListParagraph"/>
        <w:numPr>
          <w:ilvl w:val="1"/>
          <w:numId w:val="8"/>
        </w:numPr>
      </w:pPr>
      <w:r>
        <w:t>Parenting?</w:t>
      </w:r>
    </w:p>
    <w:p w14:paraId="1F873DCE" w14:textId="57C1D834" w:rsidR="00E629AC" w:rsidRDefault="00E629AC" w:rsidP="00E629AC">
      <w:pPr>
        <w:pStyle w:val="ListParagraph"/>
        <w:numPr>
          <w:ilvl w:val="1"/>
          <w:numId w:val="8"/>
        </w:numPr>
      </w:pPr>
      <w:r>
        <w:t>Financial?</w:t>
      </w:r>
    </w:p>
    <w:p w14:paraId="2DFB7FFC" w14:textId="2CA20721" w:rsidR="00E629AC" w:rsidRDefault="00E629AC" w:rsidP="00E629AC">
      <w:pPr>
        <w:pStyle w:val="ListParagraph"/>
        <w:numPr>
          <w:ilvl w:val="1"/>
          <w:numId w:val="8"/>
        </w:numPr>
      </w:pPr>
      <w:r>
        <w:t>Family situation?</w:t>
      </w:r>
    </w:p>
    <w:p w14:paraId="4B89DA24" w14:textId="5CE20F81" w:rsidR="00A607C5" w:rsidRDefault="00E629AC" w:rsidP="00A607C5">
      <w:pPr>
        <w:pStyle w:val="ListParagraph"/>
        <w:numPr>
          <w:ilvl w:val="1"/>
          <w:numId w:val="8"/>
        </w:numPr>
      </w:pPr>
      <w:r>
        <w:t>Health?</w:t>
      </w:r>
    </w:p>
    <w:p w14:paraId="33045098" w14:textId="77777777" w:rsidR="00A607C5" w:rsidRDefault="00A607C5" w:rsidP="00A607C5"/>
    <w:p w14:paraId="4B786C1D" w14:textId="7B0ED96E" w:rsidR="00E629AC" w:rsidRDefault="00A607C5" w:rsidP="00E629AC">
      <w:r>
        <w:t xml:space="preserve">Mental experts say that one reason the Covid pandemic was so hard on us is that it revealed to each of us how little we </w:t>
      </w:r>
      <w:proofErr w:type="gramStart"/>
      <w:r>
        <w:t>actually have</w:t>
      </w:r>
      <w:proofErr w:type="gramEnd"/>
      <w:r>
        <w:t xml:space="preserve"> control of.</w:t>
      </w:r>
    </w:p>
    <w:p w14:paraId="52C93616" w14:textId="77777777" w:rsidR="00A607C5" w:rsidRDefault="00A607C5" w:rsidP="00E629AC"/>
    <w:p w14:paraId="2FFC4A8A" w14:textId="77777777" w:rsidR="00A607C5" w:rsidRPr="00A607C5" w:rsidRDefault="0097457E">
      <w:pPr>
        <w:rPr>
          <w:b/>
          <w:bCs/>
          <w:color w:val="FF2F92"/>
          <w:u w:val="single"/>
        </w:rPr>
      </w:pPr>
      <w:r w:rsidRPr="00A607C5">
        <w:rPr>
          <w:b/>
          <w:bCs/>
          <w:color w:val="FF2F92"/>
          <w:u w:val="single"/>
        </w:rPr>
        <w:lastRenderedPageBreak/>
        <w:t xml:space="preserve">We live in a world that’s out of control. </w:t>
      </w:r>
    </w:p>
    <w:p w14:paraId="4428B43C" w14:textId="0C2CDBE3" w:rsidR="00C9370C" w:rsidRDefault="0097457E">
      <w:r>
        <w:t xml:space="preserve">But Scripture makes a consistent promise about what we can have when </w:t>
      </w:r>
      <w:r w:rsidR="00AE4B49">
        <w:t xml:space="preserve">we’re </w:t>
      </w:r>
      <w:r>
        <w:t>not in control.</w:t>
      </w:r>
    </w:p>
    <w:p w14:paraId="1EB5C39B" w14:textId="1F896852" w:rsidR="0097457E" w:rsidRDefault="00AE4B49" w:rsidP="00745FD1">
      <w:pPr>
        <w:pStyle w:val="ListParagraph"/>
        <w:numPr>
          <w:ilvl w:val="0"/>
          <w:numId w:val="2"/>
        </w:numPr>
      </w:pPr>
      <w:r>
        <w:t>And that is p</w:t>
      </w:r>
      <w:r w:rsidR="0097457E">
        <w:t>eace.</w:t>
      </w:r>
    </w:p>
    <w:p w14:paraId="78772FF0" w14:textId="77777777" w:rsidR="00745FD1" w:rsidRDefault="00745FD1" w:rsidP="00745FD1"/>
    <w:p w14:paraId="543FAD7E" w14:textId="49B87560" w:rsidR="00AE4B49" w:rsidRDefault="00AE4B49">
      <w:r>
        <w:t>PAUSE</w:t>
      </w:r>
    </w:p>
    <w:p w14:paraId="3AB0137C" w14:textId="085DE03D" w:rsidR="00745FD1" w:rsidRDefault="00AE4B49" w:rsidP="00AE4B49">
      <w:r>
        <w:t>This Advent season we’re teasing out why Jesus is called the Prince of Peace</w:t>
      </w:r>
      <w:r w:rsidR="00745FD1">
        <w:t>, and last week, we began with the most important answer to that question…</w:t>
      </w:r>
    </w:p>
    <w:p w14:paraId="3CDCEA7D" w14:textId="008D1651" w:rsidR="00745FD1" w:rsidRDefault="00745FD1" w:rsidP="00AE4B49">
      <w:r>
        <w:rPr>
          <w:b/>
          <w:bCs/>
          <w:color w:val="FF2F92"/>
          <w:u w:val="single"/>
        </w:rPr>
        <w:t>Jesus is called the Prince of P</w:t>
      </w:r>
      <w:r w:rsidRPr="00A607C5">
        <w:rPr>
          <w:b/>
          <w:bCs/>
          <w:color w:val="FF2F92"/>
          <w:u w:val="single"/>
        </w:rPr>
        <w:t>eace becaus</w:t>
      </w:r>
      <w:r>
        <w:rPr>
          <w:b/>
          <w:bCs/>
          <w:color w:val="FF2F92"/>
          <w:u w:val="single"/>
        </w:rPr>
        <w:t>e He</w:t>
      </w:r>
      <w:r w:rsidRPr="00A607C5">
        <w:rPr>
          <w:b/>
          <w:bCs/>
          <w:color w:val="FF2F92"/>
          <w:u w:val="single"/>
        </w:rPr>
        <w:t xml:space="preserve"> </w:t>
      </w:r>
      <w:r>
        <w:rPr>
          <w:b/>
          <w:bCs/>
          <w:color w:val="FF2F92"/>
          <w:u w:val="single"/>
        </w:rPr>
        <w:t xml:space="preserve">alone </w:t>
      </w:r>
      <w:r w:rsidRPr="00A607C5">
        <w:rPr>
          <w:b/>
          <w:bCs/>
          <w:color w:val="FF2F92"/>
          <w:u w:val="single"/>
        </w:rPr>
        <w:t>secure</w:t>
      </w:r>
      <w:r>
        <w:rPr>
          <w:b/>
          <w:bCs/>
          <w:color w:val="FF2F92"/>
          <w:u w:val="single"/>
        </w:rPr>
        <w:t>s</w:t>
      </w:r>
      <w:r w:rsidRPr="00A607C5">
        <w:rPr>
          <w:b/>
          <w:bCs/>
          <w:color w:val="FF2F92"/>
          <w:u w:val="single"/>
        </w:rPr>
        <w:t xml:space="preserve"> our peace with God</w:t>
      </w:r>
      <w:r w:rsidR="00C11FA4">
        <w:rPr>
          <w:b/>
          <w:bCs/>
          <w:color w:val="FF2F92"/>
          <w:u w:val="single"/>
        </w:rPr>
        <w:t>.</w:t>
      </w:r>
    </w:p>
    <w:p w14:paraId="1D5F09E0" w14:textId="77777777" w:rsidR="00745FD1" w:rsidRDefault="00745FD1" w:rsidP="00AE4B49"/>
    <w:p w14:paraId="45969416" w14:textId="0677D4AC" w:rsidR="00745FD1" w:rsidRDefault="00745FD1" w:rsidP="00745FD1">
      <w:r>
        <w:t xml:space="preserve">We tend to think of peace as </w:t>
      </w:r>
      <w:r w:rsidRPr="009F7142">
        <w:t>an internal state or feelin</w:t>
      </w:r>
      <w:r>
        <w:t xml:space="preserve">g. </w:t>
      </w:r>
      <w:r w:rsidR="00C11FA4">
        <w:t>And w</w:t>
      </w:r>
      <w:r>
        <w:t>hile the Bible does speak of peace as an inner tranquility,</w:t>
      </w:r>
      <w:r w:rsidRPr="000C6065">
        <w:rPr>
          <w:vertAlign w:val="superscript"/>
        </w:rPr>
        <w:footnoteReference w:id="1"/>
      </w:r>
      <w:r>
        <w:t xml:space="preserve"> there’s a difference between the </w:t>
      </w:r>
      <w:r w:rsidRPr="00F16987">
        <w:rPr>
          <w:u w:val="single"/>
        </w:rPr>
        <w:t>peace of God</w:t>
      </w:r>
      <w:r>
        <w:t xml:space="preserve"> and </w:t>
      </w:r>
      <w:r w:rsidRPr="00F16987">
        <w:rPr>
          <w:u w:val="single"/>
        </w:rPr>
        <w:t>peace with God</w:t>
      </w:r>
      <w:r>
        <w:t>.</w:t>
      </w:r>
    </w:p>
    <w:p w14:paraId="3CBBE33D" w14:textId="754EE48C" w:rsidR="00745FD1" w:rsidRPr="00745FD1" w:rsidRDefault="00745FD1" w:rsidP="00745FD1">
      <w:pPr>
        <w:pStyle w:val="ListParagraph"/>
        <w:numPr>
          <w:ilvl w:val="0"/>
          <w:numId w:val="9"/>
        </w:numPr>
        <w:rPr>
          <w:color w:val="000000" w:themeColor="text1"/>
        </w:rPr>
      </w:pPr>
      <w:r w:rsidRPr="00745FD1">
        <w:rPr>
          <w:color w:val="000000" w:themeColor="text1"/>
        </w:rPr>
        <w:t xml:space="preserve">Typically, in the NT, peace is not first a reference to an internal state or feeling. </w:t>
      </w:r>
    </w:p>
    <w:p w14:paraId="0DD6F4C0" w14:textId="37BE16FF" w:rsidR="00745FD1" w:rsidRDefault="00745FD1" w:rsidP="00745FD1">
      <w:pPr>
        <w:pStyle w:val="ListParagraph"/>
        <w:numPr>
          <w:ilvl w:val="0"/>
          <w:numId w:val="9"/>
        </w:numPr>
      </w:pPr>
      <w:r w:rsidRPr="009F7142">
        <w:t xml:space="preserve">Instead, </w:t>
      </w:r>
      <w:r>
        <w:t>t</w:t>
      </w:r>
      <w:r w:rsidRPr="0079051E">
        <w:t>o have “peace”</w:t>
      </w:r>
      <w:r>
        <w:t xml:space="preserve"> </w:t>
      </w:r>
      <w:r w:rsidRPr="0079051E">
        <w:t>means to be in a relationship with God in which all the hostility caused by sin has been removed.</w:t>
      </w:r>
    </w:p>
    <w:p w14:paraId="0F096D6F" w14:textId="6104BD17" w:rsidR="00745FD1" w:rsidRDefault="00745FD1" w:rsidP="00745FD1">
      <w:pPr>
        <w:pStyle w:val="ListParagraph"/>
        <w:numPr>
          <w:ilvl w:val="0"/>
          <w:numId w:val="9"/>
        </w:numPr>
      </w:pPr>
      <w:r w:rsidRPr="0079051E">
        <w:t>It is to exist no longer under the wrath of God.</w:t>
      </w:r>
      <w:r w:rsidRPr="0079051E">
        <w:rPr>
          <w:vertAlign w:val="superscript"/>
        </w:rPr>
        <w:footnoteReference w:id="2"/>
      </w:r>
    </w:p>
    <w:p w14:paraId="3B487FCA" w14:textId="77777777" w:rsidR="00745FD1" w:rsidRDefault="00745FD1" w:rsidP="00745FD1"/>
    <w:p w14:paraId="3D153556" w14:textId="622CB0D0" w:rsidR="00C11FA4" w:rsidRDefault="00C11FA4" w:rsidP="00745FD1">
      <w:r>
        <w:t>As Paul says in…</w:t>
      </w:r>
    </w:p>
    <w:p w14:paraId="6F2F0C7A" w14:textId="39E65212" w:rsidR="00C11FA4" w:rsidRPr="00C11FA4" w:rsidRDefault="00C11FA4" w:rsidP="00745FD1">
      <w:pPr>
        <w:rPr>
          <w:i/>
          <w:iCs/>
          <w:color w:val="0432FF"/>
        </w:rPr>
      </w:pPr>
      <w:r w:rsidRPr="00954CEF">
        <w:rPr>
          <w:b/>
          <w:bCs/>
          <w:i/>
          <w:iCs/>
          <w:color w:val="0432FF"/>
        </w:rPr>
        <w:t>Romans 5:1 NLT</w:t>
      </w:r>
      <w:r w:rsidRPr="00954CEF">
        <w:rPr>
          <w:i/>
          <w:iCs/>
          <w:color w:val="0432FF"/>
        </w:rPr>
        <w:t xml:space="preserve"> Therefore, since we have been made right in God’s sight by faith, we have peace with God because of what Jesus Christ our Lord has done for us.</w:t>
      </w:r>
    </w:p>
    <w:p w14:paraId="459FD2FD" w14:textId="7FC94D6D" w:rsidR="00C11FA4" w:rsidRDefault="00C11FA4" w:rsidP="00C11FA4">
      <w:pPr>
        <w:pStyle w:val="ListParagraph"/>
        <w:numPr>
          <w:ilvl w:val="0"/>
          <w:numId w:val="10"/>
        </w:numPr>
        <w:rPr>
          <w:color w:val="000000" w:themeColor="text1"/>
        </w:rPr>
      </w:pPr>
      <w:r>
        <w:rPr>
          <w:color w:val="000000" w:themeColor="text1"/>
        </w:rPr>
        <w:t>Paul says, t</w:t>
      </w:r>
      <w:r w:rsidRPr="008B4790">
        <w:rPr>
          <w:color w:val="000000" w:themeColor="text1"/>
        </w:rPr>
        <w:t xml:space="preserve">he first consequence, the first blessing of repenting of our sins </w:t>
      </w:r>
      <w:r>
        <w:rPr>
          <w:color w:val="000000" w:themeColor="text1"/>
        </w:rPr>
        <w:t xml:space="preserve">and </w:t>
      </w:r>
      <w:r w:rsidRPr="008B4790">
        <w:rPr>
          <w:color w:val="000000" w:themeColor="text1"/>
        </w:rPr>
        <w:t>turning to Christ in faith is t</w:t>
      </w:r>
      <w:r>
        <w:rPr>
          <w:color w:val="000000" w:themeColor="text1"/>
        </w:rPr>
        <w:t>hat t</w:t>
      </w:r>
      <w:r w:rsidRPr="008B4790">
        <w:rPr>
          <w:color w:val="000000" w:themeColor="text1"/>
        </w:rPr>
        <w:t>here is no more hostility between us and God.</w:t>
      </w:r>
    </w:p>
    <w:p w14:paraId="6861878D" w14:textId="77777777" w:rsidR="008E35BB" w:rsidRDefault="00C11FA4" w:rsidP="00C11FA4">
      <w:pPr>
        <w:pStyle w:val="ListParagraph"/>
        <w:numPr>
          <w:ilvl w:val="0"/>
          <w:numId w:val="10"/>
        </w:numPr>
        <w:rPr>
          <w:color w:val="000000" w:themeColor="text1"/>
        </w:rPr>
      </w:pPr>
      <w:r w:rsidRPr="00692D26">
        <w:rPr>
          <w:color w:val="000000" w:themeColor="text1"/>
        </w:rPr>
        <w:t>Because of the cross, because of his substitutionary death, we who were at one time living in rebellion against God can now be reconciled to him and the war can be over.</w:t>
      </w:r>
    </w:p>
    <w:p w14:paraId="01764174" w14:textId="09B10D8D" w:rsidR="00C11FA4" w:rsidRPr="008E35BB" w:rsidRDefault="00C11FA4" w:rsidP="00C11FA4">
      <w:pPr>
        <w:pStyle w:val="ListParagraph"/>
        <w:numPr>
          <w:ilvl w:val="0"/>
          <w:numId w:val="10"/>
        </w:numPr>
        <w:rPr>
          <w:color w:val="000000" w:themeColor="text1"/>
        </w:rPr>
      </w:pPr>
      <w:r w:rsidRPr="008E35BB">
        <w:rPr>
          <w:b/>
          <w:bCs/>
          <w:color w:val="000000" w:themeColor="text1"/>
        </w:rPr>
        <w:t xml:space="preserve">Jesus is called the Prince of Peace because He secured our </w:t>
      </w:r>
      <w:r w:rsidRPr="00F16987">
        <w:rPr>
          <w:b/>
          <w:bCs/>
          <w:color w:val="000000" w:themeColor="text1"/>
          <w:u w:val="single"/>
        </w:rPr>
        <w:t>peace with God</w:t>
      </w:r>
      <w:r w:rsidRPr="008E35BB">
        <w:rPr>
          <w:b/>
          <w:bCs/>
          <w:color w:val="000000" w:themeColor="text1"/>
        </w:rPr>
        <w:t xml:space="preserve"> through His substitutionary death on the cross.</w:t>
      </w:r>
    </w:p>
    <w:p w14:paraId="577CC3E9" w14:textId="77777777" w:rsidR="00C11FA4" w:rsidRPr="00C11FA4" w:rsidRDefault="00C11FA4" w:rsidP="00C11FA4">
      <w:pPr>
        <w:pStyle w:val="ListParagraph"/>
        <w:rPr>
          <w:color w:val="000000" w:themeColor="text1"/>
        </w:rPr>
      </w:pPr>
    </w:p>
    <w:p w14:paraId="051C2A64" w14:textId="7FE83410" w:rsidR="004D48D6" w:rsidRPr="00C11FA4" w:rsidRDefault="00C11FA4" w:rsidP="004D48D6">
      <w:pPr>
        <w:rPr>
          <w:color w:val="000000" w:themeColor="text1"/>
        </w:rPr>
      </w:pPr>
      <w:r>
        <w:rPr>
          <w:color w:val="000000" w:themeColor="text1"/>
        </w:rPr>
        <w:t>PAUSE</w:t>
      </w:r>
    </w:p>
    <w:p w14:paraId="0EC2DA9C" w14:textId="77E1C561" w:rsidR="00BB3471" w:rsidRPr="008E35BB" w:rsidRDefault="00BB3471" w:rsidP="004D48D6">
      <w:pPr>
        <w:rPr>
          <w:b/>
          <w:bCs/>
          <w:color w:val="FF2F92"/>
          <w:u w:val="single"/>
        </w:rPr>
      </w:pPr>
      <w:r w:rsidRPr="008E35BB">
        <w:rPr>
          <w:b/>
          <w:bCs/>
          <w:color w:val="FF2F92"/>
          <w:u w:val="single"/>
        </w:rPr>
        <w:t xml:space="preserve">But also, Jesus </w:t>
      </w:r>
      <w:r w:rsidR="004D48D6" w:rsidRPr="008E35BB">
        <w:rPr>
          <w:b/>
          <w:bCs/>
          <w:color w:val="FF2F92"/>
          <w:u w:val="single"/>
        </w:rPr>
        <w:t xml:space="preserve">is called the Prince of Peace because He </w:t>
      </w:r>
      <w:r w:rsidR="00490128">
        <w:rPr>
          <w:b/>
          <w:bCs/>
          <w:color w:val="FF2F92"/>
          <w:u w:val="single"/>
        </w:rPr>
        <w:t>provide</w:t>
      </w:r>
      <w:r w:rsidR="00C11FA4" w:rsidRPr="008E35BB">
        <w:rPr>
          <w:b/>
          <w:bCs/>
          <w:color w:val="FF2F92"/>
          <w:u w:val="single"/>
        </w:rPr>
        <w:t xml:space="preserve">s the </w:t>
      </w:r>
      <w:r w:rsidR="00490128">
        <w:rPr>
          <w:b/>
          <w:bCs/>
          <w:color w:val="FF2F92"/>
          <w:u w:val="single"/>
        </w:rPr>
        <w:t>peace of God.</w:t>
      </w:r>
    </w:p>
    <w:p w14:paraId="40DC1696" w14:textId="013B3D69" w:rsidR="00B076B5" w:rsidRPr="00B076B5" w:rsidRDefault="00B076B5" w:rsidP="00C11FA4">
      <w:pPr>
        <w:pStyle w:val="ListParagraph"/>
        <w:numPr>
          <w:ilvl w:val="0"/>
          <w:numId w:val="10"/>
        </w:numPr>
      </w:pPr>
      <w:r>
        <w:t>Inner tranquility.</w:t>
      </w:r>
    </w:p>
    <w:p w14:paraId="007E9F0D" w14:textId="36499B6B" w:rsidR="00490128" w:rsidRDefault="00490128" w:rsidP="00C11FA4">
      <w:pPr>
        <w:pStyle w:val="ListParagraph"/>
        <w:numPr>
          <w:ilvl w:val="0"/>
          <w:numId w:val="10"/>
        </w:numPr>
      </w:pPr>
      <w:r w:rsidRPr="00490128">
        <w:rPr>
          <w:i/>
        </w:rPr>
        <w:t>The peace of God</w:t>
      </w:r>
      <w:r w:rsidRPr="00490128">
        <w:t xml:space="preserve"> follows directly from peace with God through our Lord Jesus Christ (Rom. 5:1) who made that peace by the blood of his cross (Col. 1:20).</w:t>
      </w:r>
      <w:r w:rsidRPr="00490128">
        <w:rPr>
          <w:vertAlign w:val="superscript"/>
        </w:rPr>
        <w:footnoteReference w:id="3"/>
      </w:r>
    </w:p>
    <w:p w14:paraId="62316C6F" w14:textId="1D19D4DD" w:rsidR="001878B5" w:rsidRDefault="001878B5" w:rsidP="00C11FA4">
      <w:pPr>
        <w:pStyle w:val="ListParagraph"/>
        <w:numPr>
          <w:ilvl w:val="0"/>
          <w:numId w:val="10"/>
        </w:numPr>
      </w:pPr>
      <w:r>
        <w:t>He is the source of our daily peace.</w:t>
      </w:r>
    </w:p>
    <w:p w14:paraId="4A97883A" w14:textId="77777777" w:rsidR="00C11FA4" w:rsidRDefault="00C11FA4" w:rsidP="00C11FA4"/>
    <w:p w14:paraId="3267E827" w14:textId="00639BDB" w:rsidR="000D2644" w:rsidRPr="004D48D6" w:rsidRDefault="00CA10EE" w:rsidP="00BB3471">
      <w:pPr>
        <w:rPr>
          <w:b/>
          <w:bCs/>
        </w:rPr>
      </w:pPr>
      <w:r>
        <w:rPr>
          <w:b/>
          <w:bCs/>
        </w:rPr>
        <w:t>And</w:t>
      </w:r>
      <w:r w:rsidR="000D2644" w:rsidRPr="004D48D6">
        <w:rPr>
          <w:b/>
          <w:bCs/>
        </w:rPr>
        <w:t xml:space="preserve"> it’s easy to have peace when things are going well</w:t>
      </w:r>
      <w:r w:rsidR="00490128">
        <w:rPr>
          <w:b/>
          <w:bCs/>
        </w:rPr>
        <w:t xml:space="preserve"> and </w:t>
      </w:r>
      <w:r w:rsidR="00AE4B49" w:rsidRPr="004D48D6">
        <w:rPr>
          <w:b/>
          <w:bCs/>
        </w:rPr>
        <w:t xml:space="preserve">life is going </w:t>
      </w:r>
      <w:r w:rsidR="000D2644" w:rsidRPr="004D48D6">
        <w:rPr>
          <w:b/>
          <w:bCs/>
        </w:rPr>
        <w:t>according to plan</w:t>
      </w:r>
      <w:r w:rsidR="00BB3471" w:rsidRPr="004D48D6">
        <w:rPr>
          <w:b/>
          <w:bCs/>
        </w:rPr>
        <w:t>.</w:t>
      </w:r>
    </w:p>
    <w:p w14:paraId="164C90FE" w14:textId="6543785D" w:rsidR="000D2644" w:rsidRDefault="000D2644" w:rsidP="00BB3471">
      <w:pPr>
        <w:pStyle w:val="ListParagraph"/>
        <w:numPr>
          <w:ilvl w:val="0"/>
          <w:numId w:val="2"/>
        </w:numPr>
      </w:pPr>
      <w:r>
        <w:lastRenderedPageBreak/>
        <w:t xml:space="preserve">But one of the promises of Scripture, is that we can have </w:t>
      </w:r>
      <w:r w:rsidR="002B3754">
        <w:t xml:space="preserve">the </w:t>
      </w:r>
      <w:r>
        <w:t xml:space="preserve">peace </w:t>
      </w:r>
      <w:r w:rsidR="002B3754">
        <w:t xml:space="preserve">of God </w:t>
      </w:r>
      <w:r>
        <w:t>when things are not going well</w:t>
      </w:r>
      <w:r w:rsidR="004D48D6">
        <w:t xml:space="preserve"> and</w:t>
      </w:r>
      <w:r>
        <w:t xml:space="preserve"> life is out of control.</w:t>
      </w:r>
      <w:r w:rsidR="00924EF8">
        <w:t xml:space="preserve"> </w:t>
      </w:r>
    </w:p>
    <w:p w14:paraId="70687B17" w14:textId="77777777" w:rsidR="000D2644" w:rsidRDefault="000D2644"/>
    <w:p w14:paraId="60AB93F9" w14:textId="77777777" w:rsidR="001878B5" w:rsidRDefault="005F3F6D">
      <w:r>
        <w:t>If you have your Bibles</w:t>
      </w:r>
      <w:r w:rsidR="00BB3471">
        <w:t xml:space="preserve">, I’d love for you to turn with me to Philippians 4. </w:t>
      </w:r>
    </w:p>
    <w:p w14:paraId="69CDE8EB" w14:textId="77777777" w:rsidR="001878B5" w:rsidRDefault="001878B5" w:rsidP="001878B5">
      <w:pPr>
        <w:pStyle w:val="ListParagraph"/>
        <w:numPr>
          <w:ilvl w:val="0"/>
          <w:numId w:val="2"/>
        </w:numPr>
      </w:pPr>
      <w:r>
        <w:t xml:space="preserve">Paul wrote </w:t>
      </w:r>
      <w:r w:rsidRPr="001878B5">
        <w:t>to the Christians in Philippi while in prison in Rome.</w:t>
      </w:r>
      <w:r w:rsidRPr="001878B5">
        <w:rPr>
          <w:vertAlign w:val="superscript"/>
        </w:rPr>
        <w:footnoteReference w:id="4"/>
      </w:r>
    </w:p>
    <w:p w14:paraId="1E25EBED" w14:textId="2F41156A" w:rsidR="001878B5" w:rsidRDefault="001878B5" w:rsidP="001878B5">
      <w:pPr>
        <w:pStyle w:val="ListParagraph"/>
        <w:numPr>
          <w:ilvl w:val="0"/>
          <w:numId w:val="2"/>
        </w:numPr>
      </w:pPr>
      <w:r>
        <w:t>He tell</w:t>
      </w:r>
      <w:r w:rsidRPr="001878B5">
        <w:t>s</w:t>
      </w:r>
      <w:r>
        <w:t xml:space="preserve"> us</w:t>
      </w:r>
      <w:r w:rsidRPr="001878B5">
        <w:t xml:space="preserve"> </w:t>
      </w:r>
      <w:r>
        <w:t xml:space="preserve">in the letter </w:t>
      </w:r>
      <w:r w:rsidRPr="001878B5">
        <w:t xml:space="preserve">that the purpose of Philippians is to thank them </w:t>
      </w:r>
      <w:r>
        <w:t xml:space="preserve">for their support and encouragement </w:t>
      </w:r>
      <w:r w:rsidRPr="001878B5">
        <w:t>(4:10–20)</w:t>
      </w:r>
      <w:r>
        <w:t>.</w:t>
      </w:r>
      <w:r w:rsidRPr="001878B5">
        <w:t xml:space="preserve"> </w:t>
      </w:r>
      <w:r>
        <w:t>However,</w:t>
      </w:r>
      <w:r w:rsidRPr="001878B5">
        <w:t xml:space="preserve"> he also </w:t>
      </w:r>
      <w:r>
        <w:t xml:space="preserve">wrote </w:t>
      </w:r>
      <w:r w:rsidRPr="001878B5">
        <w:t>to address some other issues, including the likely further persecution the church w</w:t>
      </w:r>
      <w:r>
        <w:t>ould</w:t>
      </w:r>
      <w:r w:rsidRPr="001878B5">
        <w:t xml:space="preserve"> face</w:t>
      </w:r>
      <w:r>
        <w:t>.</w:t>
      </w:r>
      <w:r w:rsidRPr="001878B5">
        <w:rPr>
          <w:vertAlign w:val="superscript"/>
        </w:rPr>
        <w:footnoteReference w:id="5"/>
      </w:r>
    </w:p>
    <w:p w14:paraId="08ED7DF1" w14:textId="55A31210" w:rsidR="001878B5" w:rsidRDefault="001878B5" w:rsidP="001878B5">
      <w:pPr>
        <w:pStyle w:val="ListParagraph"/>
        <w:numPr>
          <w:ilvl w:val="0"/>
          <w:numId w:val="2"/>
        </w:numPr>
      </w:pPr>
      <w:r>
        <w:t>And in…</w:t>
      </w:r>
    </w:p>
    <w:p w14:paraId="7981FF05" w14:textId="57F63147" w:rsidR="005F3F6D" w:rsidRPr="005F3F6D" w:rsidRDefault="005F3F6D" w:rsidP="005F3F6D">
      <w:pPr>
        <w:rPr>
          <w:i/>
          <w:iCs/>
          <w:color w:val="0432FF"/>
        </w:rPr>
      </w:pPr>
      <w:r w:rsidRPr="005F3F6D">
        <w:rPr>
          <w:b/>
          <w:bCs/>
          <w:i/>
          <w:iCs/>
          <w:color w:val="0432FF"/>
        </w:rPr>
        <w:t>Philippians 4:</w:t>
      </w:r>
      <w:r w:rsidR="00924EF8">
        <w:rPr>
          <w:b/>
          <w:bCs/>
          <w:i/>
          <w:iCs/>
          <w:color w:val="0432FF"/>
        </w:rPr>
        <w:t>6</w:t>
      </w:r>
      <w:r w:rsidRPr="005F3F6D">
        <w:rPr>
          <w:b/>
          <w:bCs/>
          <w:i/>
          <w:iCs/>
          <w:color w:val="0432FF"/>
        </w:rPr>
        <w:t>-</w:t>
      </w:r>
      <w:r w:rsidR="00924EF8">
        <w:rPr>
          <w:b/>
          <w:bCs/>
          <w:i/>
          <w:iCs/>
          <w:color w:val="0432FF"/>
        </w:rPr>
        <w:t>7</w:t>
      </w:r>
      <w:r w:rsidRPr="005F3F6D">
        <w:rPr>
          <w:b/>
          <w:bCs/>
          <w:i/>
          <w:iCs/>
          <w:color w:val="0432FF"/>
        </w:rPr>
        <w:t xml:space="preserve"> NLT</w:t>
      </w:r>
      <w:r w:rsidRPr="005F3F6D">
        <w:rPr>
          <w:i/>
          <w:iCs/>
          <w:color w:val="0432FF"/>
        </w:rPr>
        <w:t xml:space="preserve"> Don’t worry about anything; instead, pray about everything. Tell God what you </w:t>
      </w:r>
      <w:proofErr w:type="gramStart"/>
      <w:r w:rsidRPr="005F3F6D">
        <w:rPr>
          <w:i/>
          <w:iCs/>
          <w:color w:val="0432FF"/>
        </w:rPr>
        <w:t>need, and</w:t>
      </w:r>
      <w:proofErr w:type="gramEnd"/>
      <w:r w:rsidRPr="005F3F6D">
        <w:rPr>
          <w:i/>
          <w:iCs/>
          <w:color w:val="0432FF"/>
        </w:rPr>
        <w:t xml:space="preserve"> thank him for all he has done. </w:t>
      </w:r>
      <w:r w:rsidRPr="005F3F6D">
        <w:rPr>
          <w:b/>
          <w:bCs/>
          <w:i/>
          <w:iCs/>
          <w:color w:val="0432FF"/>
        </w:rPr>
        <w:t>7</w:t>
      </w:r>
      <w:r w:rsidRPr="005F3F6D">
        <w:rPr>
          <w:i/>
          <w:iCs/>
          <w:color w:val="0432FF"/>
        </w:rPr>
        <w:t> Then you will experience God’s peace, which exceeds anything we can understand. His peace will guard your hearts and minds as you live in Christ Jesus</w:t>
      </w:r>
      <w:r w:rsidR="00924EF8">
        <w:rPr>
          <w:i/>
          <w:iCs/>
          <w:color w:val="0432FF"/>
        </w:rPr>
        <w:t>.</w:t>
      </w:r>
    </w:p>
    <w:p w14:paraId="258C3C8A" w14:textId="0B216379" w:rsidR="005F3F6D" w:rsidRDefault="005F3F6D"/>
    <w:p w14:paraId="4334BDD8" w14:textId="7E207A54" w:rsidR="005F3F6D" w:rsidRDefault="005F3F6D">
      <w:r>
        <w:t>Here</w:t>
      </w:r>
      <w:r w:rsidR="00924EF8">
        <w:t>’</w:t>
      </w:r>
      <w:r>
        <w:t>s something interesting about this passage…</w:t>
      </w:r>
    </w:p>
    <w:p w14:paraId="45CE69E6" w14:textId="70C18C29" w:rsidR="00924EF8" w:rsidRDefault="00924EF8" w:rsidP="00924EF8">
      <w:r>
        <w:t xml:space="preserve">These are the two most highlighted verses in the </w:t>
      </w:r>
      <w:r w:rsidR="005F3F6D">
        <w:t>Kindle</w:t>
      </w:r>
      <w:r>
        <w:t xml:space="preserve"> version of the Ho</w:t>
      </w:r>
      <w:r w:rsidR="00490128">
        <w:t xml:space="preserve">ly </w:t>
      </w:r>
      <w:r>
        <w:t xml:space="preserve">Bible. </w:t>
      </w:r>
    </w:p>
    <w:p w14:paraId="6D5CDAF7" w14:textId="140DF767" w:rsidR="005F3F6D" w:rsidRPr="005F3F6D" w:rsidRDefault="00924EF8" w:rsidP="005F3F6D">
      <w:pPr>
        <w:pStyle w:val="ListParagraph"/>
        <w:numPr>
          <w:ilvl w:val="0"/>
          <w:numId w:val="2"/>
        </w:numPr>
      </w:pPr>
      <w:r>
        <w:t xml:space="preserve">You might </w:t>
      </w:r>
      <w:r w:rsidR="005F3F6D" w:rsidRPr="005F3F6D">
        <w:t>expect America</w:t>
      </w:r>
      <w:r w:rsidR="004D48D6">
        <w:t>’</w:t>
      </w:r>
      <w:r w:rsidR="005F3F6D" w:rsidRPr="005F3F6D">
        <w:t>s favorite biblical portion to be John 3:16</w:t>
      </w:r>
      <w:r w:rsidR="004D48D6">
        <w:t xml:space="preserve"> or </w:t>
      </w:r>
      <w:r w:rsidR="005F3F6D" w:rsidRPr="005F3F6D">
        <w:t>Psalm 23. But the most highlighted verse</w:t>
      </w:r>
      <w:r>
        <w:t>s in the Kindle Bible</w:t>
      </w:r>
      <w:r w:rsidR="005F3F6D" w:rsidRPr="005F3F6D">
        <w:t xml:space="preserve">, </w:t>
      </w:r>
      <w:r>
        <w:t>are Philippians 4:6-7.</w:t>
      </w:r>
      <w:r w:rsidR="005F3F6D" w:rsidRPr="005F3F6D">
        <w:t xml:space="preserve"> </w:t>
      </w:r>
    </w:p>
    <w:p w14:paraId="699368E8" w14:textId="1E492560" w:rsidR="005F3F6D" w:rsidRDefault="005F3F6D"/>
    <w:p w14:paraId="4326DC39" w14:textId="7BD46400" w:rsidR="004D48D6" w:rsidRPr="004D48D6" w:rsidRDefault="004D48D6">
      <w:pPr>
        <w:rPr>
          <w:b/>
          <w:bCs/>
        </w:rPr>
      </w:pPr>
      <w:r w:rsidRPr="004D48D6">
        <w:rPr>
          <w:b/>
          <w:bCs/>
        </w:rPr>
        <w:t xml:space="preserve">What does that tell us? </w:t>
      </w:r>
    </w:p>
    <w:p w14:paraId="033DA79D" w14:textId="77777777" w:rsidR="008E35BB" w:rsidRDefault="004D48D6" w:rsidP="007241DA">
      <w:pPr>
        <w:pStyle w:val="ListParagraph"/>
        <w:numPr>
          <w:ilvl w:val="0"/>
          <w:numId w:val="2"/>
        </w:numPr>
      </w:pPr>
      <w:r>
        <w:t>There’s an absence of peace in our world today!</w:t>
      </w:r>
    </w:p>
    <w:p w14:paraId="27D880B4" w14:textId="77777777" w:rsidR="007241DA" w:rsidRDefault="007241DA"/>
    <w:p w14:paraId="7A18EAB6" w14:textId="6C7B73DE" w:rsidR="002B3754" w:rsidRDefault="00CA10EE">
      <w:r>
        <w:t xml:space="preserve">But </w:t>
      </w:r>
      <w:r w:rsidR="00866EB9">
        <w:t xml:space="preserve">in </w:t>
      </w:r>
      <w:r w:rsidR="00490128">
        <w:t>t</w:t>
      </w:r>
      <w:r w:rsidR="008E35BB">
        <w:t>his text</w:t>
      </w:r>
      <w:r w:rsidR="00866EB9">
        <w:t>,</w:t>
      </w:r>
      <w:r w:rsidR="002B3754" w:rsidRPr="002B3754">
        <w:t xml:space="preserve"> Paul </w:t>
      </w:r>
      <w:r w:rsidR="007241DA">
        <w:t xml:space="preserve">gives us a </w:t>
      </w:r>
      <w:r w:rsidR="008F3BBC">
        <w:t xml:space="preserve">couple </w:t>
      </w:r>
      <w:r w:rsidR="002B3754" w:rsidRPr="002B3754">
        <w:t>commands to help</w:t>
      </w:r>
      <w:r w:rsidR="00202194">
        <w:t xml:space="preserve"> us </w:t>
      </w:r>
      <w:r w:rsidR="00A33BE9">
        <w:t>experience the peace of God</w:t>
      </w:r>
      <w:r w:rsidR="008E35BB">
        <w:t xml:space="preserve">, </w:t>
      </w:r>
      <w:r>
        <w:t xml:space="preserve">that inner tranquility of the soul, </w:t>
      </w:r>
      <w:r w:rsidR="008E35BB">
        <w:t>the promised peace of Christ</w:t>
      </w:r>
      <w:r w:rsidR="00202194" w:rsidRPr="00202194">
        <w:t>.</w:t>
      </w:r>
      <w:r w:rsidR="00202194" w:rsidRPr="00202194">
        <w:rPr>
          <w:vertAlign w:val="superscript"/>
        </w:rPr>
        <w:footnoteReference w:id="6"/>
      </w:r>
    </w:p>
    <w:p w14:paraId="2BBE6145" w14:textId="77777777" w:rsidR="00A33BE9" w:rsidRDefault="00A33BE9"/>
    <w:p w14:paraId="3E3C2E93" w14:textId="08A7D13C" w:rsidR="00CA10EE" w:rsidRPr="00CA10EE" w:rsidRDefault="004D48D6">
      <w:pPr>
        <w:rPr>
          <w:b/>
          <w:bCs/>
          <w:color w:val="FF2F92"/>
          <w:u w:val="single"/>
        </w:rPr>
      </w:pPr>
      <w:r w:rsidRPr="00CA10EE">
        <w:rPr>
          <w:b/>
          <w:bCs/>
          <w:color w:val="FF2F92"/>
          <w:u w:val="single"/>
        </w:rPr>
        <w:t xml:space="preserve">So, </w:t>
      </w:r>
      <w:r w:rsidR="00CA10EE" w:rsidRPr="00CA10EE">
        <w:rPr>
          <w:b/>
          <w:bCs/>
          <w:color w:val="FF2F92"/>
          <w:u w:val="single"/>
        </w:rPr>
        <w:t>how can we experience the peace of God when life is out of control?</w:t>
      </w:r>
    </w:p>
    <w:p w14:paraId="4A4055BF" w14:textId="77777777" w:rsidR="00CA10EE" w:rsidRDefault="00CA10EE"/>
    <w:p w14:paraId="25B13309" w14:textId="5A6571F4" w:rsidR="00A33BE9" w:rsidRDefault="00CA10EE">
      <w:r>
        <w:t>L</w:t>
      </w:r>
      <w:r w:rsidR="00A33BE9">
        <w:t>et’s break it down. It begins with</w:t>
      </w:r>
      <w:r w:rsidR="00FF2868">
        <w:t xml:space="preserve"> the imperative</w:t>
      </w:r>
      <w:r w:rsidR="00A33BE9">
        <w:t>…</w:t>
      </w:r>
    </w:p>
    <w:p w14:paraId="140E0F6E" w14:textId="66567082" w:rsidR="00B53A04" w:rsidRDefault="00B53A04" w:rsidP="00B53A04">
      <w:pPr>
        <w:pStyle w:val="ListParagraph"/>
        <w:numPr>
          <w:ilvl w:val="0"/>
          <w:numId w:val="3"/>
        </w:numPr>
        <w:rPr>
          <w:b/>
          <w:bCs/>
          <w:color w:val="C00000"/>
          <w:u w:val="single"/>
        </w:rPr>
      </w:pPr>
      <w:r w:rsidRPr="00B53A04">
        <w:rPr>
          <w:b/>
          <w:bCs/>
          <w:color w:val="C00000"/>
          <w:u w:val="single"/>
        </w:rPr>
        <w:t>Do</w:t>
      </w:r>
      <w:r w:rsidR="00CA10EE">
        <w:rPr>
          <w:b/>
          <w:bCs/>
          <w:color w:val="C00000"/>
          <w:u w:val="single"/>
        </w:rPr>
        <w:t xml:space="preserve"> no</w:t>
      </w:r>
      <w:r w:rsidRPr="00B53A04">
        <w:rPr>
          <w:b/>
          <w:bCs/>
          <w:color w:val="C00000"/>
          <w:u w:val="single"/>
        </w:rPr>
        <w:t>t worry about anything.</w:t>
      </w:r>
    </w:p>
    <w:p w14:paraId="1CD43EEF" w14:textId="77777777" w:rsidR="00A34511" w:rsidRDefault="00A34511" w:rsidP="00A34511">
      <w:r w:rsidRPr="00B53A04">
        <w:t>The Greek word translated</w:t>
      </w:r>
      <w:r>
        <w:t xml:space="preserve"> “worry” or </w:t>
      </w:r>
      <w:r w:rsidRPr="00B53A04">
        <w:t xml:space="preserve">“anxious” in </w:t>
      </w:r>
      <w:r>
        <w:t xml:space="preserve">verse </w:t>
      </w:r>
      <w:r w:rsidRPr="00B53A04">
        <w:t xml:space="preserve">6 </w:t>
      </w:r>
      <w:r>
        <w:t xml:space="preserve">literally </w:t>
      </w:r>
      <w:r w:rsidRPr="00B53A04">
        <w:t>means “to be pulled in different directions</w:t>
      </w:r>
      <w:r>
        <w:t>, to be pulled apart.”</w:t>
      </w:r>
    </w:p>
    <w:p w14:paraId="157F1B16" w14:textId="516CCB2F" w:rsidR="00A34511" w:rsidRDefault="00A34511" w:rsidP="00A34511">
      <w:pPr>
        <w:pStyle w:val="ListParagraph"/>
        <w:numPr>
          <w:ilvl w:val="0"/>
          <w:numId w:val="2"/>
        </w:numPr>
      </w:pPr>
      <w:r w:rsidRPr="00B53A04">
        <w:t xml:space="preserve">Our hopes pull us in one direction </w:t>
      </w:r>
      <w:r>
        <w:t xml:space="preserve">but then </w:t>
      </w:r>
      <w:r w:rsidRPr="00B53A04">
        <w:t>our fears</w:t>
      </w:r>
      <w:r w:rsidR="00CA10EE">
        <w:t xml:space="preserve">, </w:t>
      </w:r>
      <w:r w:rsidR="004D48D6">
        <w:t>anger, frustration, pain, or grief pulls us in the opposite direction.</w:t>
      </w:r>
    </w:p>
    <w:p w14:paraId="483EE0AD" w14:textId="5B90EB06" w:rsidR="00A34511" w:rsidRDefault="00A34511" w:rsidP="00A34511">
      <w:pPr>
        <w:pStyle w:val="ListParagraph"/>
        <w:numPr>
          <w:ilvl w:val="0"/>
          <w:numId w:val="2"/>
        </w:numPr>
      </w:pPr>
      <w:r w:rsidRPr="00B53A04">
        <w:t>The Old English root from which we get our word “worry” means “to strangle</w:t>
      </w:r>
      <w:r>
        <w:t>,</w:t>
      </w:r>
      <w:r w:rsidRPr="00B53A04">
        <w:t xml:space="preserve">” </w:t>
      </w:r>
      <w:r>
        <w:t>and i</w:t>
      </w:r>
      <w:r w:rsidRPr="00B53A04">
        <w:t>f you</w:t>
      </w:r>
      <w:r>
        <w:t>’</w:t>
      </w:r>
      <w:r w:rsidRPr="00B53A04">
        <w:t xml:space="preserve">ve ever </w:t>
      </w:r>
      <w:r>
        <w:t>struggled with</w:t>
      </w:r>
      <w:r w:rsidRPr="00B53A04">
        <w:t xml:space="preserve"> worr</w:t>
      </w:r>
      <w:r>
        <w:t>y</w:t>
      </w:r>
      <w:r w:rsidR="004D48D6">
        <w:t xml:space="preserve"> or anxiety,</w:t>
      </w:r>
      <w:r w:rsidRPr="00B53A04">
        <w:t xml:space="preserve"> you know </w:t>
      </w:r>
      <w:r>
        <w:t>that it can have</w:t>
      </w:r>
      <w:r w:rsidRPr="00B53A04">
        <w:t xml:space="preserve"> strangl</w:t>
      </w:r>
      <w:r>
        <w:t>ing</w:t>
      </w:r>
      <w:r w:rsidRPr="00B53A04">
        <w:t xml:space="preserve"> </w:t>
      </w:r>
      <w:r>
        <w:t>effect</w:t>
      </w:r>
      <w:r w:rsidRPr="00B53A04">
        <w:t xml:space="preserve">! </w:t>
      </w:r>
    </w:p>
    <w:p w14:paraId="07EC4EE5" w14:textId="77777777" w:rsidR="004D48D6" w:rsidRDefault="004D48D6" w:rsidP="004D48D6"/>
    <w:p w14:paraId="2F3E23D7" w14:textId="55121380" w:rsidR="00A34511" w:rsidRPr="004D48D6" w:rsidRDefault="00A34511" w:rsidP="004D48D6">
      <w:pPr>
        <w:rPr>
          <w:b/>
          <w:bCs/>
        </w:rPr>
      </w:pPr>
      <w:r w:rsidRPr="004D48D6">
        <w:rPr>
          <w:b/>
          <w:bCs/>
        </w:rPr>
        <w:lastRenderedPageBreak/>
        <w:t xml:space="preserve">In fact, worry has been proven to have </w:t>
      </w:r>
      <w:r w:rsidR="004D48D6">
        <w:rPr>
          <w:b/>
          <w:bCs/>
        </w:rPr>
        <w:t xml:space="preserve">a </w:t>
      </w:r>
      <w:r w:rsidRPr="004D48D6">
        <w:rPr>
          <w:b/>
          <w:bCs/>
        </w:rPr>
        <w:t xml:space="preserve">significant </w:t>
      </w:r>
      <w:r w:rsidR="004D48D6">
        <w:rPr>
          <w:b/>
          <w:bCs/>
        </w:rPr>
        <w:t>impact</w:t>
      </w:r>
      <w:r w:rsidRPr="004D48D6">
        <w:rPr>
          <w:b/>
          <w:bCs/>
        </w:rPr>
        <w:t xml:space="preserve"> on </w:t>
      </w:r>
      <w:r w:rsidR="004D48D6">
        <w:rPr>
          <w:b/>
          <w:bCs/>
        </w:rPr>
        <w:t>our</w:t>
      </w:r>
      <w:r w:rsidRPr="004D48D6">
        <w:rPr>
          <w:b/>
          <w:bCs/>
        </w:rPr>
        <w:t xml:space="preserve"> bod</w:t>
      </w:r>
      <w:r w:rsidR="004D48D6">
        <w:rPr>
          <w:b/>
          <w:bCs/>
        </w:rPr>
        <w:t>ies</w:t>
      </w:r>
      <w:r w:rsidRPr="004D48D6">
        <w:rPr>
          <w:b/>
          <w:bCs/>
        </w:rPr>
        <w:t>.</w:t>
      </w:r>
      <w:r w:rsidRPr="004D48D6">
        <w:rPr>
          <w:b/>
          <w:bCs/>
          <w:vertAlign w:val="superscript"/>
        </w:rPr>
        <w:footnoteReference w:id="7"/>
      </w:r>
    </w:p>
    <w:p w14:paraId="7DF1C485" w14:textId="77777777" w:rsidR="00A34511" w:rsidRDefault="00A34511" w:rsidP="00A34511">
      <w:pPr>
        <w:pStyle w:val="ListParagraph"/>
        <w:numPr>
          <w:ilvl w:val="0"/>
          <w:numId w:val="2"/>
        </w:numPr>
      </w:pPr>
      <w:r w:rsidRPr="00FF2868">
        <w:t xml:space="preserve">Prolonged worrying releases "stress hormones" that speed up our heart rate, raise our blood pressure, affect our breathing, </w:t>
      </w:r>
      <w:r>
        <w:t xml:space="preserve">and </w:t>
      </w:r>
      <w:r w:rsidRPr="00FF2868">
        <w:t>raise our blood sugar</w:t>
      </w:r>
      <w:r>
        <w:t>. Worry</w:t>
      </w:r>
      <w:r w:rsidRPr="00FF2868">
        <w:t xml:space="preserve"> causes muscles to tense up, </w:t>
      </w:r>
      <w:r>
        <w:t>which</w:t>
      </w:r>
      <w:r w:rsidRPr="00FF2868">
        <w:t xml:space="preserve"> can lead to migraines or tension headaches</w:t>
      </w:r>
      <w:r>
        <w:t>. It causes</w:t>
      </w:r>
      <w:r w:rsidRPr="00FF2868">
        <w:t xml:space="preserve"> </w:t>
      </w:r>
      <w:r>
        <w:t xml:space="preserve">ulcers and digestive issues, and </w:t>
      </w:r>
      <w:r w:rsidRPr="00FF2868">
        <w:t>it</w:t>
      </w:r>
      <w:r>
        <w:t xml:space="preserve"> even</w:t>
      </w:r>
      <w:r w:rsidRPr="00FF2868">
        <w:t xml:space="preserve"> increases our chances of stroke.</w:t>
      </w:r>
    </w:p>
    <w:p w14:paraId="3F0D2537" w14:textId="77777777" w:rsidR="00A34511" w:rsidRDefault="00A34511" w:rsidP="00A34511"/>
    <w:p w14:paraId="2DAB3D59" w14:textId="2C7C2FA9" w:rsidR="00F5132C" w:rsidRDefault="00F5132C" w:rsidP="00A34511">
      <w:r>
        <w:t>One pastor defined worry as “meditating on what-ifs.”</w:t>
      </w:r>
    </w:p>
    <w:p w14:paraId="05D4266B" w14:textId="77777777" w:rsidR="00F5132C" w:rsidRDefault="00F5132C" w:rsidP="00F5132C"/>
    <w:p w14:paraId="2AFFEDD3" w14:textId="22555A65" w:rsidR="00F5132C" w:rsidRDefault="00F5132C" w:rsidP="00F5132C">
      <w:r>
        <w:t>PAUSE</w:t>
      </w:r>
    </w:p>
    <w:p w14:paraId="5B1B03DB" w14:textId="465DAB41" w:rsidR="00F5132C" w:rsidRPr="00F5132C" w:rsidRDefault="004D48D6" w:rsidP="00A34511">
      <w:pPr>
        <w:rPr>
          <w:b/>
          <w:bCs/>
        </w:rPr>
      </w:pPr>
      <w:r w:rsidRPr="00F5132C">
        <w:rPr>
          <w:b/>
          <w:bCs/>
        </w:rPr>
        <w:t>Church, t</w:t>
      </w:r>
      <w:r w:rsidR="00A34511" w:rsidRPr="00F5132C">
        <w:rPr>
          <w:b/>
          <w:bCs/>
        </w:rPr>
        <w:t xml:space="preserve">o worry, is to be pulled apart. </w:t>
      </w:r>
    </w:p>
    <w:p w14:paraId="0CBE2095" w14:textId="421D7A88" w:rsidR="00F5132C" w:rsidRDefault="00A34511" w:rsidP="00A34511">
      <w:r>
        <w:t xml:space="preserve">And </w:t>
      </w:r>
      <w:r w:rsidR="004D48D6">
        <w:t xml:space="preserve">when </w:t>
      </w:r>
      <w:r w:rsidR="00F5132C">
        <w:t xml:space="preserve">Paul talks about finding the peace of God, </w:t>
      </w:r>
      <w:r w:rsidR="00F5132C" w:rsidRPr="00F5132C">
        <w:t>“the calm serenity that characterizes God’s very nature</w:t>
      </w:r>
      <w:r w:rsidR="00F5132C">
        <w:t xml:space="preserve">, the </w:t>
      </w:r>
      <w:r w:rsidR="00F5132C" w:rsidRPr="00F5132C">
        <w:t>inward peace of the soul whic</w:t>
      </w:r>
      <w:r w:rsidR="00F5132C">
        <w:t xml:space="preserve">h </w:t>
      </w:r>
      <w:r w:rsidR="00F5132C" w:rsidRPr="00F5132C">
        <w:t xml:space="preserve">grateful, trusting Christians are </w:t>
      </w:r>
      <w:r w:rsidR="00F5132C">
        <w:t>invited</w:t>
      </w:r>
      <w:r w:rsidR="00F5132C" w:rsidRPr="00F5132C">
        <w:t xml:space="preserve"> to share”</w:t>
      </w:r>
      <w:r w:rsidR="00F5132C" w:rsidRPr="00F5132C">
        <w:rPr>
          <w:vertAlign w:val="superscript"/>
        </w:rPr>
        <w:t xml:space="preserve"> </w:t>
      </w:r>
      <w:r w:rsidR="00F5132C" w:rsidRPr="00F5132C">
        <w:rPr>
          <w:vertAlign w:val="superscript"/>
        </w:rPr>
        <w:footnoteReference w:id="8"/>
      </w:r>
      <w:r w:rsidR="00F5132C">
        <w:t xml:space="preserve"> — </w:t>
      </w:r>
      <w:r w:rsidR="00CA10EE">
        <w:t xml:space="preserve">this is where </w:t>
      </w:r>
      <w:r w:rsidR="00F5132C">
        <w:t xml:space="preserve">he begins </w:t>
      </w:r>
      <w:r w:rsidR="00CA10EE">
        <w:t xml:space="preserve">… </w:t>
      </w:r>
      <w:r w:rsidR="00F5132C">
        <w:t>with a command not to worry.</w:t>
      </w:r>
    </w:p>
    <w:p w14:paraId="6DACACD0" w14:textId="77777777" w:rsidR="00F5132C" w:rsidRDefault="00F5132C" w:rsidP="00A34511"/>
    <w:p w14:paraId="0DA3279E" w14:textId="77777777" w:rsidR="00D46FAE" w:rsidRDefault="00D46FAE" w:rsidP="00A34511">
      <w:r>
        <w:t>Now, if we were being honest,</w:t>
      </w:r>
      <w:r w:rsidR="00F5132C">
        <w:t xml:space="preserve"> </w:t>
      </w:r>
      <w:r>
        <w:t xml:space="preserve">I think we could admit that this command </w:t>
      </w:r>
      <w:r w:rsidR="00F5132C">
        <w:t>hits everyone in this room</w:t>
      </w:r>
      <w:r>
        <w:t>. We all know what it is to worry.</w:t>
      </w:r>
      <w:r w:rsidR="00F5132C">
        <w:t xml:space="preserve"> </w:t>
      </w:r>
    </w:p>
    <w:p w14:paraId="65C59C3B" w14:textId="5B0E43D1" w:rsidR="00A34511" w:rsidRDefault="00D46FAE" w:rsidP="00D46FAE">
      <w:pPr>
        <w:pStyle w:val="ListParagraph"/>
        <w:numPr>
          <w:ilvl w:val="0"/>
          <w:numId w:val="2"/>
        </w:numPr>
      </w:pPr>
      <w:r>
        <w:t>I think we could also admit that this is</w:t>
      </w:r>
      <w:r w:rsidR="00F5132C">
        <w:t xml:space="preserve"> a tough command</w:t>
      </w:r>
      <w:r w:rsidR="00780F29">
        <w:t>.</w:t>
      </w:r>
      <w:r>
        <w:t xml:space="preserve"> We all know how easy it is to worry.</w:t>
      </w:r>
    </w:p>
    <w:p w14:paraId="1F5304C0" w14:textId="77777777" w:rsidR="00780F29" w:rsidRDefault="00780F29" w:rsidP="00A34511"/>
    <w:p w14:paraId="14AD546A" w14:textId="3959C742" w:rsidR="00A34511" w:rsidRPr="00A34511" w:rsidRDefault="00F5132C" w:rsidP="00A34511">
      <w:r>
        <w:t xml:space="preserve">But </w:t>
      </w:r>
      <w:r w:rsidR="008C221C">
        <w:t>still, I think t</w:t>
      </w:r>
      <w:r w:rsidR="00A34511">
        <w:t>here</w:t>
      </w:r>
      <w:r w:rsidR="008C221C">
        <w:t xml:space="preserve"> are a few things we can </w:t>
      </w:r>
      <w:r w:rsidR="00A34511">
        <w:t>appreciate about this tough command. For starters…</w:t>
      </w:r>
    </w:p>
    <w:p w14:paraId="75564343" w14:textId="4A2EFE3B" w:rsidR="0015137C" w:rsidRPr="0015137C" w:rsidRDefault="00A34511" w:rsidP="00DF1CB5">
      <w:pPr>
        <w:pStyle w:val="ListParagraph"/>
        <w:numPr>
          <w:ilvl w:val="1"/>
          <w:numId w:val="3"/>
        </w:numPr>
        <w:rPr>
          <w:b/>
          <w:bCs/>
          <w:color w:val="FF7E79"/>
        </w:rPr>
      </w:pPr>
      <w:r w:rsidRPr="00A34511">
        <w:rPr>
          <w:b/>
          <w:bCs/>
          <w:color w:val="FF7E79"/>
          <w:u w:val="single"/>
        </w:rPr>
        <w:t>Paul</w:t>
      </w:r>
      <w:r w:rsidR="00872C84">
        <w:rPr>
          <w:b/>
          <w:bCs/>
          <w:color w:val="FF7E79"/>
          <w:u w:val="single"/>
        </w:rPr>
        <w:t xml:space="preserve"> </w:t>
      </w:r>
      <w:r w:rsidR="006740A4">
        <w:rPr>
          <w:b/>
          <w:bCs/>
          <w:color w:val="FF7E79"/>
          <w:u w:val="single"/>
        </w:rPr>
        <w:t>understoo</w:t>
      </w:r>
      <w:r w:rsidR="00A50055">
        <w:rPr>
          <w:b/>
          <w:bCs/>
          <w:color w:val="FF7E79"/>
          <w:u w:val="single"/>
        </w:rPr>
        <w:t xml:space="preserve">d </w:t>
      </w:r>
      <w:r w:rsidR="006740A4">
        <w:rPr>
          <w:b/>
          <w:bCs/>
          <w:color w:val="FF7E79"/>
          <w:u w:val="single"/>
        </w:rPr>
        <w:t>the temptation to worry</w:t>
      </w:r>
      <w:r w:rsidR="0015137C">
        <w:rPr>
          <w:b/>
          <w:bCs/>
          <w:color w:val="FF7E79"/>
          <w:u w:val="single"/>
        </w:rPr>
        <w:t>.</w:t>
      </w:r>
    </w:p>
    <w:p w14:paraId="1F000674" w14:textId="77777777" w:rsidR="00872C84" w:rsidRDefault="00872C84" w:rsidP="0015137C"/>
    <w:p w14:paraId="15ADE747" w14:textId="3FA1EDBF" w:rsidR="008334EF" w:rsidRDefault="00A50055" w:rsidP="0015137C">
      <w:r>
        <w:t>Coaching third graders.</w:t>
      </w:r>
    </w:p>
    <w:p w14:paraId="7635ACDE" w14:textId="77777777" w:rsidR="00A50055" w:rsidRDefault="00A50055" w:rsidP="0015137C"/>
    <w:p w14:paraId="39AEEEC9" w14:textId="1C671DD6" w:rsidR="0015137C" w:rsidRDefault="00EC1E19" w:rsidP="0015137C">
      <w:r>
        <w:t>I think it’s worth pointing out that</w:t>
      </w:r>
      <w:r w:rsidR="008334EF">
        <w:t xml:space="preserve"> Paul</w:t>
      </w:r>
      <w:r w:rsidR="0015137C">
        <w:t xml:space="preserve"> didn’t write this letter from Easy Street. He wasn’t sitting on his front porch with a glass of sweet tea.</w:t>
      </w:r>
    </w:p>
    <w:p w14:paraId="084C2EFE" w14:textId="095C5283" w:rsidR="00A34511" w:rsidRDefault="00A34511" w:rsidP="00DF1CB5">
      <w:pPr>
        <w:pStyle w:val="ListParagraph"/>
        <w:numPr>
          <w:ilvl w:val="0"/>
          <w:numId w:val="2"/>
        </w:numPr>
      </w:pPr>
      <w:r>
        <w:t>H</w:t>
      </w:r>
      <w:r w:rsidRPr="00A34511">
        <w:t xml:space="preserve">e </w:t>
      </w:r>
      <w:r>
        <w:t>wrote as a prisoner who had no</w:t>
      </w:r>
      <w:r w:rsidRPr="00FF2868">
        <w:t xml:space="preserve"> idea</w:t>
      </w:r>
      <w:r>
        <w:t xml:space="preserve"> how his story was going to play out.</w:t>
      </w:r>
      <w:r w:rsidR="0015137C">
        <w:t xml:space="preserve"> He awoke every day to the possibility of execution. </w:t>
      </w:r>
    </w:p>
    <w:p w14:paraId="1B093CDB" w14:textId="193EA0AE" w:rsidR="006740A4" w:rsidRDefault="006740A4" w:rsidP="00DF1CB5">
      <w:pPr>
        <w:pStyle w:val="ListParagraph"/>
        <w:numPr>
          <w:ilvl w:val="0"/>
          <w:numId w:val="2"/>
        </w:numPr>
      </w:pPr>
      <w:r>
        <w:t>And listen to his list in…</w:t>
      </w:r>
    </w:p>
    <w:p w14:paraId="7C4E9F08" w14:textId="049E5078" w:rsidR="00872C84" w:rsidRPr="00872C84" w:rsidRDefault="00872C84" w:rsidP="00872C84">
      <w:pPr>
        <w:rPr>
          <w:i/>
          <w:iCs/>
          <w:color w:val="0432FF"/>
        </w:rPr>
      </w:pPr>
      <w:r w:rsidRPr="00872C84">
        <w:rPr>
          <w:b/>
          <w:bCs/>
          <w:i/>
          <w:iCs/>
          <w:color w:val="0432FF"/>
        </w:rPr>
        <w:t>2 Corinthians 11:23-27 NLT</w:t>
      </w:r>
      <w:r w:rsidRPr="00872C84">
        <w:rPr>
          <w:i/>
          <w:iCs/>
          <w:color w:val="0432FF"/>
        </w:rPr>
        <w:t xml:space="preserve"> I have worked harder, been put in prison more often, been whipped times without number, and faced death </w:t>
      </w:r>
      <w:proofErr w:type="gramStart"/>
      <w:r w:rsidRPr="00872C84">
        <w:rPr>
          <w:i/>
          <w:iCs/>
          <w:color w:val="0432FF"/>
        </w:rPr>
        <w:t>again and again</w:t>
      </w:r>
      <w:proofErr w:type="gramEnd"/>
      <w:r w:rsidRPr="00872C84">
        <w:rPr>
          <w:i/>
          <w:iCs/>
          <w:color w:val="0432FF"/>
        </w:rPr>
        <w:t>. </w:t>
      </w:r>
      <w:r w:rsidRPr="00872C84">
        <w:rPr>
          <w:b/>
          <w:bCs/>
          <w:i/>
          <w:iCs/>
          <w:color w:val="0432FF"/>
        </w:rPr>
        <w:t>24 </w:t>
      </w:r>
      <w:r w:rsidRPr="00872C84">
        <w:rPr>
          <w:i/>
          <w:iCs/>
          <w:color w:val="0432FF"/>
        </w:rPr>
        <w:t>Five different times the Jewish leaders gave me thirty-nine lashes. </w:t>
      </w:r>
      <w:r w:rsidRPr="00872C84">
        <w:rPr>
          <w:b/>
          <w:bCs/>
          <w:i/>
          <w:iCs/>
          <w:color w:val="0432FF"/>
        </w:rPr>
        <w:t>25 </w:t>
      </w:r>
      <w:r w:rsidRPr="00872C84">
        <w:rPr>
          <w:i/>
          <w:iCs/>
          <w:color w:val="0432FF"/>
        </w:rPr>
        <w:t>Three times I was beaten with rods. Once I was stoned. Three times I was shipwrecked. Once I spent a whole night and a day adrift at sea.</w:t>
      </w:r>
      <w:r w:rsidR="008334EF">
        <w:rPr>
          <w:i/>
          <w:iCs/>
          <w:color w:val="0432FF"/>
        </w:rPr>
        <w:t xml:space="preserve"> </w:t>
      </w:r>
      <w:r w:rsidRPr="00872C84">
        <w:rPr>
          <w:b/>
          <w:bCs/>
          <w:i/>
          <w:iCs/>
          <w:color w:val="0432FF"/>
        </w:rPr>
        <w:t>26 </w:t>
      </w:r>
      <w:r w:rsidRPr="00872C84">
        <w:rPr>
          <w:i/>
          <w:iCs/>
          <w:color w:val="0432FF"/>
        </w:rPr>
        <w:t>I have traveled on many long journeys. I have faced danger from rivers and from robbers. I have faced danger from my own people, the Jews, as well as from the Gentiles. I have faced danger in the cities, in the deserts, and on the seas. And I have faced danger from men who claim to be believers but are not</w:t>
      </w:r>
      <w:r>
        <w:rPr>
          <w:i/>
          <w:iCs/>
          <w:color w:val="0432FF"/>
        </w:rPr>
        <w:t>.</w:t>
      </w:r>
      <w:r w:rsidRPr="00872C84">
        <w:rPr>
          <w:i/>
          <w:iCs/>
          <w:color w:val="0432FF"/>
        </w:rPr>
        <w:t> </w:t>
      </w:r>
      <w:r w:rsidRPr="00872C84">
        <w:rPr>
          <w:b/>
          <w:bCs/>
          <w:i/>
          <w:iCs/>
          <w:color w:val="0432FF"/>
        </w:rPr>
        <w:t>27 </w:t>
      </w:r>
      <w:r w:rsidRPr="00872C84">
        <w:rPr>
          <w:i/>
          <w:iCs/>
          <w:color w:val="0432FF"/>
        </w:rPr>
        <w:t xml:space="preserve">I have worked hard and long, enduring </w:t>
      </w:r>
      <w:r w:rsidRPr="00872C84">
        <w:rPr>
          <w:i/>
          <w:iCs/>
          <w:color w:val="0432FF"/>
        </w:rPr>
        <w:lastRenderedPageBreak/>
        <w:t>many sleepless nights. I have been hungry and thirsty and have often gone without food. I have shivered in the cold, without enough clothing to keep me warm.</w:t>
      </w:r>
    </w:p>
    <w:p w14:paraId="10439B11" w14:textId="77777777" w:rsidR="00FF2868" w:rsidRDefault="00FF2868" w:rsidP="00FF2868"/>
    <w:p w14:paraId="77C74D06" w14:textId="22F17050" w:rsidR="006740A4" w:rsidRPr="00796358" w:rsidRDefault="00796358" w:rsidP="00FF2868">
      <w:pPr>
        <w:rPr>
          <w:b/>
          <w:bCs/>
        </w:rPr>
      </w:pPr>
      <w:r w:rsidRPr="00796358">
        <w:rPr>
          <w:b/>
          <w:bCs/>
        </w:rPr>
        <w:t xml:space="preserve">So, </w:t>
      </w:r>
      <w:r w:rsidR="006740A4" w:rsidRPr="00796358">
        <w:rPr>
          <w:b/>
          <w:bCs/>
        </w:rPr>
        <w:t xml:space="preserve">Paul understood the temptation to worry and </w:t>
      </w:r>
      <w:r w:rsidR="00DF1CB5" w:rsidRPr="00796358">
        <w:rPr>
          <w:b/>
          <w:bCs/>
        </w:rPr>
        <w:t>that anxious thoughts naturally multiply in times of trouble.</w:t>
      </w:r>
    </w:p>
    <w:p w14:paraId="5F3FD0DD" w14:textId="68A5EDE4" w:rsidR="00780F29" w:rsidRDefault="00780F29" w:rsidP="006740A4">
      <w:pPr>
        <w:pStyle w:val="ListParagraph"/>
        <w:numPr>
          <w:ilvl w:val="0"/>
          <w:numId w:val="2"/>
        </w:numPr>
      </w:pPr>
      <w:r w:rsidRPr="00214C28">
        <w:t>If anybody had an excuse for worrying, it was the Apostle Paul.</w:t>
      </w:r>
      <w:r w:rsidRPr="00214C28">
        <w:rPr>
          <w:vertAlign w:val="superscript"/>
        </w:rPr>
        <w:footnoteReference w:id="9"/>
      </w:r>
    </w:p>
    <w:p w14:paraId="12BC9828" w14:textId="6762E13F" w:rsidR="00214C28" w:rsidRDefault="00872C84" w:rsidP="00B53A04">
      <w:pPr>
        <w:pStyle w:val="ListParagraph"/>
        <w:numPr>
          <w:ilvl w:val="0"/>
          <w:numId w:val="2"/>
        </w:numPr>
      </w:pPr>
      <w:r>
        <w:t>Still yet,</w:t>
      </w:r>
      <w:r w:rsidR="00DF1CB5" w:rsidRPr="00DF1CB5">
        <w:t xml:space="preserve"> he calls for his friends to make a concerted effort to stop their obsession with worrying.</w:t>
      </w:r>
      <w:r w:rsidR="00DF1CB5" w:rsidRPr="00DF1CB5">
        <w:rPr>
          <w:vertAlign w:val="superscript"/>
        </w:rPr>
        <w:footnoteReference w:id="10"/>
      </w:r>
    </w:p>
    <w:p w14:paraId="5CAB28EA" w14:textId="77777777" w:rsidR="00214C28" w:rsidRDefault="00214C28" w:rsidP="00B53A04"/>
    <w:p w14:paraId="46CE2EB3" w14:textId="4AFE2E32" w:rsidR="00DF1CB5" w:rsidRDefault="00DF1CB5" w:rsidP="00B53A04">
      <w:r>
        <w:t xml:space="preserve">Also, I </w:t>
      </w:r>
      <w:r w:rsidR="00EC1E19">
        <w:t xml:space="preserve">think we can </w:t>
      </w:r>
      <w:r>
        <w:t>appreciate that</w:t>
      </w:r>
      <w:r w:rsidR="008334EF">
        <w:t>…</w:t>
      </w:r>
    </w:p>
    <w:p w14:paraId="36D2360F" w14:textId="30E1A9BC" w:rsidR="00B53A04" w:rsidRPr="008334EF" w:rsidRDefault="008334EF" w:rsidP="008334EF">
      <w:pPr>
        <w:pStyle w:val="ListParagraph"/>
        <w:numPr>
          <w:ilvl w:val="1"/>
          <w:numId w:val="3"/>
        </w:numPr>
        <w:rPr>
          <w:b/>
          <w:bCs/>
          <w:color w:val="FF7E79"/>
          <w:u w:val="single"/>
        </w:rPr>
      </w:pPr>
      <w:r w:rsidRPr="008334EF">
        <w:rPr>
          <w:b/>
          <w:bCs/>
          <w:color w:val="FF7E79"/>
          <w:u w:val="single"/>
        </w:rPr>
        <w:t xml:space="preserve">Paul </w:t>
      </w:r>
      <w:r w:rsidR="006740A4">
        <w:rPr>
          <w:b/>
          <w:bCs/>
          <w:color w:val="FF7E79"/>
          <w:u w:val="single"/>
        </w:rPr>
        <w:t>acknowledg</w:t>
      </w:r>
      <w:r w:rsidR="00EC1E19">
        <w:rPr>
          <w:b/>
          <w:bCs/>
          <w:color w:val="FF7E79"/>
          <w:u w:val="single"/>
        </w:rPr>
        <w:t xml:space="preserve">ed </w:t>
      </w:r>
      <w:r w:rsidR="006740A4">
        <w:rPr>
          <w:b/>
          <w:bCs/>
          <w:color w:val="FF7E79"/>
          <w:u w:val="single"/>
        </w:rPr>
        <w:t>our temptation to worry</w:t>
      </w:r>
      <w:r w:rsidRPr="008334EF">
        <w:rPr>
          <w:b/>
          <w:bCs/>
          <w:color w:val="FF7E79"/>
          <w:u w:val="single"/>
        </w:rPr>
        <w:t>.</w:t>
      </w:r>
    </w:p>
    <w:p w14:paraId="19E03EBB" w14:textId="4DA4A654" w:rsidR="00EC1E19" w:rsidRDefault="00EC1E19" w:rsidP="008334EF"/>
    <w:p w14:paraId="1EEA50C1" w14:textId="3B64F5F1" w:rsidR="006740A4" w:rsidRDefault="006740A4" w:rsidP="008334EF">
      <w:r w:rsidRPr="006740A4">
        <w:t>Th</w:t>
      </w:r>
      <w:r w:rsidR="00214C28">
        <w:t xml:space="preserve">is command </w:t>
      </w:r>
      <w:r w:rsidR="00780F29">
        <w:t xml:space="preserve">here </w:t>
      </w:r>
      <w:r w:rsidR="00214C28">
        <w:t>is in the</w:t>
      </w:r>
      <w:r w:rsidRPr="006740A4">
        <w:t xml:space="preserve"> present tense</w:t>
      </w:r>
      <w:r w:rsidR="00780F29">
        <w:t>. And that may seem insignificant to us, but the present tense of this verb</w:t>
      </w:r>
      <w:r w:rsidRPr="006740A4">
        <w:t xml:space="preserve"> indicates that </w:t>
      </w:r>
      <w:r w:rsidR="00780F29">
        <w:t xml:space="preserve">Paul’s </w:t>
      </w:r>
      <w:r w:rsidRPr="006740A4">
        <w:t xml:space="preserve">readers </w:t>
      </w:r>
      <w:r w:rsidR="00780F29">
        <w:t>must</w:t>
      </w:r>
      <w:r w:rsidRPr="006740A4">
        <w:t xml:space="preserve"> stop </w:t>
      </w:r>
      <w:r w:rsidR="00780F29">
        <w:t xml:space="preserve">doing </w:t>
      </w:r>
      <w:r w:rsidRPr="006740A4">
        <w:t xml:space="preserve">what they are </w:t>
      </w:r>
      <w:r w:rsidR="00214C28">
        <w:t>currently doing.</w:t>
      </w:r>
      <w:r w:rsidRPr="006740A4">
        <w:rPr>
          <w:vertAlign w:val="superscript"/>
        </w:rPr>
        <w:footnoteReference w:id="11"/>
      </w:r>
    </w:p>
    <w:p w14:paraId="613D3E32" w14:textId="4A90F5F4" w:rsidR="00214C28" w:rsidRDefault="00981C30" w:rsidP="00214C28">
      <w:pPr>
        <w:pStyle w:val="ListParagraph"/>
        <w:numPr>
          <w:ilvl w:val="0"/>
          <w:numId w:val="2"/>
        </w:numPr>
      </w:pPr>
      <w:r>
        <w:t>I</w:t>
      </w:r>
      <w:r w:rsidR="00780F29">
        <w:t>n other words, i</w:t>
      </w:r>
      <w:r>
        <w:t xml:space="preserve">t’s as if Paul says, </w:t>
      </w:r>
      <w:r w:rsidRPr="00981C30">
        <w:rPr>
          <w:i/>
          <w:iCs/>
        </w:rPr>
        <w:t>“Hey, I know y</w:t>
      </w:r>
      <w:r w:rsidR="00214C28" w:rsidRPr="00981C30">
        <w:rPr>
          <w:i/>
          <w:iCs/>
        </w:rPr>
        <w:t>ou’re worrying</w:t>
      </w:r>
      <w:r w:rsidRPr="00981C30">
        <w:rPr>
          <w:i/>
          <w:iCs/>
        </w:rPr>
        <w:t xml:space="preserve">. </w:t>
      </w:r>
      <w:r w:rsidR="00780F29">
        <w:rPr>
          <w:i/>
          <w:iCs/>
        </w:rPr>
        <w:t xml:space="preserve">I know you’re having a hard time with worrying about what is happening in your life. </w:t>
      </w:r>
      <w:r w:rsidRPr="00981C30">
        <w:rPr>
          <w:i/>
          <w:iCs/>
        </w:rPr>
        <w:t>I know you’re anxious about this or that</w:t>
      </w:r>
      <w:r w:rsidR="00214C28" w:rsidRPr="00981C30">
        <w:rPr>
          <w:i/>
          <w:iCs/>
        </w:rPr>
        <w:t xml:space="preserve">, </w:t>
      </w:r>
      <w:r w:rsidRPr="00981C30">
        <w:rPr>
          <w:i/>
          <w:iCs/>
        </w:rPr>
        <w:t xml:space="preserve">but you need to </w:t>
      </w:r>
      <w:r w:rsidR="00214C28" w:rsidRPr="00981C30">
        <w:rPr>
          <w:i/>
          <w:iCs/>
        </w:rPr>
        <w:t>stop.</w:t>
      </w:r>
      <w:r w:rsidRPr="00981C30">
        <w:rPr>
          <w:i/>
          <w:iCs/>
        </w:rPr>
        <w:t>”</w:t>
      </w:r>
    </w:p>
    <w:p w14:paraId="19A1D567" w14:textId="77777777" w:rsidR="00780F29" w:rsidRDefault="00780F29" w:rsidP="00780F29">
      <w:pPr>
        <w:pStyle w:val="ListParagraph"/>
        <w:numPr>
          <w:ilvl w:val="1"/>
          <w:numId w:val="2"/>
        </w:numPr>
      </w:pPr>
      <w:r>
        <w:t>You’re worried about:</w:t>
      </w:r>
    </w:p>
    <w:p w14:paraId="6FCA2A5D" w14:textId="3A0CD706" w:rsidR="00981C30" w:rsidRDefault="00981C30" w:rsidP="00780F29">
      <w:pPr>
        <w:pStyle w:val="ListParagraph"/>
        <w:numPr>
          <w:ilvl w:val="2"/>
          <w:numId w:val="2"/>
        </w:numPr>
      </w:pPr>
      <w:r>
        <w:t>Welfare, persecution, family dynamics.</w:t>
      </w:r>
    </w:p>
    <w:p w14:paraId="4C931F9B" w14:textId="46ADA1E9" w:rsidR="00214C28" w:rsidRDefault="00780F29" w:rsidP="00981C30">
      <w:pPr>
        <w:pStyle w:val="ListParagraph"/>
        <w:numPr>
          <w:ilvl w:val="0"/>
          <w:numId w:val="2"/>
        </w:numPr>
      </w:pPr>
      <w:r>
        <w:t>T</w:t>
      </w:r>
      <w:r w:rsidR="00981C30">
        <w:t>he command is in the present tense—</w:t>
      </w:r>
      <w:r>
        <w:t xml:space="preserve">so, Paul is telling us to </w:t>
      </w:r>
      <w:r w:rsidR="00981C30">
        <w:t xml:space="preserve">stop doing what </w:t>
      </w:r>
      <w:r>
        <w:t>we</w:t>
      </w:r>
      <w:r w:rsidR="00981C30">
        <w:t>’re doing right now.</w:t>
      </w:r>
    </w:p>
    <w:p w14:paraId="5A4E62C6" w14:textId="77777777" w:rsidR="00981C30" w:rsidRDefault="00981C30" w:rsidP="00981C30"/>
    <w:p w14:paraId="2B6907CD" w14:textId="1BF1B866" w:rsidR="00981C30" w:rsidRPr="00981C30" w:rsidRDefault="00981C30" w:rsidP="00981C30">
      <w:pPr>
        <w:rPr>
          <w:b/>
          <w:bCs/>
        </w:rPr>
      </w:pPr>
      <w:r w:rsidRPr="00981C30">
        <w:rPr>
          <w:b/>
          <w:bCs/>
        </w:rPr>
        <w:t>And you probably noticed the comprehensive scope of Paul’s command.</w:t>
      </w:r>
    </w:p>
    <w:p w14:paraId="12FEB542" w14:textId="77777777" w:rsidR="00780F29" w:rsidRDefault="00981C30" w:rsidP="00214C28">
      <w:pPr>
        <w:pStyle w:val="ListParagraph"/>
        <w:numPr>
          <w:ilvl w:val="0"/>
          <w:numId w:val="2"/>
        </w:numPr>
      </w:pPr>
      <w:r>
        <w:t xml:space="preserve">He leaves us </w:t>
      </w:r>
      <w:r w:rsidRPr="00981C30">
        <w:t>no exception</w:t>
      </w:r>
      <w:r>
        <w:t>s</w:t>
      </w:r>
      <w:r w:rsidRPr="00981C30">
        <w:t xml:space="preserve">: </w:t>
      </w:r>
      <w:r w:rsidR="00780F29">
        <w:t xml:space="preserve">anything includes everything. Paul tells us that </w:t>
      </w:r>
      <w:r w:rsidRPr="00981C30">
        <w:rPr>
          <w:i/>
        </w:rPr>
        <w:t>nothing</w:t>
      </w:r>
      <w:r w:rsidRPr="00981C30">
        <w:t xml:space="preserve">, absolutely </w:t>
      </w:r>
      <w:r w:rsidRPr="00981C30">
        <w:rPr>
          <w:i/>
        </w:rPr>
        <w:t>nothing</w:t>
      </w:r>
      <w:r w:rsidRPr="00981C30">
        <w:t>, is a proper object of the continuous stress of worry.</w:t>
      </w:r>
      <w:r w:rsidRPr="00981C30">
        <w:rPr>
          <w:vertAlign w:val="superscript"/>
        </w:rPr>
        <w:footnoteReference w:id="12"/>
      </w:r>
    </w:p>
    <w:p w14:paraId="5641FCF5" w14:textId="618DABA5" w:rsidR="00780F29" w:rsidRDefault="00780F29" w:rsidP="00214C28">
      <w:pPr>
        <w:pStyle w:val="ListParagraph"/>
        <w:numPr>
          <w:ilvl w:val="0"/>
          <w:numId w:val="2"/>
        </w:numPr>
      </w:pPr>
      <w:r>
        <w:t>I don’t know what you’re wrestling with today, but it is included here!</w:t>
      </w:r>
    </w:p>
    <w:p w14:paraId="5698B9D1" w14:textId="77777777" w:rsidR="00780F29" w:rsidRDefault="00780F29" w:rsidP="00214C28"/>
    <w:p w14:paraId="7541AB9E" w14:textId="079819C9" w:rsidR="00981C30" w:rsidRDefault="00981C30" w:rsidP="00214C28">
      <w:r>
        <w:t>PAUSE</w:t>
      </w:r>
    </w:p>
    <w:p w14:paraId="74547238" w14:textId="73EE7F27" w:rsidR="00EC1E19" w:rsidRPr="00EC1E19" w:rsidRDefault="00780F29" w:rsidP="00EC1E19">
      <w:r>
        <w:t xml:space="preserve">And </w:t>
      </w:r>
      <w:r w:rsidR="00EC1E19" w:rsidRPr="00EC1E19">
        <w:t>I might be meddling, but I think sometimes we justify worry</w:t>
      </w:r>
      <w:r w:rsidR="00981C30">
        <w:t>, fear, or just a sour soul towards God</w:t>
      </w:r>
      <w:r w:rsidR="00EC1E19" w:rsidRPr="00EC1E19">
        <w:t xml:space="preserve"> because we tell ourselves that no one else has lived through what we’re living through. </w:t>
      </w:r>
    </w:p>
    <w:p w14:paraId="66AEBCA3" w14:textId="77777777" w:rsidR="00EC1E19" w:rsidRDefault="00EC1E19" w:rsidP="00EC1E19">
      <w:pPr>
        <w:numPr>
          <w:ilvl w:val="0"/>
          <w:numId w:val="2"/>
        </w:numPr>
        <w:rPr>
          <w:i/>
          <w:iCs/>
        </w:rPr>
      </w:pPr>
      <w:r w:rsidRPr="00EC1E19">
        <w:rPr>
          <w:i/>
          <w:iCs/>
        </w:rPr>
        <w:t>“Nobody knows trouble like we know trouble…”</w:t>
      </w:r>
    </w:p>
    <w:p w14:paraId="1789C2F4" w14:textId="56B3C0FD" w:rsidR="00780F29" w:rsidRPr="00780F29" w:rsidRDefault="00780F29" w:rsidP="00EC1E19">
      <w:pPr>
        <w:numPr>
          <w:ilvl w:val="0"/>
          <w:numId w:val="2"/>
        </w:numPr>
        <w:rPr>
          <w:i/>
          <w:iCs/>
        </w:rPr>
      </w:pPr>
      <w:r>
        <w:rPr>
          <w:i/>
          <w:iCs/>
        </w:rPr>
        <w:t xml:space="preserve">“If Paul had to deal with my situation, he would have changed his tune.” </w:t>
      </w:r>
    </w:p>
    <w:p w14:paraId="0DFDE7F5" w14:textId="559924E2" w:rsidR="00780F29" w:rsidRPr="00EC1E19" w:rsidRDefault="00780F29" w:rsidP="00EC1E19">
      <w:pPr>
        <w:numPr>
          <w:ilvl w:val="0"/>
          <w:numId w:val="2"/>
        </w:numPr>
        <w:rPr>
          <w:i/>
          <w:iCs/>
        </w:rPr>
      </w:pPr>
      <w:r>
        <w:t>We add an asterisk to this command, and we try to justify our anxiety.</w:t>
      </w:r>
    </w:p>
    <w:p w14:paraId="2517B21D" w14:textId="77777777" w:rsidR="00EC1E19" w:rsidRDefault="00EC1E19" w:rsidP="008334EF"/>
    <w:p w14:paraId="4A656675" w14:textId="1FC91486" w:rsidR="00780F29" w:rsidRDefault="00780F29" w:rsidP="008334EF">
      <w:r>
        <w:t xml:space="preserve">Church, </w:t>
      </w:r>
      <w:r w:rsidR="00981C30" w:rsidRPr="00981C30">
        <w:t xml:space="preserve">Paul </w:t>
      </w:r>
      <w:r>
        <w:t>doe</w:t>
      </w:r>
      <w:r w:rsidR="00981C30" w:rsidRPr="00981C30">
        <w:t>sn’t downplay</w:t>
      </w:r>
      <w:r>
        <w:t xml:space="preserve"> </w:t>
      </w:r>
      <w:r w:rsidR="00981C30" w:rsidRPr="00981C30">
        <w:t xml:space="preserve">the legitimate concerns </w:t>
      </w:r>
      <w:r>
        <w:t xml:space="preserve">and needs </w:t>
      </w:r>
      <w:r w:rsidR="00981C30" w:rsidRPr="00981C30">
        <w:t xml:space="preserve">in </w:t>
      </w:r>
      <w:r w:rsidRPr="00981C30">
        <w:t>life,</w:t>
      </w:r>
      <w:r w:rsidR="00981C30" w:rsidRPr="00981C30">
        <w:t xml:space="preserve"> </w:t>
      </w:r>
      <w:r>
        <w:t>nor</w:t>
      </w:r>
      <w:r w:rsidR="00981C30" w:rsidRPr="00981C30">
        <w:t xml:space="preserve"> </w:t>
      </w:r>
      <w:r>
        <w:t xml:space="preserve">does he encourage </w:t>
      </w:r>
      <w:r w:rsidR="00981C30" w:rsidRPr="00981C30">
        <w:t xml:space="preserve">us to live </w:t>
      </w:r>
      <w:r>
        <w:t>carelessly, as if</w:t>
      </w:r>
      <w:r w:rsidR="00981C30" w:rsidRPr="00981C30">
        <w:t xml:space="preserve"> our actions</w:t>
      </w:r>
      <w:r>
        <w:t xml:space="preserve"> are inconsequential. </w:t>
      </w:r>
    </w:p>
    <w:p w14:paraId="084C15D2" w14:textId="77777777" w:rsidR="000C6A55" w:rsidRDefault="000C6A55" w:rsidP="000C6A55">
      <w:pPr>
        <w:pStyle w:val="ListParagraph"/>
        <w:numPr>
          <w:ilvl w:val="0"/>
          <w:numId w:val="2"/>
        </w:numPr>
      </w:pPr>
      <w:r>
        <w:t xml:space="preserve">Again, Paul understood the temptation to worry. </w:t>
      </w:r>
    </w:p>
    <w:p w14:paraId="4833252E" w14:textId="77777777" w:rsidR="000C6A55" w:rsidRDefault="000C6A55" w:rsidP="000C6A55">
      <w:pPr>
        <w:pStyle w:val="ListParagraph"/>
        <w:numPr>
          <w:ilvl w:val="0"/>
          <w:numId w:val="2"/>
        </w:numPr>
      </w:pPr>
      <w:r>
        <w:lastRenderedPageBreak/>
        <w:t>But ultimately, he</w:t>
      </w:r>
      <w:r w:rsidR="00780F29">
        <w:t xml:space="preserve"> reminds us that to</w:t>
      </w:r>
      <w:r w:rsidR="00981C30" w:rsidRPr="00981C30">
        <w:t xml:space="preserve"> fret and worry indicate</w:t>
      </w:r>
      <w:r>
        <w:t>s</w:t>
      </w:r>
      <w:r w:rsidR="00981C30" w:rsidRPr="00981C30">
        <w:t xml:space="preserve"> a lack of trust in God’s wisdom, sovereignty and power.</w:t>
      </w:r>
      <w:r w:rsidR="00981C30">
        <w:t xml:space="preserve"> </w:t>
      </w:r>
    </w:p>
    <w:p w14:paraId="1B130988" w14:textId="7609516C" w:rsidR="008C221C" w:rsidRDefault="008C221C" w:rsidP="000C6A55">
      <w:pPr>
        <w:pStyle w:val="ListParagraph"/>
        <w:numPr>
          <w:ilvl w:val="0"/>
          <w:numId w:val="2"/>
        </w:numPr>
      </w:pPr>
      <w:r>
        <w:t xml:space="preserve">As one commentator put it, </w:t>
      </w:r>
      <w:r w:rsidRPr="008C221C">
        <w:rPr>
          <w:i/>
          <w:iCs/>
        </w:rPr>
        <w:t>“The peace of God is the opposite of worry and anxiety.”</w:t>
      </w:r>
      <w:r w:rsidRPr="008C221C">
        <w:rPr>
          <w:vertAlign w:val="superscript"/>
        </w:rPr>
        <w:footnoteReference w:id="13"/>
      </w:r>
    </w:p>
    <w:p w14:paraId="17EE5EAF" w14:textId="0D6C5D5A" w:rsidR="008334EF" w:rsidRDefault="00981C30" w:rsidP="000C6A55">
      <w:pPr>
        <w:pStyle w:val="ListParagraph"/>
        <w:numPr>
          <w:ilvl w:val="0"/>
          <w:numId w:val="2"/>
        </w:numPr>
      </w:pPr>
      <w:r>
        <w:t xml:space="preserve">So, </w:t>
      </w:r>
      <w:r w:rsidR="008C221C">
        <w:t>the command is</w:t>
      </w:r>
      <w:r>
        <w:t xml:space="preserve">, </w:t>
      </w:r>
      <w:r w:rsidRPr="000C6A55">
        <w:rPr>
          <w:i/>
          <w:iCs/>
        </w:rPr>
        <w:t>“do</w:t>
      </w:r>
      <w:r w:rsidR="000C6A55" w:rsidRPr="000C6A55">
        <w:rPr>
          <w:i/>
          <w:iCs/>
        </w:rPr>
        <w:t xml:space="preserve"> no</w:t>
      </w:r>
      <w:r w:rsidRPr="000C6A55">
        <w:rPr>
          <w:i/>
          <w:iCs/>
        </w:rPr>
        <w:t>t worry.”</w:t>
      </w:r>
    </w:p>
    <w:p w14:paraId="6E99AA00" w14:textId="77777777" w:rsidR="00981C30" w:rsidRDefault="00981C30" w:rsidP="008334EF"/>
    <w:p w14:paraId="7C8B8FE9" w14:textId="79BE98BE" w:rsidR="00981C30" w:rsidRPr="008334EF" w:rsidRDefault="000C6A55" w:rsidP="008334EF">
      <w:r>
        <w:t xml:space="preserve">And </w:t>
      </w:r>
      <w:r w:rsidR="008C221C">
        <w:t xml:space="preserve">then </w:t>
      </w:r>
      <w:r>
        <w:t>what I think w</w:t>
      </w:r>
      <w:r w:rsidR="00981C30">
        <w:t xml:space="preserve">e can appreciate </w:t>
      </w:r>
      <w:r>
        <w:t xml:space="preserve">most about this tough command is </w:t>
      </w:r>
      <w:r w:rsidR="00981C30">
        <w:t>that…</w:t>
      </w:r>
    </w:p>
    <w:p w14:paraId="3EC3FE66" w14:textId="6FBB3FC0" w:rsidR="008334EF" w:rsidRPr="00C53B74" w:rsidRDefault="00981C30" w:rsidP="008334EF">
      <w:pPr>
        <w:pStyle w:val="ListParagraph"/>
        <w:numPr>
          <w:ilvl w:val="1"/>
          <w:numId w:val="3"/>
        </w:numPr>
        <w:rPr>
          <w:b/>
          <w:bCs/>
          <w:color w:val="FF7E79"/>
          <w:u w:val="single"/>
        </w:rPr>
      </w:pPr>
      <w:r w:rsidRPr="00C53B74">
        <w:rPr>
          <w:b/>
          <w:bCs/>
          <w:color w:val="FF7E79"/>
          <w:u w:val="single"/>
        </w:rPr>
        <w:t>Paul addresses our temptation to worry.</w:t>
      </w:r>
    </w:p>
    <w:p w14:paraId="2257AA84" w14:textId="3AAD0369" w:rsidR="00981C30" w:rsidRDefault="00981C30" w:rsidP="00981C30">
      <w:r>
        <w:t xml:space="preserve">He doesn’t just say, </w:t>
      </w:r>
      <w:r w:rsidRPr="00C53B74">
        <w:rPr>
          <w:i/>
          <w:iCs/>
        </w:rPr>
        <w:t>“Hey, you shouldn’t worry</w:t>
      </w:r>
      <w:r w:rsidR="00C53B74">
        <w:rPr>
          <w:i/>
          <w:iCs/>
        </w:rPr>
        <w:t xml:space="preserve"> anymore</w:t>
      </w:r>
      <w:r w:rsidRPr="00C53B74">
        <w:rPr>
          <w:i/>
          <w:iCs/>
        </w:rPr>
        <w:t>.”</w:t>
      </w:r>
    </w:p>
    <w:p w14:paraId="6727CACA" w14:textId="77777777" w:rsidR="00C53B74" w:rsidRDefault="00C53B74" w:rsidP="00C53B74">
      <w:pPr>
        <w:pStyle w:val="ListParagraph"/>
        <w:numPr>
          <w:ilvl w:val="0"/>
          <w:numId w:val="2"/>
        </w:numPr>
      </w:pPr>
      <w:r>
        <w:t xml:space="preserve">Paul addresses our temptation to worry by giving us something to do instead. </w:t>
      </w:r>
    </w:p>
    <w:p w14:paraId="21D8DFFD" w14:textId="2E1CD7A2" w:rsidR="00C53B74" w:rsidRDefault="00C53B74" w:rsidP="00C53B74">
      <w:pPr>
        <w:pStyle w:val="ListParagraph"/>
        <w:numPr>
          <w:ilvl w:val="0"/>
          <w:numId w:val="2"/>
        </w:numPr>
      </w:pPr>
      <w:r>
        <w:t xml:space="preserve">“Instead” is </w:t>
      </w:r>
      <w:proofErr w:type="gramStart"/>
      <w:r>
        <w:t>a really important</w:t>
      </w:r>
      <w:proofErr w:type="gramEnd"/>
      <w:r>
        <w:t xml:space="preserve"> word in verse 6.</w:t>
      </w:r>
      <w:r w:rsidR="000C6A55">
        <w:t xml:space="preserve"> If you have your Bible and underline and make notes, I encourage you to underline the word instead.</w:t>
      </w:r>
    </w:p>
    <w:p w14:paraId="0F3A20CF" w14:textId="77777777" w:rsidR="00C53B74" w:rsidRDefault="00C53B74" w:rsidP="00981C30"/>
    <w:p w14:paraId="60CCCD82" w14:textId="14FB7EBF" w:rsidR="00AA65DE" w:rsidRDefault="00AA65DE" w:rsidP="00981C30">
      <w:r>
        <w:t xml:space="preserve">If you’ve dealt with anxiety, maybe you’ve read or heard someone say, </w:t>
      </w:r>
      <w:r w:rsidRPr="00AA65DE">
        <w:rPr>
          <w:i/>
          <w:iCs/>
        </w:rPr>
        <w:t>“Hey, you should just stop being anxious. You should just let that go. You should just move on.”</w:t>
      </w:r>
      <w:r>
        <w:rPr>
          <w:i/>
          <w:iCs/>
        </w:rPr>
        <w:t xml:space="preserve"> </w:t>
      </w:r>
    </w:p>
    <w:p w14:paraId="7EC2DF41" w14:textId="3D7C9569" w:rsidR="00AA65DE" w:rsidRDefault="00AA65DE" w:rsidP="00C53B74">
      <w:pPr>
        <w:pStyle w:val="ListParagraph"/>
        <w:numPr>
          <w:ilvl w:val="0"/>
          <w:numId w:val="2"/>
        </w:numPr>
      </w:pPr>
      <w:r>
        <w:t>That sounds simple enough, but it really doesn’t help.</w:t>
      </w:r>
    </w:p>
    <w:p w14:paraId="714F554C" w14:textId="0DB7CA5C" w:rsidR="00AA65DE" w:rsidRDefault="000C6A55" w:rsidP="00981C30">
      <w:pPr>
        <w:pStyle w:val="ListParagraph"/>
        <w:numPr>
          <w:ilvl w:val="0"/>
          <w:numId w:val="2"/>
        </w:numPr>
      </w:pPr>
      <w:r>
        <w:t xml:space="preserve">So, </w:t>
      </w:r>
      <w:r w:rsidR="00C53B74">
        <w:t xml:space="preserve">Paul </w:t>
      </w:r>
      <w:r>
        <w:t>doesn’t leave us hanging. He gives us the antidote and very specific instructions about what</w:t>
      </w:r>
      <w:r w:rsidR="00C53B74">
        <w:t xml:space="preserve"> to do instead of worrying.</w:t>
      </w:r>
    </w:p>
    <w:p w14:paraId="0C331FEA" w14:textId="77777777" w:rsidR="00541429" w:rsidRDefault="00541429" w:rsidP="00541429"/>
    <w:p w14:paraId="016F233C" w14:textId="7FB0CFF7" w:rsidR="00AA65DE" w:rsidRPr="00AA65DE" w:rsidRDefault="000C6A55" w:rsidP="00981C30">
      <w:r>
        <w:t>And that’s the next imperative</w:t>
      </w:r>
      <w:r w:rsidR="00706644">
        <w:t>…</w:t>
      </w:r>
    </w:p>
    <w:p w14:paraId="6FB4C5BA" w14:textId="77777777" w:rsidR="000C6A55" w:rsidRPr="00706644" w:rsidRDefault="000C6A55" w:rsidP="00B53A04">
      <w:pPr>
        <w:pStyle w:val="ListParagraph"/>
        <w:numPr>
          <w:ilvl w:val="0"/>
          <w:numId w:val="3"/>
        </w:numPr>
        <w:rPr>
          <w:b/>
          <w:bCs/>
          <w:color w:val="C00000"/>
          <w:u w:val="single"/>
        </w:rPr>
      </w:pPr>
      <w:r w:rsidRPr="00706644">
        <w:rPr>
          <w:b/>
          <w:bCs/>
          <w:color w:val="C00000"/>
          <w:u w:val="single"/>
        </w:rPr>
        <w:t xml:space="preserve">Pray about everything. </w:t>
      </w:r>
    </w:p>
    <w:p w14:paraId="1558AE0D" w14:textId="77777777" w:rsidR="000C6A55" w:rsidRDefault="000C6A55" w:rsidP="000C6A55"/>
    <w:p w14:paraId="2AE13613" w14:textId="6C0EA69B" w:rsidR="00C66D3B" w:rsidRDefault="00C66D3B" w:rsidP="000C6A55">
      <w:pPr>
        <w:rPr>
          <w:i/>
          <w:iCs/>
          <w:color w:val="0432FF"/>
        </w:rPr>
      </w:pPr>
      <w:r w:rsidRPr="00C66D3B">
        <w:rPr>
          <w:b/>
          <w:bCs/>
          <w:i/>
          <w:iCs/>
          <w:color w:val="0432FF"/>
        </w:rPr>
        <w:t>Philippians 4:6 ESV</w:t>
      </w:r>
      <w:r w:rsidRPr="00C66D3B">
        <w:rPr>
          <w:i/>
          <w:iCs/>
          <w:color w:val="0432FF"/>
        </w:rPr>
        <w:t xml:space="preserve"> do not be anxious about anything, but in everything by prayer and supplication with thanksgiving let your requests be made known to God.</w:t>
      </w:r>
    </w:p>
    <w:p w14:paraId="09398329" w14:textId="4FFA1F3E" w:rsidR="009755AB" w:rsidRPr="00C66D3B" w:rsidRDefault="009755AB" w:rsidP="000C6A55">
      <w:pPr>
        <w:rPr>
          <w:i/>
          <w:iCs/>
          <w:color w:val="0432FF"/>
        </w:rPr>
      </w:pPr>
      <w:r w:rsidRPr="009755AB">
        <w:rPr>
          <w:b/>
          <w:bCs/>
          <w:i/>
          <w:iCs/>
          <w:color w:val="0432FF"/>
        </w:rPr>
        <w:t>MSG</w:t>
      </w:r>
      <w:r>
        <w:rPr>
          <w:i/>
          <w:iCs/>
          <w:color w:val="0432FF"/>
        </w:rPr>
        <w:t xml:space="preserve"> </w:t>
      </w:r>
      <w:r w:rsidRPr="009755AB">
        <w:rPr>
          <w:i/>
          <w:iCs/>
          <w:color w:val="0432FF"/>
        </w:rPr>
        <w:t>Don’t fret or worry. Instead of worrying, pray. Let petitions and praises shape your worries into prayers, letting God know your concerns</w:t>
      </w:r>
      <w:r>
        <w:rPr>
          <w:i/>
          <w:iCs/>
          <w:color w:val="0432FF"/>
        </w:rPr>
        <w:t>…</w:t>
      </w:r>
    </w:p>
    <w:p w14:paraId="54D2365D" w14:textId="77777777" w:rsidR="00C66D3B" w:rsidRDefault="00C66D3B" w:rsidP="000C6A55"/>
    <w:p w14:paraId="3013ADDC" w14:textId="03B75F90" w:rsidR="009755AB" w:rsidRDefault="009755AB" w:rsidP="000C6A55">
      <w:r w:rsidRPr="009755AB">
        <w:t xml:space="preserve">The cure for anxiety? Prayer! Anxiety </w:t>
      </w:r>
      <w:r>
        <w:t>and</w:t>
      </w:r>
      <w:r w:rsidRPr="009755AB">
        <w:t xml:space="preserve"> worry do</w:t>
      </w:r>
      <w:r w:rsidR="00BD0E64">
        <w:t xml:space="preserve"> no</w:t>
      </w:r>
      <w:r w:rsidRPr="009755AB">
        <w:t>t accomplish anything, but prayer does.</w:t>
      </w:r>
      <w:r w:rsidRPr="009755AB">
        <w:rPr>
          <w:vertAlign w:val="superscript"/>
        </w:rPr>
        <w:footnoteReference w:id="14"/>
      </w:r>
    </w:p>
    <w:p w14:paraId="527CEC58" w14:textId="5B32A10B" w:rsidR="00AF569B" w:rsidRDefault="00AF569B" w:rsidP="00AF569B">
      <w:pPr>
        <w:pStyle w:val="ListParagraph"/>
        <w:numPr>
          <w:ilvl w:val="0"/>
          <w:numId w:val="2"/>
        </w:numPr>
      </w:pPr>
      <w:r>
        <w:t>Rocking chair.</w:t>
      </w:r>
    </w:p>
    <w:p w14:paraId="609944A4" w14:textId="4A70A532" w:rsidR="009755AB" w:rsidRDefault="009755AB" w:rsidP="009755AB"/>
    <w:p w14:paraId="65F3D368" w14:textId="337D29F2" w:rsidR="009755AB" w:rsidRDefault="009755AB" w:rsidP="009755AB">
      <w:r w:rsidRPr="00BD0E64">
        <w:rPr>
          <w:b/>
          <w:bCs/>
        </w:rPr>
        <w:t>If we’re honest, I think we’d admit that this too, is a tough command.</w:t>
      </w:r>
    </w:p>
    <w:p w14:paraId="381AB204" w14:textId="4882DD8C" w:rsidR="00BD0E64" w:rsidRDefault="00BD0E64" w:rsidP="00BD0E64">
      <w:pPr>
        <w:pStyle w:val="ListParagraph"/>
        <w:numPr>
          <w:ilvl w:val="0"/>
          <w:numId w:val="2"/>
        </w:numPr>
      </w:pPr>
      <w:r>
        <w:t>It’s tough because we want to be in control.</w:t>
      </w:r>
    </w:p>
    <w:p w14:paraId="6D9DF8F5" w14:textId="32C89CB9" w:rsidR="00BD0E64" w:rsidRDefault="00BD0E64" w:rsidP="00BD0E64">
      <w:pPr>
        <w:pStyle w:val="ListParagraph"/>
        <w:numPr>
          <w:ilvl w:val="0"/>
          <w:numId w:val="2"/>
        </w:numPr>
      </w:pPr>
      <w:r>
        <w:t>We want quick fixes.</w:t>
      </w:r>
    </w:p>
    <w:p w14:paraId="59E2A858" w14:textId="2213EE43" w:rsidR="00BD0E64" w:rsidRDefault="00BD0E64" w:rsidP="00BD0E64">
      <w:pPr>
        <w:pStyle w:val="ListParagraph"/>
        <w:numPr>
          <w:ilvl w:val="0"/>
          <w:numId w:val="2"/>
        </w:numPr>
      </w:pPr>
      <w:r>
        <w:t>We so easily forget the power of prayer.</w:t>
      </w:r>
    </w:p>
    <w:p w14:paraId="3CABAA5F" w14:textId="77777777" w:rsidR="00BD0E64" w:rsidRDefault="00BD0E64" w:rsidP="00BD0E64"/>
    <w:p w14:paraId="4DFD40D7" w14:textId="5FD685CE" w:rsidR="00BD0E64" w:rsidRPr="00BD0E64" w:rsidRDefault="00BD0E64" w:rsidP="00BD0E64">
      <w:pPr>
        <w:rPr>
          <w:b/>
          <w:bCs/>
          <w:color w:val="FF2F92"/>
          <w:u w:val="single"/>
        </w:rPr>
      </w:pPr>
      <w:r w:rsidRPr="00BD0E64">
        <w:rPr>
          <w:b/>
          <w:bCs/>
          <w:color w:val="FF2F92"/>
          <w:u w:val="single"/>
        </w:rPr>
        <w:t xml:space="preserve">But church, Paul reminds us here that only by praying with thanksgiving </w:t>
      </w:r>
      <w:r w:rsidRPr="00BD0E64">
        <w:rPr>
          <w:b/>
          <w:bCs/>
          <w:i/>
          <w:color w:val="FF2F92"/>
          <w:u w:val="single"/>
        </w:rPr>
        <w:t>in every situation</w:t>
      </w:r>
      <w:r w:rsidRPr="00BD0E64">
        <w:rPr>
          <w:b/>
          <w:bCs/>
          <w:color w:val="FF2F92"/>
          <w:u w:val="single"/>
        </w:rPr>
        <w:t xml:space="preserve"> is it possible to stop being anxious about </w:t>
      </w:r>
      <w:r w:rsidRPr="00BD0E64">
        <w:rPr>
          <w:b/>
          <w:bCs/>
          <w:i/>
          <w:color w:val="FF2F92"/>
          <w:u w:val="single"/>
        </w:rPr>
        <w:t>anything</w:t>
      </w:r>
      <w:r w:rsidRPr="00BD0E64">
        <w:rPr>
          <w:b/>
          <w:bCs/>
          <w:color w:val="FF2F92"/>
          <w:u w:val="single"/>
        </w:rPr>
        <w:t>.</w:t>
      </w:r>
    </w:p>
    <w:p w14:paraId="5E90742E" w14:textId="42958B73" w:rsidR="00BD0E64" w:rsidRDefault="00BD0E64" w:rsidP="00BD0E64">
      <w:r>
        <w:t>And once again, Paul is</w:t>
      </w:r>
      <w:r w:rsidRPr="00C66D3B">
        <w:t xml:space="preserve"> comprehensive—</w:t>
      </w:r>
      <w:r w:rsidRPr="00C66D3B">
        <w:rPr>
          <w:i/>
        </w:rPr>
        <w:t>but in everything</w:t>
      </w:r>
      <w:r w:rsidR="00D31781">
        <w:rPr>
          <w:i/>
        </w:rPr>
        <w:t xml:space="preserve"> pray</w:t>
      </w:r>
      <w:r w:rsidRPr="00C66D3B">
        <w:t>—establishes a total contrast with—</w:t>
      </w:r>
      <w:r w:rsidR="00D31781" w:rsidRPr="00D31781">
        <w:rPr>
          <w:i/>
          <w:iCs/>
        </w:rPr>
        <w:t>do not worry about</w:t>
      </w:r>
      <w:r w:rsidR="00D31781">
        <w:t xml:space="preserve"> </w:t>
      </w:r>
      <w:r>
        <w:rPr>
          <w:i/>
        </w:rPr>
        <w:t>any</w:t>
      </w:r>
      <w:r w:rsidRPr="00C66D3B">
        <w:rPr>
          <w:i/>
        </w:rPr>
        <w:t>thing</w:t>
      </w:r>
      <w:r w:rsidRPr="00C66D3B">
        <w:t>.</w:t>
      </w:r>
    </w:p>
    <w:p w14:paraId="66C5FF3F" w14:textId="241C04BD" w:rsidR="00BD0E64" w:rsidRDefault="00BD0E64" w:rsidP="00BD0E64">
      <w:pPr>
        <w:pStyle w:val="ListParagraph"/>
        <w:numPr>
          <w:ilvl w:val="0"/>
          <w:numId w:val="2"/>
        </w:numPr>
      </w:pPr>
      <w:r>
        <w:t xml:space="preserve">Anything </w:t>
      </w:r>
      <w:r w:rsidR="00D31781">
        <w:t>mean</w:t>
      </w:r>
      <w:r>
        <w:t xml:space="preserve">s </w:t>
      </w:r>
      <w:r w:rsidR="00D31781">
        <w:t xml:space="preserve">anything and </w:t>
      </w:r>
      <w:r>
        <w:t xml:space="preserve">everything </w:t>
      </w:r>
      <w:r w:rsidR="00D31781">
        <w:t>means</w:t>
      </w:r>
      <w:r>
        <w:t xml:space="preserve"> everything.</w:t>
      </w:r>
    </w:p>
    <w:p w14:paraId="3E73481B" w14:textId="07AD69C7" w:rsidR="00BD0E64" w:rsidRPr="00BD0E64" w:rsidRDefault="00BD0E64" w:rsidP="00BD0E64"/>
    <w:p w14:paraId="78AD4660" w14:textId="01C1BFF1" w:rsidR="00BD0E64" w:rsidRPr="00BD0E64" w:rsidRDefault="00D31781" w:rsidP="000C6A55">
      <w:pPr>
        <w:rPr>
          <w:b/>
          <w:bCs/>
        </w:rPr>
      </w:pPr>
      <w:r>
        <w:rPr>
          <w:b/>
          <w:bCs/>
        </w:rPr>
        <w:t>And t</w:t>
      </w:r>
      <w:r w:rsidR="009755AB" w:rsidRPr="00BD0E64">
        <w:rPr>
          <w:b/>
          <w:bCs/>
        </w:rPr>
        <w:t xml:space="preserve">hankfully, </w:t>
      </w:r>
      <w:r w:rsidR="00C66D3B" w:rsidRPr="00BD0E64">
        <w:rPr>
          <w:b/>
          <w:bCs/>
        </w:rPr>
        <w:t>Paul doesn’t just say, “</w:t>
      </w:r>
      <w:r w:rsidR="00BD0E64" w:rsidRPr="00BD0E64">
        <w:rPr>
          <w:b/>
          <w:bCs/>
        </w:rPr>
        <w:t>Well, you should p</w:t>
      </w:r>
      <w:r w:rsidR="00C66D3B" w:rsidRPr="00BD0E64">
        <w:rPr>
          <w:b/>
          <w:bCs/>
        </w:rPr>
        <w:t>ray</w:t>
      </w:r>
      <w:r w:rsidR="00BD0E64" w:rsidRPr="00BD0E64">
        <w:rPr>
          <w:b/>
          <w:bCs/>
        </w:rPr>
        <w:t xml:space="preserve"> about it</w:t>
      </w:r>
      <w:r w:rsidR="00C66D3B" w:rsidRPr="00BD0E64">
        <w:rPr>
          <w:b/>
          <w:bCs/>
        </w:rPr>
        <w:t>.”</w:t>
      </w:r>
      <w:r w:rsidR="009755AB" w:rsidRPr="00BD0E64">
        <w:rPr>
          <w:b/>
          <w:bCs/>
        </w:rPr>
        <w:t xml:space="preserve"> </w:t>
      </w:r>
    </w:p>
    <w:p w14:paraId="15B4AFCD" w14:textId="13ECA61C" w:rsidR="00C66D3B" w:rsidRDefault="009755AB" w:rsidP="000C6A55">
      <w:r w:rsidRPr="009755AB">
        <w:t xml:space="preserve">He uses three different words to describe </w:t>
      </w:r>
      <w:r>
        <w:t>what we’re supposed to do instead of worrying</w:t>
      </w:r>
      <w:r w:rsidRPr="009755AB">
        <w:t xml:space="preserve">: </w:t>
      </w:r>
      <w:r w:rsidRPr="009755AB">
        <w:rPr>
          <w:i/>
        </w:rPr>
        <w:t>prayer, supplication</w:t>
      </w:r>
      <w:r w:rsidRPr="009755AB">
        <w:t xml:space="preserve">, and </w:t>
      </w:r>
      <w:r w:rsidRPr="009755AB">
        <w:rPr>
          <w:i/>
        </w:rPr>
        <w:t>thanksgiving</w:t>
      </w:r>
      <w:r w:rsidRPr="009755AB">
        <w:t>.</w:t>
      </w:r>
      <w:r w:rsidRPr="009755AB">
        <w:rPr>
          <w:vertAlign w:val="superscript"/>
        </w:rPr>
        <w:footnoteReference w:id="15"/>
      </w:r>
    </w:p>
    <w:p w14:paraId="1F67E3F4" w14:textId="77777777" w:rsidR="009755AB" w:rsidRDefault="009755AB" w:rsidP="00C66D3B"/>
    <w:p w14:paraId="422FC7CB" w14:textId="3EE662D2" w:rsidR="00AF569B" w:rsidRPr="00AF569B" w:rsidRDefault="00D31781" w:rsidP="00C66D3B">
      <w:pPr>
        <w:pStyle w:val="ListParagraph"/>
        <w:numPr>
          <w:ilvl w:val="1"/>
          <w:numId w:val="3"/>
        </w:numPr>
        <w:rPr>
          <w:b/>
          <w:bCs/>
          <w:color w:val="FF7E79"/>
        </w:rPr>
      </w:pPr>
      <w:r w:rsidRPr="00AF569B">
        <w:rPr>
          <w:b/>
          <w:bCs/>
          <w:color w:val="FF7E79"/>
          <w:u w:val="single"/>
        </w:rPr>
        <w:t xml:space="preserve">The word </w:t>
      </w:r>
      <w:r w:rsidRPr="00AF569B">
        <w:rPr>
          <w:b/>
          <w:bCs/>
          <w:i/>
          <w:color w:val="FF7E79"/>
          <w:u w:val="single"/>
        </w:rPr>
        <w:t>prayer</w:t>
      </w:r>
      <w:r w:rsidRPr="00AF569B">
        <w:rPr>
          <w:b/>
          <w:bCs/>
          <w:color w:val="FF7E79"/>
          <w:u w:val="single"/>
        </w:rPr>
        <w:t xml:space="preserve"> is </w:t>
      </w:r>
      <w:r w:rsidR="00AF569B">
        <w:rPr>
          <w:b/>
          <w:bCs/>
          <w:color w:val="FF7E79"/>
          <w:u w:val="single"/>
        </w:rPr>
        <w:t>a</w:t>
      </w:r>
      <w:r w:rsidRPr="00AF569B">
        <w:rPr>
          <w:b/>
          <w:bCs/>
          <w:color w:val="FF7E79"/>
          <w:u w:val="single"/>
        </w:rPr>
        <w:t xml:space="preserve"> general word </w:t>
      </w:r>
      <w:r w:rsidR="00AF569B" w:rsidRPr="00AF569B">
        <w:rPr>
          <w:b/>
          <w:bCs/>
          <w:color w:val="FF7E79"/>
          <w:u w:val="single"/>
        </w:rPr>
        <w:t>describ</w:t>
      </w:r>
      <w:r w:rsidR="00AF569B">
        <w:rPr>
          <w:b/>
          <w:bCs/>
          <w:color w:val="FF7E79"/>
          <w:u w:val="single"/>
        </w:rPr>
        <w:t>ing</w:t>
      </w:r>
      <w:r w:rsidR="00AF569B" w:rsidRPr="00AF569B">
        <w:rPr>
          <w:b/>
          <w:bCs/>
          <w:color w:val="FF7E79"/>
          <w:u w:val="single"/>
        </w:rPr>
        <w:t xml:space="preserve"> a believer’s approach to God.</w:t>
      </w:r>
      <w:r w:rsidR="00AF569B" w:rsidRPr="00AF569B">
        <w:rPr>
          <w:b/>
          <w:bCs/>
          <w:color w:val="FF7E79"/>
          <w:u w:val="single"/>
          <w:vertAlign w:val="superscript"/>
        </w:rPr>
        <w:footnoteReference w:id="16"/>
      </w:r>
    </w:p>
    <w:p w14:paraId="2D141420" w14:textId="77777777" w:rsidR="00647A74" w:rsidRPr="00647A74" w:rsidRDefault="00D31781" w:rsidP="00AF569B">
      <w:pPr>
        <w:rPr>
          <w:b/>
          <w:bCs/>
        </w:rPr>
      </w:pPr>
      <w:r w:rsidRPr="00647A74">
        <w:rPr>
          <w:b/>
          <w:bCs/>
        </w:rPr>
        <w:t>It carries the idea of adoration</w:t>
      </w:r>
      <w:r w:rsidR="00AF569B" w:rsidRPr="00647A74">
        <w:rPr>
          <w:b/>
          <w:bCs/>
        </w:rPr>
        <w:t xml:space="preserve"> </w:t>
      </w:r>
      <w:r w:rsidRPr="00647A74">
        <w:rPr>
          <w:b/>
          <w:bCs/>
        </w:rPr>
        <w:t xml:space="preserve">and worship. </w:t>
      </w:r>
    </w:p>
    <w:p w14:paraId="5FCEBF8D" w14:textId="77F5C9D9" w:rsidR="00D31781" w:rsidRDefault="00647A74" w:rsidP="00AF569B">
      <w:r>
        <w:t>So, w</w:t>
      </w:r>
      <w:r w:rsidR="00D31781" w:rsidRPr="00D31781">
        <w:t xml:space="preserve">henever we find ourselves worrying, our first action ought to be to get alone with God and worship Him. </w:t>
      </w:r>
    </w:p>
    <w:p w14:paraId="24D11F76" w14:textId="77777777" w:rsidR="00AF569B" w:rsidRDefault="00D31781" w:rsidP="00D31781">
      <w:pPr>
        <w:pStyle w:val="ListParagraph"/>
        <w:numPr>
          <w:ilvl w:val="0"/>
          <w:numId w:val="2"/>
        </w:numPr>
      </w:pPr>
      <w:r w:rsidRPr="00D31781">
        <w:t xml:space="preserve">Adoration is what is needed. </w:t>
      </w:r>
    </w:p>
    <w:p w14:paraId="78EE85CC" w14:textId="77777777" w:rsidR="00AF569B" w:rsidRDefault="00D31781" w:rsidP="00D31781">
      <w:pPr>
        <w:pStyle w:val="ListParagraph"/>
        <w:numPr>
          <w:ilvl w:val="0"/>
          <w:numId w:val="2"/>
        </w:numPr>
      </w:pPr>
      <w:r w:rsidRPr="00D31781">
        <w:t xml:space="preserve">We </w:t>
      </w:r>
      <w:r w:rsidR="00AF569B">
        <w:t xml:space="preserve">need to remind ourselves of </w:t>
      </w:r>
      <w:r w:rsidRPr="00D31781">
        <w:t xml:space="preserve">the greatness and majesty of God! </w:t>
      </w:r>
    </w:p>
    <w:p w14:paraId="19E82B3D" w14:textId="64E95A5E" w:rsidR="00D31781" w:rsidRDefault="00D31781" w:rsidP="00D31781">
      <w:pPr>
        <w:pStyle w:val="ListParagraph"/>
        <w:numPr>
          <w:ilvl w:val="0"/>
          <w:numId w:val="2"/>
        </w:numPr>
      </w:pPr>
      <w:r w:rsidRPr="00D31781">
        <w:t xml:space="preserve">We </w:t>
      </w:r>
      <w:r w:rsidR="00647A74">
        <w:t>need to remind ourselves</w:t>
      </w:r>
      <w:r w:rsidRPr="00D31781">
        <w:t xml:space="preserve"> that He is big enough to solve our problems.</w:t>
      </w:r>
      <w:r w:rsidRPr="00D31781">
        <w:rPr>
          <w:vertAlign w:val="superscript"/>
        </w:rPr>
        <w:footnoteReference w:id="17"/>
      </w:r>
    </w:p>
    <w:p w14:paraId="37D318B0" w14:textId="77777777" w:rsidR="00D31781" w:rsidRDefault="00D31781" w:rsidP="00D31781"/>
    <w:p w14:paraId="17001F38" w14:textId="1B31C4FE" w:rsidR="00D31781" w:rsidRDefault="00D31781" w:rsidP="00D31781">
      <w:r>
        <w:t xml:space="preserve">Church, the end of anxiety </w:t>
      </w:r>
      <w:r w:rsidR="00AF569B">
        <w:t xml:space="preserve">(lack of peace) </w:t>
      </w:r>
      <w:r>
        <w:t>is to</w:t>
      </w:r>
      <w:r w:rsidRPr="00D31781">
        <w:rPr>
          <w:rFonts w:ascii="Calibri" w:hAnsi="Calibri" w:cs="Calibri"/>
          <w:kern w:val="0"/>
        </w:rPr>
        <w:t xml:space="preserve"> </w:t>
      </w:r>
      <w:r w:rsidRPr="00D31781">
        <w:t xml:space="preserve">begin by praising God for the fact that in </w:t>
      </w:r>
      <w:r w:rsidR="00AF569B">
        <w:t>our</w:t>
      </w:r>
      <w:r w:rsidRPr="00D31781">
        <w:t xml:space="preserve"> situation, </w:t>
      </w:r>
      <w:r w:rsidR="00AF569B">
        <w:t xml:space="preserve">whatever it may be, </w:t>
      </w:r>
      <w:r w:rsidRPr="00D31781">
        <w:t>God</w:t>
      </w:r>
      <w:r>
        <w:t xml:space="preserve"> is able.</w:t>
      </w:r>
      <w:r w:rsidRPr="00D31781">
        <w:rPr>
          <w:vertAlign w:val="superscript"/>
        </w:rPr>
        <w:footnoteReference w:id="18"/>
      </w:r>
    </w:p>
    <w:p w14:paraId="396F783C" w14:textId="77777777" w:rsidR="00D31781" w:rsidRDefault="00D31781" w:rsidP="00C66D3B"/>
    <w:p w14:paraId="6DF97CD1" w14:textId="6920FC73" w:rsidR="00D31781" w:rsidRPr="00D31781" w:rsidRDefault="00C66D3B" w:rsidP="00D31781">
      <w:pPr>
        <w:pStyle w:val="ListParagraph"/>
        <w:numPr>
          <w:ilvl w:val="1"/>
          <w:numId w:val="3"/>
        </w:numPr>
        <w:rPr>
          <w:b/>
          <w:bCs/>
          <w:color w:val="FF7E79"/>
          <w:u w:val="single"/>
        </w:rPr>
      </w:pPr>
      <w:r w:rsidRPr="00D31781">
        <w:rPr>
          <w:b/>
          <w:bCs/>
          <w:color w:val="FF7E79"/>
          <w:u w:val="single"/>
        </w:rPr>
        <w:t xml:space="preserve">The second term, </w:t>
      </w:r>
      <w:r w:rsidR="00D31781" w:rsidRPr="00AF569B">
        <w:rPr>
          <w:b/>
          <w:bCs/>
          <w:iCs/>
          <w:color w:val="FF7E79"/>
          <w:u w:val="single"/>
        </w:rPr>
        <w:t>supplica</w:t>
      </w:r>
      <w:r w:rsidRPr="00AF569B">
        <w:rPr>
          <w:b/>
          <w:bCs/>
          <w:iCs/>
          <w:color w:val="FF7E79"/>
          <w:u w:val="single"/>
        </w:rPr>
        <w:t>tion</w:t>
      </w:r>
      <w:r w:rsidR="00AF569B" w:rsidRPr="00AF569B">
        <w:rPr>
          <w:b/>
          <w:bCs/>
          <w:iCs/>
          <w:color w:val="FF7E79"/>
          <w:u w:val="single"/>
        </w:rPr>
        <w:t xml:space="preserve"> or petition</w:t>
      </w:r>
      <w:r w:rsidRPr="00D31781">
        <w:rPr>
          <w:b/>
          <w:bCs/>
          <w:color w:val="FF7E79"/>
          <w:u w:val="single"/>
        </w:rPr>
        <w:t xml:space="preserve">, </w:t>
      </w:r>
      <w:r w:rsidR="00AF569B" w:rsidRPr="00AF569B">
        <w:rPr>
          <w:b/>
          <w:bCs/>
          <w:color w:val="FF7E79"/>
          <w:u w:val="single"/>
        </w:rPr>
        <w:t>emphasizes requesting an answer to a specific need.</w:t>
      </w:r>
      <w:r w:rsidR="00AF569B" w:rsidRPr="00AF569B">
        <w:rPr>
          <w:b/>
          <w:bCs/>
          <w:color w:val="FF7E79"/>
          <w:u w:val="single"/>
          <w:vertAlign w:val="superscript"/>
        </w:rPr>
        <w:footnoteReference w:id="19"/>
      </w:r>
    </w:p>
    <w:p w14:paraId="60E0DC81" w14:textId="03769C81" w:rsidR="00463F92" w:rsidRDefault="00463F92" w:rsidP="00C66D3B">
      <w:r w:rsidRPr="00463F92">
        <w:t xml:space="preserve">While we know we are not heard </w:t>
      </w:r>
      <w:r>
        <w:t>because we babble on and on</w:t>
      </w:r>
      <w:r w:rsidRPr="00463F92">
        <w:t xml:space="preserve"> (Matt. 6:7–8), still we realize that </w:t>
      </w:r>
      <w:r w:rsidR="00AF569B">
        <w:t>God</w:t>
      </w:r>
      <w:r w:rsidRPr="00463F92">
        <w:t xml:space="preserve"> wants us to be earnest in our asking (Matt. 7:1–11)</w:t>
      </w:r>
      <w:r>
        <w:t>.</w:t>
      </w:r>
      <w:r w:rsidRPr="00463F92">
        <w:rPr>
          <w:vertAlign w:val="superscript"/>
        </w:rPr>
        <w:footnoteReference w:id="20"/>
      </w:r>
    </w:p>
    <w:p w14:paraId="33575514" w14:textId="370EFC61" w:rsidR="00C66D3B" w:rsidRDefault="00463F92" w:rsidP="00463F92">
      <w:pPr>
        <w:pStyle w:val="ListParagraph"/>
        <w:numPr>
          <w:ilvl w:val="0"/>
          <w:numId w:val="2"/>
        </w:numPr>
      </w:pPr>
      <w:r>
        <w:t xml:space="preserve">So, </w:t>
      </w:r>
      <w:r w:rsidR="00C66D3B" w:rsidRPr="00C66D3B">
        <w:t xml:space="preserve">Paul encourages </w:t>
      </w:r>
      <w:r>
        <w:t xml:space="preserve">us here to </w:t>
      </w:r>
      <w:r w:rsidR="00C66D3B" w:rsidRPr="00C66D3B">
        <w:t>be specific in prayer to God—</w:t>
      </w:r>
      <w:r>
        <w:t xml:space="preserve">to give </w:t>
      </w:r>
      <w:r w:rsidR="00C66D3B" w:rsidRPr="00C66D3B">
        <w:t xml:space="preserve">voice to the specific </w:t>
      </w:r>
      <w:r>
        <w:t>needs</w:t>
      </w:r>
      <w:r w:rsidR="00C66D3B" w:rsidRPr="00C66D3B">
        <w:t xml:space="preserve"> of our hearts.</w:t>
      </w:r>
    </w:p>
    <w:p w14:paraId="513A3E52" w14:textId="77777777" w:rsidR="00463F92" w:rsidRPr="00C66D3B" w:rsidRDefault="00463F92" w:rsidP="00463F92"/>
    <w:p w14:paraId="12CD94F7" w14:textId="77777777" w:rsidR="008046D5" w:rsidRPr="00647A74" w:rsidRDefault="00C66D3B" w:rsidP="00C66D3B">
      <w:pPr>
        <w:rPr>
          <w:b/>
          <w:bCs/>
        </w:rPr>
      </w:pPr>
      <w:r w:rsidRPr="00647A74">
        <w:rPr>
          <w:b/>
          <w:bCs/>
        </w:rPr>
        <w:t xml:space="preserve">Literally, Paul says, </w:t>
      </w:r>
      <w:r w:rsidRPr="00647A74">
        <w:rPr>
          <w:b/>
          <w:bCs/>
          <w:i/>
          <w:iCs/>
        </w:rPr>
        <w:t>“let your requests be made known to God.”</w:t>
      </w:r>
      <w:r w:rsidRPr="00647A74">
        <w:rPr>
          <w:b/>
          <w:bCs/>
        </w:rPr>
        <w:t xml:space="preserve"> </w:t>
      </w:r>
    </w:p>
    <w:p w14:paraId="55B5B1B4" w14:textId="77777777" w:rsidR="00647A74" w:rsidRDefault="00C66D3B" w:rsidP="00C66D3B">
      <w:r w:rsidRPr="00C66D3B">
        <w:t xml:space="preserve">Paul is not </w:t>
      </w:r>
      <w:r w:rsidR="008046D5">
        <w:t>insinuat</w:t>
      </w:r>
      <w:r w:rsidR="008046D5" w:rsidRPr="00C66D3B">
        <w:t>ing</w:t>
      </w:r>
      <w:r w:rsidRPr="00C66D3B">
        <w:t xml:space="preserve"> that God doesn</w:t>
      </w:r>
      <w:r w:rsidR="008046D5">
        <w:t>’</w:t>
      </w:r>
      <w:r w:rsidRPr="00C66D3B">
        <w:t xml:space="preserve">t </w:t>
      </w:r>
      <w:r w:rsidR="008046D5">
        <w:t xml:space="preserve">already </w:t>
      </w:r>
      <w:r w:rsidRPr="00C66D3B">
        <w:t>know our needs</w:t>
      </w:r>
      <w:r w:rsidR="008046D5">
        <w:t xml:space="preserve"> before we ask</w:t>
      </w:r>
      <w:r w:rsidR="00463F92">
        <w:t xml:space="preserve">. </w:t>
      </w:r>
      <w:r w:rsidR="008046D5">
        <w:t>Rather, Paul i</w:t>
      </w:r>
      <w:r w:rsidRPr="00C66D3B">
        <w:t xml:space="preserve">s calling for full self-disclosure in God’s presence. </w:t>
      </w:r>
    </w:p>
    <w:p w14:paraId="26BFB440" w14:textId="3FD8BB95" w:rsidR="00463F92" w:rsidRDefault="00C66D3B" w:rsidP="00647A74">
      <w:pPr>
        <w:pStyle w:val="ListParagraph"/>
        <w:numPr>
          <w:ilvl w:val="0"/>
          <w:numId w:val="2"/>
        </w:numPr>
      </w:pPr>
      <w:r w:rsidRPr="00C66D3B">
        <w:t>B</w:t>
      </w:r>
      <w:r w:rsidR="008046D5">
        <w:t xml:space="preserve">ecause </w:t>
      </w:r>
      <w:r w:rsidR="00647A74">
        <w:t xml:space="preserve">church, </w:t>
      </w:r>
      <w:r w:rsidR="008046D5">
        <w:t>only b</w:t>
      </w:r>
      <w:r w:rsidRPr="00C66D3B">
        <w:t xml:space="preserve">y expressing our specific requests to God, </w:t>
      </w:r>
      <w:r w:rsidR="008046D5">
        <w:t xml:space="preserve">do truly </w:t>
      </w:r>
      <w:r w:rsidRPr="00C66D3B">
        <w:t xml:space="preserve">we “acknowledge our total dependence upon God.” </w:t>
      </w:r>
    </w:p>
    <w:p w14:paraId="10A6D0D4" w14:textId="20951A97" w:rsidR="00463F92" w:rsidRDefault="00C66D3B" w:rsidP="00463F92">
      <w:pPr>
        <w:pStyle w:val="ListParagraph"/>
        <w:numPr>
          <w:ilvl w:val="0"/>
          <w:numId w:val="2"/>
        </w:numPr>
      </w:pPr>
      <w:r w:rsidRPr="00C66D3B">
        <w:t xml:space="preserve">The preposition </w:t>
      </w:r>
      <w:r w:rsidRPr="00463F92">
        <w:rPr>
          <w:i/>
        </w:rPr>
        <w:t>to</w:t>
      </w:r>
      <w:r w:rsidRPr="00C66D3B">
        <w:t xml:space="preserve"> in the phrase </w:t>
      </w:r>
      <w:r w:rsidRPr="00463F92">
        <w:rPr>
          <w:i/>
        </w:rPr>
        <w:t>to God</w:t>
      </w:r>
      <w:r w:rsidRPr="00C66D3B">
        <w:t xml:space="preserve"> pictures prayer as a “movement or orientation toward” God. </w:t>
      </w:r>
    </w:p>
    <w:p w14:paraId="3867B742" w14:textId="14E3CB60" w:rsidR="00C66D3B" w:rsidRDefault="00C66D3B" w:rsidP="00463F92">
      <w:pPr>
        <w:pStyle w:val="ListParagraph"/>
        <w:numPr>
          <w:ilvl w:val="0"/>
          <w:numId w:val="2"/>
        </w:numPr>
      </w:pPr>
      <w:r w:rsidRPr="00C66D3B">
        <w:t>Prayer orients our lives toward God</w:t>
      </w:r>
      <w:r w:rsidR="008046D5">
        <w:t>.</w:t>
      </w:r>
    </w:p>
    <w:p w14:paraId="7FF6AC0D" w14:textId="77777777" w:rsidR="00463F92" w:rsidRDefault="00463F92" w:rsidP="00463F92"/>
    <w:p w14:paraId="5CCE42B0" w14:textId="2F9A7805" w:rsidR="00463F92" w:rsidRPr="008046D5" w:rsidRDefault="00463F92" w:rsidP="008046D5">
      <w:pPr>
        <w:pStyle w:val="ListParagraph"/>
        <w:numPr>
          <w:ilvl w:val="1"/>
          <w:numId w:val="3"/>
        </w:numPr>
        <w:rPr>
          <w:b/>
          <w:bCs/>
          <w:color w:val="FF7E79"/>
          <w:u w:val="single"/>
        </w:rPr>
      </w:pPr>
      <w:r w:rsidRPr="008046D5">
        <w:rPr>
          <w:b/>
          <w:bCs/>
          <w:color w:val="FF7E79"/>
          <w:u w:val="single"/>
        </w:rPr>
        <w:lastRenderedPageBreak/>
        <w:t xml:space="preserve">After adoration and supplication comes </w:t>
      </w:r>
      <w:r w:rsidRPr="008046D5">
        <w:rPr>
          <w:b/>
          <w:bCs/>
          <w:i/>
          <w:color w:val="FF7E79"/>
          <w:u w:val="single"/>
        </w:rPr>
        <w:t>thanksgiving</w:t>
      </w:r>
      <w:r w:rsidRPr="008046D5">
        <w:rPr>
          <w:b/>
          <w:bCs/>
          <w:color w:val="FF7E79"/>
          <w:u w:val="single"/>
        </w:rPr>
        <w:t xml:space="preserve"> or giving thanks to God.</w:t>
      </w:r>
      <w:r w:rsidRPr="00463F92">
        <w:rPr>
          <w:vertAlign w:val="superscript"/>
        </w:rPr>
        <w:footnoteReference w:id="21"/>
      </w:r>
    </w:p>
    <w:p w14:paraId="1A37974D" w14:textId="77777777" w:rsidR="00463F92" w:rsidRDefault="00463F92" w:rsidP="00C66D3B">
      <w:r w:rsidRPr="00463F92">
        <w:rPr>
          <w:iCs/>
        </w:rPr>
        <w:t xml:space="preserve">Having </w:t>
      </w:r>
      <w:r w:rsidR="00C66D3B" w:rsidRPr="00C66D3B">
        <w:t xml:space="preserve">the right attitude and perspective in prayer. Paul’s own prayers exemplify the practice of praying with thanksgiving: </w:t>
      </w:r>
      <w:r w:rsidR="00C66D3B" w:rsidRPr="00C66D3B">
        <w:rPr>
          <w:i/>
        </w:rPr>
        <w:t>I thank my God every time I remember you. In all my prayers for all of you, I always pray with joy because of your partnership in the gospel from the first day until now</w:t>
      </w:r>
      <w:r w:rsidR="00C66D3B" w:rsidRPr="00C66D3B">
        <w:t xml:space="preserve"> (1:3–5). </w:t>
      </w:r>
    </w:p>
    <w:p w14:paraId="2C31C188" w14:textId="2E080A5B" w:rsidR="00463F92" w:rsidRDefault="00C66D3B" w:rsidP="00463F92">
      <w:pPr>
        <w:pStyle w:val="ListParagraph"/>
        <w:numPr>
          <w:ilvl w:val="0"/>
          <w:numId w:val="2"/>
        </w:numPr>
      </w:pPr>
      <w:r w:rsidRPr="00C66D3B">
        <w:t>Though Paul had good reasons to be anxious, his prayers for the</w:t>
      </w:r>
      <w:r w:rsidR="008046D5">
        <w:t xml:space="preserve"> Philippians</w:t>
      </w:r>
      <w:r w:rsidRPr="00C66D3B">
        <w:t xml:space="preserve"> exude an attitude of joyful gratitude to God. </w:t>
      </w:r>
    </w:p>
    <w:p w14:paraId="546E851B" w14:textId="6A1E467C" w:rsidR="00463F92" w:rsidRPr="00647A74" w:rsidRDefault="00C66D3B" w:rsidP="00463F92">
      <w:pPr>
        <w:pStyle w:val="ListParagraph"/>
        <w:numPr>
          <w:ilvl w:val="0"/>
          <w:numId w:val="2"/>
        </w:numPr>
        <w:rPr>
          <w:i/>
          <w:iCs/>
        </w:rPr>
      </w:pPr>
      <w:r w:rsidRPr="00647A74">
        <w:rPr>
          <w:i/>
          <w:iCs/>
        </w:rPr>
        <w:t>“Thanksgiving means giving God the glory in everything, making room for him, casting our care</w:t>
      </w:r>
      <w:r w:rsidR="008046D5" w:rsidRPr="00647A74">
        <w:rPr>
          <w:i/>
          <w:iCs/>
        </w:rPr>
        <w:t>s</w:t>
      </w:r>
      <w:r w:rsidRPr="00647A74">
        <w:rPr>
          <w:i/>
          <w:iCs/>
        </w:rPr>
        <w:t xml:space="preserve"> on him, letting </w:t>
      </w:r>
      <w:r w:rsidR="008046D5" w:rsidRPr="00647A74">
        <w:rPr>
          <w:i/>
          <w:iCs/>
        </w:rPr>
        <w:t>our cares</w:t>
      </w:r>
      <w:r w:rsidRPr="00647A74">
        <w:rPr>
          <w:i/>
          <w:iCs/>
        </w:rPr>
        <w:t xml:space="preserve"> be his care</w:t>
      </w:r>
      <w:r w:rsidR="008046D5" w:rsidRPr="00647A74">
        <w:rPr>
          <w:i/>
          <w:iCs/>
        </w:rPr>
        <w:t>s</w:t>
      </w:r>
      <w:r w:rsidRPr="00647A74">
        <w:rPr>
          <w:i/>
          <w:iCs/>
        </w:rPr>
        <w:t xml:space="preserve">.” </w:t>
      </w:r>
    </w:p>
    <w:p w14:paraId="7DEE3464" w14:textId="78554011" w:rsidR="00C66D3B" w:rsidRPr="00C66D3B" w:rsidRDefault="00C66D3B" w:rsidP="008046D5">
      <w:pPr>
        <w:pStyle w:val="ListParagraph"/>
        <w:numPr>
          <w:ilvl w:val="0"/>
          <w:numId w:val="2"/>
        </w:numPr>
      </w:pPr>
      <w:r w:rsidRPr="00C66D3B">
        <w:t>Without thanksgiving, prayer becomes merely a way of complaining to God about all the bad things that are or might be happening.</w:t>
      </w:r>
      <w:r w:rsidRPr="00C66D3B">
        <w:rPr>
          <w:vertAlign w:val="superscript"/>
        </w:rPr>
        <w:footnoteReference w:id="22"/>
      </w:r>
    </w:p>
    <w:p w14:paraId="301CD284" w14:textId="77777777" w:rsidR="008F3BBC" w:rsidRDefault="008F3BBC" w:rsidP="000C6A55"/>
    <w:p w14:paraId="5C13507C" w14:textId="74707BD5" w:rsidR="00334AB4" w:rsidRDefault="00334AB4" w:rsidP="000C6A55">
      <w:r>
        <w:t>PAUSE</w:t>
      </w:r>
    </w:p>
    <w:p w14:paraId="76C72EC8" w14:textId="140D36D1" w:rsidR="008046D5" w:rsidRDefault="008046D5" w:rsidP="000C6A55">
      <w:r>
        <w:t>Do</w:t>
      </w:r>
      <w:r w:rsidR="00647A74">
        <w:t xml:space="preserve"> no</w:t>
      </w:r>
      <w:r>
        <w:t xml:space="preserve">t worry about anything, instead pray about everything. </w:t>
      </w:r>
    </w:p>
    <w:p w14:paraId="38C3DF1F" w14:textId="7556DE80" w:rsidR="008046D5" w:rsidRPr="008046D5" w:rsidRDefault="008046D5" w:rsidP="000C6A55">
      <w:pPr>
        <w:rPr>
          <w:b/>
          <w:bCs/>
          <w:color w:val="FF2F92"/>
          <w:u w:val="single"/>
        </w:rPr>
      </w:pPr>
      <w:r w:rsidRPr="008046D5">
        <w:rPr>
          <w:b/>
          <w:bCs/>
          <w:color w:val="FF2F92"/>
          <w:u w:val="single"/>
        </w:rPr>
        <w:t>When we do this, Paul says the peace of God will flood our troubled souls.</w:t>
      </w:r>
      <w:r w:rsidRPr="008046D5">
        <w:rPr>
          <w:b/>
          <w:bCs/>
          <w:color w:val="FF2F92"/>
          <w:u w:val="single"/>
          <w:vertAlign w:val="superscript"/>
        </w:rPr>
        <w:footnoteReference w:id="23"/>
      </w:r>
    </w:p>
    <w:p w14:paraId="1865291A" w14:textId="77777777" w:rsidR="008046D5" w:rsidRDefault="008046D5" w:rsidP="000C6A55"/>
    <w:p w14:paraId="59994D45" w14:textId="77777777" w:rsidR="00334AB4" w:rsidRDefault="00334AB4" w:rsidP="000C6A55">
      <w:r w:rsidRPr="00334AB4">
        <w:t xml:space="preserve">The Lord Jesus Christ is a believer’s peace (Eph. 2:14), and every child of God has peace </w:t>
      </w:r>
      <w:r w:rsidRPr="00334AB4">
        <w:rPr>
          <w:i/>
        </w:rPr>
        <w:t>with</w:t>
      </w:r>
      <w:r w:rsidRPr="00334AB4">
        <w:t xml:space="preserve"> God through justification by faith (Rom. 5:1). But the peace </w:t>
      </w:r>
      <w:r w:rsidRPr="00334AB4">
        <w:rPr>
          <w:i/>
        </w:rPr>
        <w:t>of</w:t>
      </w:r>
      <w:r w:rsidRPr="00334AB4">
        <w:t xml:space="preserve"> (or from) God relates to the inner tranquility of a believer’s close walk with God</w:t>
      </w:r>
      <w:r>
        <w:t>.</w:t>
      </w:r>
      <w:r w:rsidRPr="008046D5">
        <w:t xml:space="preserve"> </w:t>
      </w:r>
    </w:p>
    <w:p w14:paraId="26DCF56A" w14:textId="77777777" w:rsidR="00334AB4" w:rsidRDefault="00334AB4" w:rsidP="00334AB4">
      <w:pPr>
        <w:pStyle w:val="ListParagraph"/>
        <w:numPr>
          <w:ilvl w:val="0"/>
          <w:numId w:val="2"/>
        </w:numPr>
      </w:pPr>
      <w:r>
        <w:t>And this peace — t</w:t>
      </w:r>
      <w:r w:rsidR="008046D5" w:rsidRPr="008046D5">
        <w:t>h</w:t>
      </w:r>
      <w:r>
        <w:t>e</w:t>
      </w:r>
      <w:r w:rsidR="008046D5" w:rsidRPr="008046D5">
        <w:t xml:space="preserve"> peace of God</w:t>
      </w:r>
      <w:r>
        <w:t xml:space="preserve"> —</w:t>
      </w:r>
      <w:r w:rsidR="008046D5" w:rsidRPr="008046D5">
        <w:t xml:space="preserve"> </w:t>
      </w:r>
      <w:r w:rsidR="008046D5" w:rsidRPr="00334AB4">
        <w:rPr>
          <w:bCs/>
        </w:rPr>
        <w:t>transcends all understanding</w:t>
      </w:r>
      <w:r w:rsidR="008046D5" w:rsidRPr="008046D5">
        <w:t xml:space="preserve">, that is, it is beyond </w:t>
      </w:r>
      <w:r>
        <w:t>our</w:t>
      </w:r>
      <w:r w:rsidR="008046D5" w:rsidRPr="008046D5">
        <w:t xml:space="preserve"> ability to comprehend. </w:t>
      </w:r>
    </w:p>
    <w:p w14:paraId="2D4E463D" w14:textId="138111BF" w:rsidR="00334AB4" w:rsidRDefault="008046D5" w:rsidP="00334AB4">
      <w:pPr>
        <w:pStyle w:val="ListParagraph"/>
        <w:numPr>
          <w:ilvl w:val="0"/>
          <w:numId w:val="2"/>
        </w:numPr>
      </w:pPr>
      <w:r w:rsidRPr="008046D5">
        <w:t xml:space="preserve">This peace </w:t>
      </w:r>
      <w:r w:rsidR="00334AB4">
        <w:t xml:space="preserve">literally </w:t>
      </w:r>
      <w:r w:rsidRPr="008046D5">
        <w:t xml:space="preserve">guards </w:t>
      </w:r>
      <w:r w:rsidR="00334AB4">
        <w:t>follow</w:t>
      </w:r>
      <w:r w:rsidRPr="008046D5">
        <w:t>ers</w:t>
      </w:r>
      <w:r w:rsidR="00334AB4">
        <w:t xml:space="preserve"> of Christ as Paul says.</w:t>
      </w:r>
    </w:p>
    <w:p w14:paraId="3F2E3A71" w14:textId="77777777" w:rsidR="000572CF" w:rsidRDefault="008046D5" w:rsidP="00334AB4">
      <w:pPr>
        <w:pStyle w:val="ListParagraph"/>
        <w:numPr>
          <w:ilvl w:val="0"/>
          <w:numId w:val="2"/>
        </w:numPr>
      </w:pPr>
      <w:r w:rsidRPr="008046D5">
        <w:t xml:space="preserve">Like soldiers assigned to watch over a certain area, God’s peace garrisons the </w:t>
      </w:r>
      <w:r w:rsidRPr="00334AB4">
        <w:rPr>
          <w:bCs/>
        </w:rPr>
        <w:t>hearts and … minds, that</w:t>
      </w:r>
      <w:r w:rsidRPr="008046D5">
        <w:t xml:space="preserve"> is, the emotions and thoughts, of God’s children.</w:t>
      </w:r>
      <w:r w:rsidRPr="008046D5">
        <w:rPr>
          <w:vertAlign w:val="superscript"/>
        </w:rPr>
        <w:footnoteReference w:id="24"/>
      </w:r>
    </w:p>
    <w:p w14:paraId="796F6EBF" w14:textId="77777777" w:rsidR="000572CF" w:rsidRDefault="000572CF" w:rsidP="000572CF"/>
    <w:p w14:paraId="456A1460" w14:textId="266E884B" w:rsidR="008F3BBC" w:rsidRDefault="00334AB4" w:rsidP="000572CF">
      <w:r>
        <w:t>T</w:t>
      </w:r>
      <w:r w:rsidR="008F3BBC" w:rsidRPr="008F3BBC">
        <w:t>his does not mean the absence of trials</w:t>
      </w:r>
      <w:r w:rsidR="00F07EB2">
        <w:t xml:space="preserve"> or difficulties or challenges</w:t>
      </w:r>
      <w:r w:rsidR="008F3BBC" w:rsidRPr="008F3BBC">
        <w:t>, but it does mean a quiet confidence within, regardless of circumstances, people, or things.</w:t>
      </w:r>
    </w:p>
    <w:p w14:paraId="5B7E3563" w14:textId="77777777" w:rsidR="00F07EB2" w:rsidRPr="008F3BBC" w:rsidRDefault="00F07EB2" w:rsidP="008F3BBC"/>
    <w:p w14:paraId="73844F51" w14:textId="77777777" w:rsidR="00F07EB2" w:rsidRPr="00062427" w:rsidRDefault="008F3BBC" w:rsidP="008F3BBC">
      <w:pPr>
        <w:rPr>
          <w:b/>
          <w:bCs/>
        </w:rPr>
      </w:pPr>
      <w:r w:rsidRPr="008F3BBC">
        <w:rPr>
          <w:b/>
          <w:bCs/>
        </w:rPr>
        <w:t xml:space="preserve">Daniel gives us a wonderful illustration of peace through prayer. </w:t>
      </w:r>
    </w:p>
    <w:p w14:paraId="754D4EA9" w14:textId="77777777" w:rsidR="00334AB4" w:rsidRDefault="008F3BBC" w:rsidP="008F3BBC">
      <w:r w:rsidRPr="008F3BBC">
        <w:t>When the king announced that none of his subjects was to pray to anyone except the king, Daniel went to his room, opened his windows, and prayed as before (Dan. 6:1–10). Note how Daniel prayed. He “</w:t>
      </w:r>
      <w:proofErr w:type="gramStart"/>
      <w:r w:rsidRPr="008F3BBC">
        <w:t>prayed, and</w:t>
      </w:r>
      <w:proofErr w:type="gramEnd"/>
      <w:r w:rsidRPr="008F3BBC">
        <w:t xml:space="preserve"> gave thanks before his God” (Dan. 6:10) and he made supplication (Dan. 6:11). Prayer—supplication—thanksgiving! </w:t>
      </w:r>
    </w:p>
    <w:p w14:paraId="119C8FED" w14:textId="353BA23C" w:rsidR="008F3BBC" w:rsidRPr="008F3BBC" w:rsidRDefault="008F3BBC" w:rsidP="00334AB4">
      <w:pPr>
        <w:pStyle w:val="ListParagraph"/>
        <w:numPr>
          <w:ilvl w:val="0"/>
          <w:numId w:val="2"/>
        </w:numPr>
      </w:pPr>
      <w:r w:rsidRPr="008F3BBC">
        <w:t xml:space="preserve">And the result was perfect peace </w:t>
      </w:r>
      <w:proofErr w:type="gramStart"/>
      <w:r w:rsidRPr="00334AB4">
        <w:rPr>
          <w:i/>
        </w:rPr>
        <w:t>in the midst of</w:t>
      </w:r>
      <w:proofErr w:type="gramEnd"/>
      <w:r w:rsidRPr="00334AB4">
        <w:rPr>
          <w:i/>
        </w:rPr>
        <w:t xml:space="preserve"> difficulty!</w:t>
      </w:r>
      <w:r w:rsidRPr="008F3BBC">
        <w:t xml:space="preserve"> Daniel was able to spend the night with the lions in perfect peace, while the king </w:t>
      </w:r>
      <w:r w:rsidRPr="00334AB4">
        <w:rPr>
          <w:i/>
        </w:rPr>
        <w:t>in his palace</w:t>
      </w:r>
      <w:r w:rsidRPr="008F3BBC">
        <w:t xml:space="preserve"> could not sleep (Dan. 6:18).</w:t>
      </w:r>
      <w:r w:rsidRPr="008F3BBC">
        <w:rPr>
          <w:vertAlign w:val="superscript"/>
        </w:rPr>
        <w:footnoteReference w:id="25"/>
      </w:r>
    </w:p>
    <w:p w14:paraId="79563934" w14:textId="3E4A43E6" w:rsidR="008F3BBC" w:rsidRDefault="008F3BBC" w:rsidP="008F3BBC"/>
    <w:p w14:paraId="10BD9E60" w14:textId="671B57F0" w:rsidR="00062427" w:rsidRDefault="00062427" w:rsidP="008F3BBC">
      <w:r>
        <w:lastRenderedPageBreak/>
        <w:t>PAUSE</w:t>
      </w:r>
    </w:p>
    <w:p w14:paraId="4C4AA31F" w14:textId="1F8D4E18" w:rsidR="00062427" w:rsidRPr="00334AB4" w:rsidRDefault="00062427" w:rsidP="008F3BBC">
      <w:pPr>
        <w:rPr>
          <w:b/>
          <w:bCs/>
        </w:rPr>
      </w:pPr>
      <w:r w:rsidRPr="00334AB4">
        <w:rPr>
          <w:b/>
          <w:bCs/>
        </w:rPr>
        <w:t>I don’t know what kind of situation is beyond your control today.</w:t>
      </w:r>
    </w:p>
    <w:p w14:paraId="748ABF1E" w14:textId="01C52150" w:rsidR="008F3BBC" w:rsidRDefault="00062427" w:rsidP="00334AB4">
      <w:r>
        <w:rPr>
          <w:bCs/>
        </w:rPr>
        <w:t>But Paul reminds us, that for followers of Christ</w:t>
      </w:r>
      <w:r w:rsidR="00334AB4">
        <w:rPr>
          <w:bCs/>
        </w:rPr>
        <w:t xml:space="preserve">, </w:t>
      </w:r>
      <w:r w:rsidR="008F3BBC" w:rsidRPr="008F3BBC">
        <w:t xml:space="preserve">peace is not </w:t>
      </w:r>
      <w:r w:rsidR="00334AB4">
        <w:t xml:space="preserve">just </w:t>
      </w:r>
      <w:r w:rsidR="008F3BBC" w:rsidRPr="008F3BBC">
        <w:t xml:space="preserve">a dream of the human mind. </w:t>
      </w:r>
      <w:r w:rsidR="00334AB4">
        <w:t xml:space="preserve">It </w:t>
      </w:r>
      <w:r w:rsidR="008F3BBC" w:rsidRPr="008F3BBC">
        <w:t>is real</w:t>
      </w:r>
      <w:r w:rsidR="00334AB4">
        <w:t xml:space="preserve"> and </w:t>
      </w:r>
      <w:r w:rsidR="008F3BBC" w:rsidRPr="008F3BBC">
        <w:t xml:space="preserve">available </w:t>
      </w:r>
      <w:r w:rsidR="00BC0DF2">
        <w:t xml:space="preserve">today </w:t>
      </w:r>
      <w:r w:rsidR="008F3BBC" w:rsidRPr="008F3BBC">
        <w:t>in Christ Jesus.</w:t>
      </w:r>
      <w:r w:rsidR="008F3BBC" w:rsidRPr="008F3BBC">
        <w:rPr>
          <w:vertAlign w:val="superscript"/>
        </w:rPr>
        <w:footnoteReference w:id="26"/>
      </w:r>
    </w:p>
    <w:p w14:paraId="7288004B" w14:textId="77777777" w:rsidR="00BC0DF2" w:rsidRDefault="00BC0DF2" w:rsidP="008F3BBC"/>
    <w:p w14:paraId="03ADFACD" w14:textId="6B91EDD0" w:rsidR="004255D5" w:rsidRDefault="004255D5" w:rsidP="008F3BBC">
      <w:r>
        <w:t>PAUSE</w:t>
      </w:r>
    </w:p>
    <w:p w14:paraId="12C1CA34" w14:textId="77777777" w:rsidR="004255D5" w:rsidRPr="00BC0DF2" w:rsidRDefault="004255D5" w:rsidP="004255D5">
      <w:pPr>
        <w:rPr>
          <w:b/>
          <w:bCs/>
        </w:rPr>
      </w:pPr>
      <w:r>
        <w:rPr>
          <w:b/>
          <w:bCs/>
        </w:rPr>
        <w:t>So, f</w:t>
      </w:r>
      <w:r w:rsidRPr="00BC0DF2">
        <w:rPr>
          <w:b/>
          <w:bCs/>
        </w:rPr>
        <w:t>or those who are not followers of Christ.</w:t>
      </w:r>
    </w:p>
    <w:p w14:paraId="2F76E7DC" w14:textId="77777777" w:rsidR="004255D5" w:rsidRDefault="004255D5" w:rsidP="004255D5">
      <w:r>
        <w:t>Scripture tells us that w</w:t>
      </w:r>
      <w:r w:rsidRPr="00BC0DF2">
        <w:t xml:space="preserve">e enjoy God’s gift </w:t>
      </w:r>
      <w:r>
        <w:t xml:space="preserve">of peace </w:t>
      </w:r>
      <w:r w:rsidRPr="00BC0DF2">
        <w:t xml:space="preserve">only </w:t>
      </w:r>
      <w:r w:rsidRPr="00BC0DF2">
        <w:rPr>
          <w:i/>
        </w:rPr>
        <w:t>in Christ Jesus</w:t>
      </w:r>
      <w:r>
        <w:t>.</w:t>
      </w:r>
      <w:r w:rsidRPr="000572CF">
        <w:rPr>
          <w:color w:val="000000" w:themeColor="text1"/>
          <w:vertAlign w:val="superscript"/>
        </w:rPr>
        <w:footnoteReference w:id="27"/>
      </w:r>
    </w:p>
    <w:p w14:paraId="7D2041D1" w14:textId="77777777" w:rsidR="004255D5" w:rsidRDefault="004255D5" w:rsidP="004255D5">
      <w:pPr>
        <w:pStyle w:val="ListParagraph"/>
        <w:numPr>
          <w:ilvl w:val="0"/>
          <w:numId w:val="2"/>
        </w:numPr>
      </w:pPr>
      <w:r w:rsidRPr="00BC0DF2">
        <w:t xml:space="preserve">In </w:t>
      </w:r>
      <w:r>
        <w:t>NT</w:t>
      </w:r>
      <w:r w:rsidRPr="00BC0DF2">
        <w:t xml:space="preserve"> terms</w:t>
      </w:r>
      <w:r>
        <w:t>,</w:t>
      </w:r>
      <w:r w:rsidRPr="00BC0DF2">
        <w:t xml:space="preserve"> we can only know his peace as we first receive his grace in reconciliation</w:t>
      </w:r>
      <w:r>
        <w:t xml:space="preserve">. </w:t>
      </w:r>
    </w:p>
    <w:p w14:paraId="7FA9BAE2" w14:textId="5F528E0C" w:rsidR="004255D5" w:rsidRDefault="004255D5" w:rsidP="004255D5">
      <w:pPr>
        <w:pStyle w:val="ListParagraph"/>
        <w:numPr>
          <w:ilvl w:val="1"/>
          <w:numId w:val="2"/>
        </w:numPr>
      </w:pPr>
      <w:r w:rsidRPr="00BC0DF2">
        <w:rPr>
          <w:i/>
        </w:rPr>
        <w:t>The peace of God</w:t>
      </w:r>
      <w:r w:rsidRPr="00BC0DF2">
        <w:t xml:space="preserve"> follows directly from peace with God through</w:t>
      </w:r>
      <w:r>
        <w:t xml:space="preserve"> </w:t>
      </w:r>
      <w:r w:rsidRPr="00BC0DF2">
        <w:t>Christ (Rom. 5:1) who made that peace by the blood of his cross (Col. 1:20).</w:t>
      </w:r>
      <w:r w:rsidRPr="00BC0DF2">
        <w:rPr>
          <w:vertAlign w:val="superscript"/>
        </w:rPr>
        <w:footnoteReference w:id="28"/>
      </w:r>
    </w:p>
    <w:p w14:paraId="2D7379BF" w14:textId="77777777" w:rsidR="004255D5" w:rsidRDefault="004255D5" w:rsidP="004255D5">
      <w:pPr>
        <w:pStyle w:val="ListParagraph"/>
        <w:numPr>
          <w:ilvl w:val="0"/>
          <w:numId w:val="2"/>
        </w:numPr>
      </w:pPr>
      <w:r>
        <w:t xml:space="preserve">So, if you are not a Christian, would you confess your sins to Him today? Would you repent, turn away from your life of sin, and submit to Jesus as Lord? </w:t>
      </w:r>
    </w:p>
    <w:p w14:paraId="421261CA" w14:textId="77777777" w:rsidR="004255D5" w:rsidRDefault="004255D5" w:rsidP="004255D5">
      <w:pPr>
        <w:pStyle w:val="ListParagraph"/>
        <w:numPr>
          <w:ilvl w:val="0"/>
          <w:numId w:val="2"/>
        </w:numPr>
      </w:pPr>
      <w:r>
        <w:t>Would you turn to Christ, would you place your faith in Him, and make peace with God that you might experience the peace of God?</w:t>
      </w:r>
    </w:p>
    <w:p w14:paraId="23807B09" w14:textId="77777777" w:rsidR="00BC0DF2" w:rsidRDefault="00BC0DF2" w:rsidP="008F3BBC"/>
    <w:p w14:paraId="7FFF513B" w14:textId="639DB5FB" w:rsidR="00BC0DF2" w:rsidRPr="00BC0DF2" w:rsidRDefault="00BC0DF2" w:rsidP="008F3BBC">
      <w:pPr>
        <w:rPr>
          <w:b/>
          <w:bCs/>
        </w:rPr>
      </w:pPr>
      <w:r w:rsidRPr="00BC0DF2">
        <w:rPr>
          <w:b/>
          <w:bCs/>
        </w:rPr>
        <w:t>For those who are followers of Christ</w:t>
      </w:r>
      <w:r>
        <w:rPr>
          <w:b/>
          <w:bCs/>
        </w:rPr>
        <w:t>.</w:t>
      </w:r>
    </w:p>
    <w:p w14:paraId="0EEAFFEA" w14:textId="23DD80B5" w:rsidR="00BC0DF2" w:rsidRDefault="00BC0DF2" w:rsidP="008F3BBC">
      <w:r>
        <w:t>Would you decide today not to worry?</w:t>
      </w:r>
    </w:p>
    <w:p w14:paraId="72740179" w14:textId="4466225D" w:rsidR="00F07EB2" w:rsidRPr="008F3BBC" w:rsidRDefault="00BC0DF2" w:rsidP="008F3BBC">
      <w:r>
        <w:t>Would you commit to pray?</w:t>
      </w:r>
    </w:p>
    <w:sectPr w:rsidR="00F07EB2" w:rsidRPr="008F3BBC">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A0DE0" w14:textId="77777777" w:rsidR="00E827F2" w:rsidRDefault="00E827F2" w:rsidP="005F3F6D">
      <w:r>
        <w:separator/>
      </w:r>
    </w:p>
  </w:endnote>
  <w:endnote w:type="continuationSeparator" w:id="0">
    <w:p w14:paraId="0013BEF6" w14:textId="77777777" w:rsidR="00E827F2" w:rsidRDefault="00E827F2" w:rsidP="005F3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3054472"/>
      <w:docPartObj>
        <w:docPartGallery w:val="Page Numbers (Bottom of Page)"/>
        <w:docPartUnique/>
      </w:docPartObj>
    </w:sdtPr>
    <w:sdtContent>
      <w:p w14:paraId="2B94F4BB" w14:textId="4657930D" w:rsidR="00C53B74" w:rsidRDefault="00C53B74" w:rsidP="007E29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AF7128" w14:textId="77777777" w:rsidR="00C53B74" w:rsidRDefault="00C53B74" w:rsidP="00C53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5306194"/>
      <w:docPartObj>
        <w:docPartGallery w:val="Page Numbers (Bottom of Page)"/>
        <w:docPartUnique/>
      </w:docPartObj>
    </w:sdtPr>
    <w:sdtContent>
      <w:p w14:paraId="37A5E9DA" w14:textId="64488B94" w:rsidR="00C53B74" w:rsidRDefault="00C53B74" w:rsidP="007E29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59F9F0F" w14:textId="77777777" w:rsidR="00C53B74" w:rsidRDefault="00C53B74" w:rsidP="00C53B7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5F47F" w14:textId="77777777" w:rsidR="00E827F2" w:rsidRDefault="00E827F2" w:rsidP="005F3F6D">
      <w:r>
        <w:separator/>
      </w:r>
    </w:p>
  </w:footnote>
  <w:footnote w:type="continuationSeparator" w:id="0">
    <w:p w14:paraId="15A07F84" w14:textId="77777777" w:rsidR="00E827F2" w:rsidRDefault="00E827F2" w:rsidP="005F3F6D">
      <w:r>
        <w:continuationSeparator/>
      </w:r>
    </w:p>
  </w:footnote>
  <w:footnote w:id="1">
    <w:p w14:paraId="68DAA2EA" w14:textId="77777777" w:rsidR="00745FD1" w:rsidRDefault="00745FD1" w:rsidP="00745FD1">
      <w:r>
        <w:rPr>
          <w:vertAlign w:val="superscript"/>
        </w:rPr>
        <w:footnoteRef/>
      </w:r>
      <w:r>
        <w:t xml:space="preserve"> Robert H. Mounce, </w:t>
      </w:r>
      <w:hyperlink r:id="rId1" w:history="1">
        <w:r>
          <w:rPr>
            <w:i/>
            <w:color w:val="0000FF"/>
            <w:u w:val="single"/>
          </w:rPr>
          <w:t>Romans</w:t>
        </w:r>
      </w:hyperlink>
      <w:r>
        <w:t>, vol. 27, The New American Commentary (Nashville: Broadman &amp; Holman Publishers, 1995), 133.</w:t>
      </w:r>
    </w:p>
  </w:footnote>
  <w:footnote w:id="2">
    <w:p w14:paraId="26A8E01F" w14:textId="77777777" w:rsidR="00745FD1" w:rsidRDefault="00745FD1" w:rsidP="00745FD1">
      <w:r>
        <w:rPr>
          <w:vertAlign w:val="superscript"/>
        </w:rPr>
        <w:footnoteRef/>
      </w:r>
      <w:r>
        <w:t xml:space="preserve"> Mounce, </w:t>
      </w:r>
      <w:hyperlink r:id="rId2" w:history="1">
        <w:r>
          <w:rPr>
            <w:i/>
            <w:color w:val="0000FF"/>
            <w:u w:val="single"/>
          </w:rPr>
          <w:t>Romans</w:t>
        </w:r>
      </w:hyperlink>
      <w:r>
        <w:t>, 133.</w:t>
      </w:r>
    </w:p>
  </w:footnote>
  <w:footnote w:id="3">
    <w:p w14:paraId="4D302171" w14:textId="77777777" w:rsidR="00490128" w:rsidRDefault="00490128" w:rsidP="00490128">
      <w:r>
        <w:rPr>
          <w:vertAlign w:val="superscript"/>
        </w:rPr>
        <w:footnoteRef/>
      </w:r>
      <w:r>
        <w:t xml:space="preserve"> Ralph P. Martin, </w:t>
      </w:r>
      <w:hyperlink r:id="rId3" w:history="1">
        <w:r>
          <w:rPr>
            <w:i/>
            <w:color w:val="0000FF"/>
            <w:u w:val="single"/>
          </w:rPr>
          <w:t>Philippians: An Introduction and Commentary</w:t>
        </w:r>
      </w:hyperlink>
      <w:r>
        <w:t>, vol. 11, Tyndale New Testament Commentaries (Downers Grove, IL: InterVarsity Press, 1987), 176.</w:t>
      </w:r>
    </w:p>
  </w:footnote>
  <w:footnote w:id="4">
    <w:p w14:paraId="3CD2D47F" w14:textId="77777777" w:rsidR="001878B5" w:rsidRDefault="001878B5" w:rsidP="001878B5">
      <w:r>
        <w:rPr>
          <w:vertAlign w:val="superscript"/>
        </w:rPr>
        <w:footnoteRef/>
      </w:r>
      <w:r>
        <w:t xml:space="preserve"> Max Anders, </w:t>
      </w:r>
      <w:hyperlink r:id="rId4" w:history="1">
        <w:r>
          <w:rPr>
            <w:i/>
            <w:color w:val="0000FF"/>
            <w:u w:val="single"/>
          </w:rPr>
          <w:t>Galatians-Colossians</w:t>
        </w:r>
      </w:hyperlink>
      <w:r>
        <w:t>, vol. 8, Holman New Testament Commentary (Nashville, TN: Broadman &amp; Holman Publishers, 1999), 204.</w:t>
      </w:r>
    </w:p>
  </w:footnote>
  <w:footnote w:id="5">
    <w:p w14:paraId="13C2605D" w14:textId="77777777" w:rsidR="001878B5" w:rsidRDefault="001878B5" w:rsidP="001878B5">
      <w:r>
        <w:rPr>
          <w:vertAlign w:val="superscript"/>
        </w:rPr>
        <w:footnoteRef/>
      </w:r>
      <w:r>
        <w:t xml:space="preserve"> Craig S. Keener, </w:t>
      </w:r>
      <w:hyperlink r:id="rId5" w:history="1">
        <w:r>
          <w:rPr>
            <w:i/>
            <w:color w:val="0000FF"/>
            <w:u w:val="single"/>
          </w:rPr>
          <w:t>The IVP Bible Background Commentary: New Testament</w:t>
        </w:r>
      </w:hyperlink>
      <w:r>
        <w:t xml:space="preserve"> (Downers Grove, IL: InterVarsity Press, 1993), </w:t>
      </w:r>
      <w:proofErr w:type="spellStart"/>
      <w:r>
        <w:t>Php</w:t>
      </w:r>
      <w:proofErr w:type="spellEnd"/>
      <w:r>
        <w:t>.</w:t>
      </w:r>
    </w:p>
  </w:footnote>
  <w:footnote w:id="6">
    <w:p w14:paraId="286C2813" w14:textId="77777777" w:rsidR="00202194" w:rsidRDefault="00202194" w:rsidP="00202194">
      <w:r>
        <w:rPr>
          <w:vertAlign w:val="superscript"/>
        </w:rPr>
        <w:footnoteRef/>
      </w:r>
      <w:r>
        <w:t xml:space="preserve"> Richard R. Melick, </w:t>
      </w:r>
      <w:hyperlink r:id="rId6" w:history="1">
        <w:r>
          <w:rPr>
            <w:i/>
            <w:color w:val="0000FF"/>
            <w:u w:val="single"/>
          </w:rPr>
          <w:t>Philippians, Colossians, Philemon</w:t>
        </w:r>
      </w:hyperlink>
      <w:r>
        <w:t>, vol. 32, The New American Commentary (Nashville: Broadman &amp; Holman Publishers, 1991), 148.</w:t>
      </w:r>
    </w:p>
  </w:footnote>
  <w:footnote w:id="7">
    <w:p w14:paraId="5FFB99C4" w14:textId="77777777" w:rsidR="00A34511" w:rsidRDefault="00A34511" w:rsidP="00A34511">
      <w:r>
        <w:rPr>
          <w:vertAlign w:val="superscript"/>
        </w:rPr>
        <w:footnoteRef/>
      </w:r>
      <w:r>
        <w:t xml:space="preserve"> Warren W. </w:t>
      </w:r>
      <w:proofErr w:type="spellStart"/>
      <w:r>
        <w:t>Wiersbe</w:t>
      </w:r>
      <w:proofErr w:type="spellEnd"/>
      <w:r>
        <w:t xml:space="preserve">, </w:t>
      </w:r>
      <w:hyperlink r:id="rId7" w:history="1">
        <w:r>
          <w:rPr>
            <w:i/>
            <w:color w:val="0000FF"/>
            <w:u w:val="single"/>
          </w:rPr>
          <w:t>The Bible Exposition Commentary</w:t>
        </w:r>
      </w:hyperlink>
      <w:r>
        <w:t>, vol. 2 (Wheaton, IL: Victor Books, 1996), 94.</w:t>
      </w:r>
    </w:p>
  </w:footnote>
  <w:footnote w:id="8">
    <w:p w14:paraId="4A2816C5" w14:textId="77777777" w:rsidR="00F5132C" w:rsidRDefault="00F5132C" w:rsidP="00F5132C">
      <w:r>
        <w:rPr>
          <w:vertAlign w:val="superscript"/>
        </w:rPr>
        <w:footnoteRef/>
      </w:r>
      <w:r>
        <w:t xml:space="preserve"> G. Walter Hansen, </w:t>
      </w:r>
      <w:hyperlink r:id="rId8" w:history="1">
        <w:r>
          <w:rPr>
            <w:i/>
            <w:color w:val="0000FF"/>
            <w:u w:val="single"/>
          </w:rPr>
          <w:t>The Letter to the Philippians</w:t>
        </w:r>
      </w:hyperlink>
      <w:r>
        <w:t>, The Pillar New Testament Commentary (Grand Rapids, MI; Nottingham, England: William B. Eerdmans Publishing Company, 2009), 292.</w:t>
      </w:r>
    </w:p>
  </w:footnote>
  <w:footnote w:id="9">
    <w:p w14:paraId="77225C70" w14:textId="5A0B088F" w:rsidR="00780F29" w:rsidRDefault="00780F29" w:rsidP="00780F29">
      <w:r>
        <w:rPr>
          <w:vertAlign w:val="superscript"/>
        </w:rPr>
        <w:footnoteRef/>
      </w:r>
      <w:r>
        <w:t xml:space="preserve"> </w:t>
      </w:r>
      <w:proofErr w:type="spellStart"/>
      <w:r>
        <w:t>Wiersbe</w:t>
      </w:r>
      <w:proofErr w:type="spellEnd"/>
      <w:r>
        <w:t xml:space="preserve">, </w:t>
      </w:r>
      <w:hyperlink r:id="rId9" w:history="1">
        <w:r>
          <w:rPr>
            <w:i/>
            <w:color w:val="0000FF"/>
            <w:u w:val="single"/>
          </w:rPr>
          <w:t>The Bible Exposition Commentary</w:t>
        </w:r>
      </w:hyperlink>
      <w:r>
        <w:t>, 94.</w:t>
      </w:r>
    </w:p>
  </w:footnote>
  <w:footnote w:id="10">
    <w:p w14:paraId="732C10E4" w14:textId="6D533D03" w:rsidR="00DF1CB5" w:rsidRDefault="00DF1CB5" w:rsidP="00DF1CB5">
      <w:r>
        <w:rPr>
          <w:vertAlign w:val="superscript"/>
        </w:rPr>
        <w:footnoteRef/>
      </w:r>
      <w:r>
        <w:t xml:space="preserve"> Hansen, </w:t>
      </w:r>
      <w:hyperlink r:id="rId10" w:history="1">
        <w:r>
          <w:rPr>
            <w:i/>
            <w:color w:val="0000FF"/>
            <w:u w:val="single"/>
          </w:rPr>
          <w:t>The Letter to the Philippians</w:t>
        </w:r>
      </w:hyperlink>
      <w:r>
        <w:t>, 290.</w:t>
      </w:r>
    </w:p>
  </w:footnote>
  <w:footnote w:id="11">
    <w:p w14:paraId="1DB59F72" w14:textId="769C4D19" w:rsidR="006740A4" w:rsidRDefault="006740A4" w:rsidP="006740A4">
      <w:r>
        <w:rPr>
          <w:vertAlign w:val="superscript"/>
        </w:rPr>
        <w:footnoteRef/>
      </w:r>
      <w:r>
        <w:t xml:space="preserve"> </w:t>
      </w:r>
      <w:r w:rsidR="00541429">
        <w:t xml:space="preserve">Hansen, </w:t>
      </w:r>
      <w:hyperlink r:id="rId11" w:history="1">
        <w:r w:rsidR="00541429">
          <w:rPr>
            <w:i/>
            <w:color w:val="0000FF"/>
            <w:u w:val="single"/>
          </w:rPr>
          <w:t>The Letter to the Philippians</w:t>
        </w:r>
      </w:hyperlink>
      <w:r w:rsidR="00541429">
        <w:t xml:space="preserve">, </w:t>
      </w:r>
      <w:r>
        <w:t>289.</w:t>
      </w:r>
    </w:p>
  </w:footnote>
  <w:footnote w:id="12">
    <w:p w14:paraId="5D783DF0" w14:textId="63862C5F" w:rsidR="00981C30" w:rsidRDefault="00981C30" w:rsidP="00981C30">
      <w:r>
        <w:rPr>
          <w:vertAlign w:val="superscript"/>
        </w:rPr>
        <w:footnoteRef/>
      </w:r>
      <w:r>
        <w:t xml:space="preserve"> </w:t>
      </w:r>
      <w:r w:rsidR="00541429">
        <w:t xml:space="preserve">Hansen, </w:t>
      </w:r>
      <w:hyperlink r:id="rId12" w:history="1">
        <w:r w:rsidR="00541429">
          <w:rPr>
            <w:i/>
            <w:color w:val="0000FF"/>
            <w:u w:val="single"/>
          </w:rPr>
          <w:t>The Letter to the Philippians</w:t>
        </w:r>
      </w:hyperlink>
      <w:r w:rsidR="00541429">
        <w:t xml:space="preserve">, </w:t>
      </w:r>
      <w:r>
        <w:t>290.</w:t>
      </w:r>
    </w:p>
  </w:footnote>
  <w:footnote w:id="13">
    <w:p w14:paraId="45720587" w14:textId="1D3837B8" w:rsidR="008C221C" w:rsidRDefault="008C221C" w:rsidP="008C221C">
      <w:r>
        <w:rPr>
          <w:vertAlign w:val="superscript"/>
        </w:rPr>
        <w:footnoteRef/>
      </w:r>
      <w:r>
        <w:t xml:space="preserve"> Hansen, </w:t>
      </w:r>
      <w:hyperlink r:id="rId13" w:history="1">
        <w:r>
          <w:rPr>
            <w:i/>
            <w:color w:val="0000FF"/>
            <w:u w:val="single"/>
          </w:rPr>
          <w:t>The Letter to the Philippians</w:t>
        </w:r>
      </w:hyperlink>
      <w:r>
        <w:t>, 292.</w:t>
      </w:r>
    </w:p>
  </w:footnote>
  <w:footnote w:id="14">
    <w:p w14:paraId="5DD60C2E" w14:textId="71882190" w:rsidR="009755AB" w:rsidRDefault="009755AB" w:rsidP="009755AB">
      <w:r>
        <w:rPr>
          <w:vertAlign w:val="superscript"/>
        </w:rPr>
        <w:footnoteRef/>
      </w:r>
      <w:r>
        <w:t xml:space="preserve"> Anders, </w:t>
      </w:r>
      <w:hyperlink r:id="rId14" w:history="1">
        <w:r>
          <w:rPr>
            <w:i/>
            <w:color w:val="0000FF"/>
            <w:u w:val="single"/>
          </w:rPr>
          <w:t>Galatians-Colossians</w:t>
        </w:r>
      </w:hyperlink>
      <w:r>
        <w:t>, 261.</w:t>
      </w:r>
    </w:p>
  </w:footnote>
  <w:footnote w:id="15">
    <w:p w14:paraId="35320A15" w14:textId="2CB12F2C" w:rsidR="009755AB" w:rsidRDefault="009755AB" w:rsidP="009755AB">
      <w:r>
        <w:rPr>
          <w:vertAlign w:val="superscript"/>
        </w:rPr>
        <w:footnoteRef/>
      </w:r>
      <w:r>
        <w:t xml:space="preserve"> </w:t>
      </w:r>
      <w:proofErr w:type="spellStart"/>
      <w:r>
        <w:t>Wiersbe</w:t>
      </w:r>
      <w:proofErr w:type="spellEnd"/>
      <w:r>
        <w:t xml:space="preserve">, </w:t>
      </w:r>
      <w:hyperlink r:id="rId15" w:history="1">
        <w:r>
          <w:rPr>
            <w:i/>
            <w:color w:val="0000FF"/>
            <w:u w:val="single"/>
          </w:rPr>
          <w:t>The Bible Exposition Commentary</w:t>
        </w:r>
      </w:hyperlink>
      <w:r>
        <w:t>, 94.</w:t>
      </w:r>
    </w:p>
  </w:footnote>
  <w:footnote w:id="16">
    <w:p w14:paraId="4B0A4DA6" w14:textId="77777777" w:rsidR="00AF569B" w:rsidRDefault="00AF569B" w:rsidP="00AF569B">
      <w:r>
        <w:rPr>
          <w:vertAlign w:val="superscript"/>
        </w:rPr>
        <w:footnoteRef/>
      </w:r>
      <w:r>
        <w:t xml:space="preserve"> Robert P. Lightner, </w:t>
      </w:r>
      <w:hyperlink r:id="rId16" w:history="1">
        <w:r>
          <w:rPr>
            <w:color w:val="0000FF"/>
            <w:u w:val="single"/>
          </w:rPr>
          <w:t>“Philippians,”</w:t>
        </w:r>
      </w:hyperlink>
      <w:r>
        <w:t xml:space="preserve"> in </w:t>
      </w:r>
      <w:r>
        <w:rPr>
          <w:i/>
        </w:rPr>
        <w:t>The Bible Knowledge Commentary: An Exposition of the Scriptures</w:t>
      </w:r>
      <w:r>
        <w:t>, ed. J. F. Walvoord and R. B. Zuck, vol. 2 (Wheaton, IL: Victor Books, 1985), 664.</w:t>
      </w:r>
    </w:p>
  </w:footnote>
  <w:footnote w:id="17">
    <w:p w14:paraId="35B704C3" w14:textId="4AA2B208" w:rsidR="00D31781" w:rsidRDefault="00D31781" w:rsidP="00D31781">
      <w:r>
        <w:rPr>
          <w:vertAlign w:val="superscript"/>
        </w:rPr>
        <w:footnoteRef/>
      </w:r>
      <w:r>
        <w:t xml:space="preserve"> </w:t>
      </w:r>
      <w:proofErr w:type="spellStart"/>
      <w:r>
        <w:t>Wiersbe</w:t>
      </w:r>
      <w:proofErr w:type="spellEnd"/>
      <w:r>
        <w:t xml:space="preserve">, </w:t>
      </w:r>
      <w:hyperlink r:id="rId17" w:history="1">
        <w:r>
          <w:rPr>
            <w:i/>
            <w:color w:val="0000FF"/>
            <w:u w:val="single"/>
          </w:rPr>
          <w:t>The Bible Exposition Commentary</w:t>
        </w:r>
      </w:hyperlink>
      <w:r>
        <w:t>, 94.</w:t>
      </w:r>
    </w:p>
  </w:footnote>
  <w:footnote w:id="18">
    <w:p w14:paraId="3F912142" w14:textId="013D6A89" w:rsidR="00D31781" w:rsidRDefault="00D31781" w:rsidP="00D31781">
      <w:r>
        <w:rPr>
          <w:vertAlign w:val="superscript"/>
        </w:rPr>
        <w:footnoteRef/>
      </w:r>
      <w:r>
        <w:t xml:space="preserve"> </w:t>
      </w:r>
      <w:r w:rsidR="00541429">
        <w:t xml:space="preserve">Hansen, </w:t>
      </w:r>
      <w:hyperlink r:id="rId18" w:history="1">
        <w:r w:rsidR="00541429">
          <w:rPr>
            <w:i/>
            <w:color w:val="0000FF"/>
            <w:u w:val="single"/>
          </w:rPr>
          <w:t>The Letter to the Philippians</w:t>
        </w:r>
      </w:hyperlink>
      <w:r w:rsidR="00541429">
        <w:t xml:space="preserve">, </w:t>
      </w:r>
      <w:r>
        <w:t>290.</w:t>
      </w:r>
    </w:p>
  </w:footnote>
  <w:footnote w:id="19">
    <w:p w14:paraId="0000D74C" w14:textId="0216ED90" w:rsidR="00AF569B" w:rsidRDefault="00AF569B" w:rsidP="00AF569B">
      <w:r>
        <w:rPr>
          <w:vertAlign w:val="superscript"/>
        </w:rPr>
        <w:footnoteRef/>
      </w:r>
      <w:r>
        <w:t xml:space="preserve"> Lightner, </w:t>
      </w:r>
      <w:hyperlink r:id="rId19" w:history="1">
        <w:r>
          <w:rPr>
            <w:color w:val="0000FF"/>
            <w:u w:val="single"/>
          </w:rPr>
          <w:t>“Philippians,”</w:t>
        </w:r>
      </w:hyperlink>
      <w:r>
        <w:t xml:space="preserve"> 664.</w:t>
      </w:r>
    </w:p>
  </w:footnote>
  <w:footnote w:id="20">
    <w:p w14:paraId="589D945F" w14:textId="0C5B763B" w:rsidR="00463F92" w:rsidRDefault="00463F92" w:rsidP="00463F92">
      <w:r>
        <w:rPr>
          <w:vertAlign w:val="superscript"/>
        </w:rPr>
        <w:footnoteRef/>
      </w:r>
      <w:r>
        <w:t xml:space="preserve"> </w:t>
      </w:r>
      <w:proofErr w:type="spellStart"/>
      <w:r>
        <w:t>Wiersbe</w:t>
      </w:r>
      <w:proofErr w:type="spellEnd"/>
      <w:r>
        <w:t xml:space="preserve">, </w:t>
      </w:r>
      <w:hyperlink r:id="rId20" w:history="1">
        <w:r>
          <w:rPr>
            <w:i/>
            <w:color w:val="0000FF"/>
            <w:u w:val="single"/>
          </w:rPr>
          <w:t>The Bible Exposition Commentary</w:t>
        </w:r>
      </w:hyperlink>
      <w:r>
        <w:t>, 94.</w:t>
      </w:r>
    </w:p>
  </w:footnote>
  <w:footnote w:id="21">
    <w:p w14:paraId="5E9603C0" w14:textId="6A832C42" w:rsidR="00463F92" w:rsidRDefault="00463F92" w:rsidP="00463F92">
      <w:r>
        <w:rPr>
          <w:vertAlign w:val="superscript"/>
        </w:rPr>
        <w:footnoteRef/>
      </w:r>
      <w:r>
        <w:t xml:space="preserve"> </w:t>
      </w:r>
      <w:proofErr w:type="spellStart"/>
      <w:r>
        <w:t>Wiersbe</w:t>
      </w:r>
      <w:proofErr w:type="spellEnd"/>
      <w:r>
        <w:t xml:space="preserve">, </w:t>
      </w:r>
      <w:hyperlink r:id="rId21" w:history="1">
        <w:r>
          <w:rPr>
            <w:i/>
            <w:color w:val="0000FF"/>
            <w:u w:val="single"/>
          </w:rPr>
          <w:t>The Bible Exposition Commentary</w:t>
        </w:r>
      </w:hyperlink>
      <w:r>
        <w:t>, 95.</w:t>
      </w:r>
    </w:p>
  </w:footnote>
  <w:footnote w:id="22">
    <w:p w14:paraId="365CE33B" w14:textId="487C6D0E" w:rsidR="00C66D3B" w:rsidRDefault="00C66D3B" w:rsidP="00C66D3B">
      <w:r>
        <w:rPr>
          <w:vertAlign w:val="superscript"/>
        </w:rPr>
        <w:footnoteRef/>
      </w:r>
      <w:r>
        <w:t xml:space="preserve"> </w:t>
      </w:r>
      <w:r w:rsidR="00541429">
        <w:t xml:space="preserve">Hansen, </w:t>
      </w:r>
      <w:hyperlink r:id="rId22" w:history="1">
        <w:r w:rsidR="00541429">
          <w:rPr>
            <w:i/>
            <w:color w:val="0000FF"/>
            <w:u w:val="single"/>
          </w:rPr>
          <w:t>The Letter to the Philippians</w:t>
        </w:r>
      </w:hyperlink>
      <w:r w:rsidR="00541429">
        <w:t>,</w:t>
      </w:r>
      <w:r>
        <w:t>), 290–291.</w:t>
      </w:r>
    </w:p>
  </w:footnote>
  <w:footnote w:id="23">
    <w:p w14:paraId="565C8E76" w14:textId="57B28306" w:rsidR="008046D5" w:rsidRDefault="008046D5" w:rsidP="008046D5">
      <w:r>
        <w:rPr>
          <w:vertAlign w:val="superscript"/>
        </w:rPr>
        <w:footnoteRef/>
      </w:r>
      <w:r>
        <w:t xml:space="preserve"> Lightner, </w:t>
      </w:r>
      <w:hyperlink r:id="rId23" w:history="1">
        <w:r>
          <w:rPr>
            <w:color w:val="0000FF"/>
            <w:u w:val="single"/>
          </w:rPr>
          <w:t>“Philippians,”</w:t>
        </w:r>
      </w:hyperlink>
      <w:r>
        <w:t xml:space="preserve"> 664.</w:t>
      </w:r>
    </w:p>
  </w:footnote>
  <w:footnote w:id="24">
    <w:p w14:paraId="1D477352" w14:textId="5F8588CB" w:rsidR="008046D5" w:rsidRDefault="008046D5" w:rsidP="008046D5">
      <w:r>
        <w:rPr>
          <w:vertAlign w:val="superscript"/>
        </w:rPr>
        <w:footnoteRef/>
      </w:r>
      <w:r>
        <w:t xml:space="preserve"> Lightner, </w:t>
      </w:r>
      <w:hyperlink r:id="rId24" w:history="1">
        <w:r>
          <w:rPr>
            <w:color w:val="0000FF"/>
            <w:u w:val="single"/>
          </w:rPr>
          <w:t>“Philippians,”</w:t>
        </w:r>
      </w:hyperlink>
      <w:r>
        <w:t xml:space="preserve"> 664.</w:t>
      </w:r>
    </w:p>
  </w:footnote>
  <w:footnote w:id="25">
    <w:p w14:paraId="421BAF5D" w14:textId="42C9CD4F" w:rsidR="008F3BBC" w:rsidRDefault="008F3BBC" w:rsidP="008F3BBC">
      <w:r>
        <w:rPr>
          <w:vertAlign w:val="superscript"/>
        </w:rPr>
        <w:footnoteRef/>
      </w:r>
      <w:r>
        <w:t xml:space="preserve"> </w:t>
      </w:r>
      <w:proofErr w:type="spellStart"/>
      <w:r>
        <w:t>Wiersbe</w:t>
      </w:r>
      <w:proofErr w:type="spellEnd"/>
      <w:r>
        <w:t xml:space="preserve">, </w:t>
      </w:r>
      <w:hyperlink r:id="rId25" w:history="1">
        <w:r>
          <w:rPr>
            <w:i/>
            <w:color w:val="0000FF"/>
            <w:u w:val="single"/>
          </w:rPr>
          <w:t>The Bible Exposition Commentary</w:t>
        </w:r>
      </w:hyperlink>
      <w:r>
        <w:t>, 95.</w:t>
      </w:r>
    </w:p>
  </w:footnote>
  <w:footnote w:id="26">
    <w:p w14:paraId="102CAF2E" w14:textId="77777777" w:rsidR="008F3BBC" w:rsidRDefault="008F3BBC" w:rsidP="008F3BBC">
      <w:r>
        <w:rPr>
          <w:vertAlign w:val="superscript"/>
        </w:rPr>
        <w:footnoteRef/>
      </w:r>
      <w:r>
        <w:t xml:space="preserve"> Max Anders, </w:t>
      </w:r>
      <w:hyperlink r:id="rId26" w:history="1">
        <w:r>
          <w:rPr>
            <w:i/>
            <w:color w:val="0000FF"/>
            <w:u w:val="single"/>
          </w:rPr>
          <w:t>Galatians-Colossians</w:t>
        </w:r>
      </w:hyperlink>
      <w:r>
        <w:t>, vol. 8, Holman New Testament Commentary (Nashville, TN: Broadman &amp; Holman Publishers, 1999), 261–262.</w:t>
      </w:r>
    </w:p>
  </w:footnote>
  <w:footnote w:id="27">
    <w:p w14:paraId="563E4E36" w14:textId="77777777" w:rsidR="004255D5" w:rsidRDefault="004255D5" w:rsidP="004255D5">
      <w:r>
        <w:rPr>
          <w:vertAlign w:val="superscript"/>
        </w:rPr>
        <w:footnoteRef/>
      </w:r>
      <w:r>
        <w:t xml:space="preserve"> Ralph P. Martin, </w:t>
      </w:r>
      <w:hyperlink r:id="rId27" w:history="1">
        <w:r>
          <w:rPr>
            <w:i/>
            <w:color w:val="0000FF"/>
            <w:u w:val="single"/>
          </w:rPr>
          <w:t>Philippians: An Introduction and Commentary</w:t>
        </w:r>
      </w:hyperlink>
      <w:r>
        <w:t>, vol. 11, Tyndale New Testament Commentaries (Downers Grove, IL: InterVarsity Press, 1987), 177.</w:t>
      </w:r>
    </w:p>
  </w:footnote>
  <w:footnote w:id="28">
    <w:p w14:paraId="5B01637D" w14:textId="77777777" w:rsidR="004255D5" w:rsidRDefault="004255D5" w:rsidP="004255D5">
      <w:r>
        <w:rPr>
          <w:vertAlign w:val="superscript"/>
        </w:rPr>
        <w:footnoteRef/>
      </w:r>
      <w:r>
        <w:t xml:space="preserve"> Martin, </w:t>
      </w:r>
      <w:hyperlink r:id="rId28" w:history="1">
        <w:r>
          <w:rPr>
            <w:i/>
            <w:color w:val="0000FF"/>
            <w:u w:val="single"/>
          </w:rPr>
          <w:t>Philippians: An Introduction and Commentary</w:t>
        </w:r>
      </w:hyperlink>
      <w:r>
        <w:t>, 176.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3777F7"/>
    <w:multiLevelType w:val="hybridMultilevel"/>
    <w:tmpl w:val="B45CE1EE"/>
    <w:lvl w:ilvl="0" w:tplc="1B2E1C36">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722E4"/>
    <w:multiLevelType w:val="hybridMultilevel"/>
    <w:tmpl w:val="61B02BCE"/>
    <w:lvl w:ilvl="0" w:tplc="6E60C5A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8157E"/>
    <w:multiLevelType w:val="hybridMultilevel"/>
    <w:tmpl w:val="CF06AD16"/>
    <w:lvl w:ilvl="0" w:tplc="6A2A29BE">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5440E"/>
    <w:multiLevelType w:val="hybridMultilevel"/>
    <w:tmpl w:val="71007BD2"/>
    <w:lvl w:ilvl="0" w:tplc="109C8EB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A267C7"/>
    <w:multiLevelType w:val="hybridMultilevel"/>
    <w:tmpl w:val="F71C8C7A"/>
    <w:lvl w:ilvl="0" w:tplc="E2D8398A">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060801"/>
    <w:multiLevelType w:val="hybridMultilevel"/>
    <w:tmpl w:val="B33E07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C62BB1"/>
    <w:multiLevelType w:val="hybridMultilevel"/>
    <w:tmpl w:val="4E4646A6"/>
    <w:lvl w:ilvl="0" w:tplc="17C2EA3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910D7A"/>
    <w:multiLevelType w:val="hybridMultilevel"/>
    <w:tmpl w:val="A31CF918"/>
    <w:lvl w:ilvl="0" w:tplc="661A63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E06BE2"/>
    <w:multiLevelType w:val="hybridMultilevel"/>
    <w:tmpl w:val="0A2E0074"/>
    <w:lvl w:ilvl="0" w:tplc="661A63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6535473">
    <w:abstractNumId w:val="2"/>
  </w:num>
  <w:num w:numId="2" w16cid:durableId="2015760988">
    <w:abstractNumId w:val="7"/>
  </w:num>
  <w:num w:numId="3" w16cid:durableId="1958947405">
    <w:abstractNumId w:val="4"/>
  </w:num>
  <w:num w:numId="4" w16cid:durableId="1692953806">
    <w:abstractNumId w:val="0"/>
  </w:num>
  <w:num w:numId="5" w16cid:durableId="739982120">
    <w:abstractNumId w:val="8"/>
  </w:num>
  <w:num w:numId="6" w16cid:durableId="1868255276">
    <w:abstractNumId w:val="9"/>
  </w:num>
  <w:num w:numId="7" w16cid:durableId="203757734">
    <w:abstractNumId w:val="6"/>
  </w:num>
  <w:num w:numId="8" w16cid:durableId="1729836593">
    <w:abstractNumId w:val="3"/>
  </w:num>
  <w:num w:numId="9" w16cid:durableId="1171145488">
    <w:abstractNumId w:val="1"/>
  </w:num>
  <w:num w:numId="10" w16cid:durableId="18205329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70C"/>
    <w:rsid w:val="000572CF"/>
    <w:rsid w:val="00062427"/>
    <w:rsid w:val="000B7317"/>
    <w:rsid w:val="000C6A55"/>
    <w:rsid w:val="000D2644"/>
    <w:rsid w:val="00137129"/>
    <w:rsid w:val="0015137C"/>
    <w:rsid w:val="001878B5"/>
    <w:rsid w:val="001C5E39"/>
    <w:rsid w:val="00202194"/>
    <w:rsid w:val="00214C28"/>
    <w:rsid w:val="00235A08"/>
    <w:rsid w:val="00236BC8"/>
    <w:rsid w:val="002A6FEF"/>
    <w:rsid w:val="002B3754"/>
    <w:rsid w:val="00320210"/>
    <w:rsid w:val="00334AB4"/>
    <w:rsid w:val="003505BB"/>
    <w:rsid w:val="003A0FA8"/>
    <w:rsid w:val="003C2BF4"/>
    <w:rsid w:val="004255D5"/>
    <w:rsid w:val="00463F92"/>
    <w:rsid w:val="00490128"/>
    <w:rsid w:val="004D48D6"/>
    <w:rsid w:val="00527D17"/>
    <w:rsid w:val="005301C1"/>
    <w:rsid w:val="00541429"/>
    <w:rsid w:val="005822D5"/>
    <w:rsid w:val="005921BC"/>
    <w:rsid w:val="005F3F6D"/>
    <w:rsid w:val="00647A74"/>
    <w:rsid w:val="00651995"/>
    <w:rsid w:val="00663B7F"/>
    <w:rsid w:val="0066614A"/>
    <w:rsid w:val="006740A4"/>
    <w:rsid w:val="00686616"/>
    <w:rsid w:val="00706644"/>
    <w:rsid w:val="007241DA"/>
    <w:rsid w:val="00745FD1"/>
    <w:rsid w:val="00780F29"/>
    <w:rsid w:val="00784085"/>
    <w:rsid w:val="00796358"/>
    <w:rsid w:val="007C7098"/>
    <w:rsid w:val="008046D5"/>
    <w:rsid w:val="008334EF"/>
    <w:rsid w:val="00866EB9"/>
    <w:rsid w:val="00872C84"/>
    <w:rsid w:val="008C221C"/>
    <w:rsid w:val="008E35BB"/>
    <w:rsid w:val="008F3BBC"/>
    <w:rsid w:val="009036FF"/>
    <w:rsid w:val="00924EF8"/>
    <w:rsid w:val="0097457E"/>
    <w:rsid w:val="009755AB"/>
    <w:rsid w:val="00981C30"/>
    <w:rsid w:val="0099256B"/>
    <w:rsid w:val="00A33BE9"/>
    <w:rsid w:val="00A34511"/>
    <w:rsid w:val="00A50055"/>
    <w:rsid w:val="00A607C5"/>
    <w:rsid w:val="00AA65DE"/>
    <w:rsid w:val="00AE4B49"/>
    <w:rsid w:val="00AF569B"/>
    <w:rsid w:val="00B076B5"/>
    <w:rsid w:val="00B53A04"/>
    <w:rsid w:val="00BB3471"/>
    <w:rsid w:val="00BC0DF2"/>
    <w:rsid w:val="00BD0E64"/>
    <w:rsid w:val="00C11FA4"/>
    <w:rsid w:val="00C15AB4"/>
    <w:rsid w:val="00C53B74"/>
    <w:rsid w:val="00C66D3B"/>
    <w:rsid w:val="00C8302E"/>
    <w:rsid w:val="00C9370C"/>
    <w:rsid w:val="00CA10EE"/>
    <w:rsid w:val="00CA6679"/>
    <w:rsid w:val="00D31781"/>
    <w:rsid w:val="00D46FAE"/>
    <w:rsid w:val="00DC54D4"/>
    <w:rsid w:val="00DF1CB5"/>
    <w:rsid w:val="00E629AC"/>
    <w:rsid w:val="00E827F2"/>
    <w:rsid w:val="00E9120F"/>
    <w:rsid w:val="00EB6646"/>
    <w:rsid w:val="00EC1E19"/>
    <w:rsid w:val="00EE471E"/>
    <w:rsid w:val="00F07EB2"/>
    <w:rsid w:val="00F16987"/>
    <w:rsid w:val="00F5132C"/>
    <w:rsid w:val="00FF0F6A"/>
    <w:rsid w:val="00FF2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14FF8"/>
  <w15:chartTrackingRefBased/>
  <w15:docId w15:val="{20513342-1BB4-C449-ACD8-0AD08376E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7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37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37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37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37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37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7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7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7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7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37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37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7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37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37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7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7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70C"/>
    <w:rPr>
      <w:rFonts w:eastAsiaTheme="majorEastAsia" w:cstheme="majorBidi"/>
      <w:color w:val="272727" w:themeColor="text1" w:themeTint="D8"/>
    </w:rPr>
  </w:style>
  <w:style w:type="paragraph" w:styleId="Title">
    <w:name w:val="Title"/>
    <w:basedOn w:val="Normal"/>
    <w:next w:val="Normal"/>
    <w:link w:val="TitleChar"/>
    <w:uiPriority w:val="10"/>
    <w:qFormat/>
    <w:rsid w:val="00C937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7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70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7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7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370C"/>
    <w:rPr>
      <w:i/>
      <w:iCs/>
      <w:color w:val="404040" w:themeColor="text1" w:themeTint="BF"/>
    </w:rPr>
  </w:style>
  <w:style w:type="paragraph" w:styleId="ListParagraph">
    <w:name w:val="List Paragraph"/>
    <w:basedOn w:val="Normal"/>
    <w:uiPriority w:val="34"/>
    <w:qFormat/>
    <w:rsid w:val="00C9370C"/>
    <w:pPr>
      <w:ind w:left="720"/>
      <w:contextualSpacing/>
    </w:pPr>
  </w:style>
  <w:style w:type="character" w:styleId="IntenseEmphasis">
    <w:name w:val="Intense Emphasis"/>
    <w:basedOn w:val="DefaultParagraphFont"/>
    <w:uiPriority w:val="21"/>
    <w:qFormat/>
    <w:rsid w:val="00C9370C"/>
    <w:rPr>
      <w:i/>
      <w:iCs/>
      <w:color w:val="0F4761" w:themeColor="accent1" w:themeShade="BF"/>
    </w:rPr>
  </w:style>
  <w:style w:type="paragraph" w:styleId="IntenseQuote">
    <w:name w:val="Intense Quote"/>
    <w:basedOn w:val="Normal"/>
    <w:next w:val="Normal"/>
    <w:link w:val="IntenseQuoteChar"/>
    <w:uiPriority w:val="30"/>
    <w:qFormat/>
    <w:rsid w:val="00C937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70C"/>
    <w:rPr>
      <w:i/>
      <w:iCs/>
      <w:color w:val="0F4761" w:themeColor="accent1" w:themeShade="BF"/>
    </w:rPr>
  </w:style>
  <w:style w:type="character" w:styleId="IntenseReference">
    <w:name w:val="Intense Reference"/>
    <w:basedOn w:val="DefaultParagraphFont"/>
    <w:uiPriority w:val="32"/>
    <w:qFormat/>
    <w:rsid w:val="00C9370C"/>
    <w:rPr>
      <w:b/>
      <w:bCs/>
      <w:smallCaps/>
      <w:color w:val="0F4761" w:themeColor="accent1" w:themeShade="BF"/>
      <w:spacing w:val="5"/>
    </w:rPr>
  </w:style>
  <w:style w:type="character" w:styleId="Hyperlink">
    <w:name w:val="Hyperlink"/>
    <w:basedOn w:val="DefaultParagraphFont"/>
    <w:uiPriority w:val="99"/>
    <w:unhideWhenUsed/>
    <w:rsid w:val="00872C84"/>
    <w:rPr>
      <w:color w:val="467886" w:themeColor="hyperlink"/>
      <w:u w:val="single"/>
    </w:rPr>
  </w:style>
  <w:style w:type="character" w:styleId="UnresolvedMention">
    <w:name w:val="Unresolved Mention"/>
    <w:basedOn w:val="DefaultParagraphFont"/>
    <w:uiPriority w:val="99"/>
    <w:semiHidden/>
    <w:unhideWhenUsed/>
    <w:rsid w:val="00872C84"/>
    <w:rPr>
      <w:color w:val="605E5C"/>
      <w:shd w:val="clear" w:color="auto" w:fill="E1DFDD"/>
    </w:rPr>
  </w:style>
  <w:style w:type="paragraph" w:styleId="Footer">
    <w:name w:val="footer"/>
    <w:basedOn w:val="Normal"/>
    <w:link w:val="FooterChar"/>
    <w:uiPriority w:val="99"/>
    <w:unhideWhenUsed/>
    <w:rsid w:val="00C53B74"/>
    <w:pPr>
      <w:tabs>
        <w:tab w:val="center" w:pos="4680"/>
        <w:tab w:val="right" w:pos="9360"/>
      </w:tabs>
    </w:pPr>
  </w:style>
  <w:style w:type="character" w:customStyle="1" w:styleId="FooterChar">
    <w:name w:val="Footer Char"/>
    <w:basedOn w:val="DefaultParagraphFont"/>
    <w:link w:val="Footer"/>
    <w:uiPriority w:val="99"/>
    <w:rsid w:val="00C53B74"/>
  </w:style>
  <w:style w:type="character" w:styleId="PageNumber">
    <w:name w:val="page number"/>
    <w:basedOn w:val="DefaultParagraphFont"/>
    <w:uiPriority w:val="99"/>
    <w:semiHidden/>
    <w:unhideWhenUsed/>
    <w:rsid w:val="00C53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ref.ly/logosres/pntcphp?ref=Bible.Php4.7&amp;off=1171&amp;ctx=ace+of+God+denotes+%E2%80%9C~the+peace+that+God+h" TargetMode="External"/><Relationship Id="rId13" Type="http://schemas.openxmlformats.org/officeDocument/2006/relationships/hyperlink" Target="https://ref.ly/logosres/pntcphp?ref=Bible.Php4.7&amp;off=1701&amp;ctx=nce+and+promise.%E2%80%9D64%0a~The+peace+of+God+is+" TargetMode="External"/><Relationship Id="rId18" Type="http://schemas.openxmlformats.org/officeDocument/2006/relationships/hyperlink" Target="https://ref.ly/logosres/pntcphp?ref=Bible.Php4.6&amp;off=723&amp;ctx=ippi+to+be+anxious.+~Paul+understands+tha" TargetMode="External"/><Relationship Id="rId26" Type="http://schemas.openxmlformats.org/officeDocument/2006/relationships/hyperlink" Target="https://ref.ly/logosres/hntc69ga?ref=Bible.Php4.7&amp;off=5&amp;ctx=att.+6%3a25%E2%80%9334).%0a4%3a7.+~The+peace+of+God+com" TargetMode="External"/><Relationship Id="rId3" Type="http://schemas.openxmlformats.org/officeDocument/2006/relationships/hyperlink" Target="https://ref.ly/logosres/tntc71phpus?ref=Bible.Php4.7&amp;off=584&amp;ctx=(see+note+on+1%3a2).4+~The+peace+of+God+fol" TargetMode="External"/><Relationship Id="rId21" Type="http://schemas.openxmlformats.org/officeDocument/2006/relationships/hyperlink" Target="https://ref.ly/logosres/ntbec?ref=Bible.Php4.6-7&amp;off=1311&amp;ctx=+15%3a30%3b+Col.+4%3a12).%0a~After+adoration+and+" TargetMode="External"/><Relationship Id="rId7" Type="http://schemas.openxmlformats.org/officeDocument/2006/relationships/hyperlink" Target="https://ref.ly/logosres/ntbec?ref=Bible.Php4.1-9&amp;off=677&amp;ctx=rry.%0aWhat+is+worry%3f+~The+Greek+word+trans" TargetMode="External"/><Relationship Id="rId12" Type="http://schemas.openxmlformats.org/officeDocument/2006/relationships/hyperlink" Target="https://ref.ly/logosres/pntcphp?ref=Bible.Php4.6&amp;off=723&amp;ctx=ippi+to+be+anxious.+~Paul+understands+tha" TargetMode="External"/><Relationship Id="rId17" Type="http://schemas.openxmlformats.org/officeDocument/2006/relationships/hyperlink" Target="https://ref.ly/logosres/ntbec?ref=Bible.Php4.6-7&amp;off=228&amp;ctx=involves+all+three.+~The+word+prayer+is+t" TargetMode="External"/><Relationship Id="rId25" Type="http://schemas.openxmlformats.org/officeDocument/2006/relationships/hyperlink" Target="https://ref.ly/logosres/ntbec?ref=Bible.Php4.6-7&amp;off=2842&amp;ctx=victory+over+worry.%0a~The+result+is+that+t" TargetMode="External"/><Relationship Id="rId2" Type="http://schemas.openxmlformats.org/officeDocument/2006/relationships/hyperlink" Target="https://ref.ly/logosres/nac27?ref=Bible.Ro5.1-5&amp;off=1785&amp;ctx=rnal+and+objective.+~To+have+%E2%80%9Cpeace+with+" TargetMode="External"/><Relationship Id="rId16" Type="http://schemas.openxmlformats.org/officeDocument/2006/relationships/hyperlink" Target="https://ref.ly/logosres/bkc?ref=Bible.Php4.6-7&amp;off=703&amp;ctx=Prayer+(proseuche%CC%84)+~describes+a+believer" TargetMode="External"/><Relationship Id="rId20" Type="http://schemas.openxmlformats.org/officeDocument/2006/relationships/hyperlink" Target="https://ref.ly/logosres/ntbec?ref=Bible.Php4.6-7&amp;off=914&amp;ctx=%2c+insincere+prayer!+~While+we+know+we+are" TargetMode="External"/><Relationship Id="rId1" Type="http://schemas.openxmlformats.org/officeDocument/2006/relationships/hyperlink" Target="https://ref.ly/logosres/nac27?ref=Bible.Ro5.1-5&amp;off=2104&amp;ctx=term.+Peace+is+also+~the+joyful+experienc" TargetMode="External"/><Relationship Id="rId6" Type="http://schemas.openxmlformats.org/officeDocument/2006/relationships/hyperlink" Target="https://ref.ly/logosres/nac32?ref=Bible.Php4.4-9&amp;off=1450&amp;ctx=ation+of+the+proper+~environment+brings+w" TargetMode="External"/><Relationship Id="rId11" Type="http://schemas.openxmlformats.org/officeDocument/2006/relationships/hyperlink" Target="https://ref.ly/logosres/pntcphp?ref=Bible.Php4.6&amp;off=723&amp;ctx=ippi+to+be+anxious.+~Paul+understands+tha" TargetMode="External"/><Relationship Id="rId24" Type="http://schemas.openxmlformats.org/officeDocument/2006/relationships/hyperlink" Target="https://ref.ly/logosres/bkc?ref=Bible.Php4.6-7&amp;off=1328&amp;ctx=lose+walk+with+God.%0a~This+peace+of+God+tr" TargetMode="External"/><Relationship Id="rId5" Type="http://schemas.openxmlformats.org/officeDocument/2006/relationships/hyperlink" Target="https://ref.ly/logosres/bbackcom?ref=Bible.Php&amp;off=1339&amp;ctx=Situation.+~Paul+states+that+the+purpose+" TargetMode="External"/><Relationship Id="rId15" Type="http://schemas.openxmlformats.org/officeDocument/2006/relationships/hyperlink" Target="https://ref.ly/logosres/ntbec?ref=Bible.Php4.6-7&amp;off=93&amp;ctx=oo+wise+to+do+that.+~He+uses+three+differ" TargetMode="External"/><Relationship Id="rId23" Type="http://schemas.openxmlformats.org/officeDocument/2006/relationships/hyperlink" Target="https://ref.ly/logosres/bkc?ref=Bible.Php4.6-7&amp;off=1029&amp;ctx=ses+4%E2%80%936+are+heeded%2c+~the+peace+of+God+(v." TargetMode="External"/><Relationship Id="rId28" Type="http://schemas.openxmlformats.org/officeDocument/2006/relationships/hyperlink" Target="https://ref.ly/logosres/tntc71phpus?ref=Bible.Php4.7&amp;off=466&amp;ctx=m%3b+cf.+Isa.+32%3a17).+~In+New+Testament+ter" TargetMode="External"/><Relationship Id="rId10" Type="http://schemas.openxmlformats.org/officeDocument/2006/relationships/hyperlink" Target="https://ref.ly/logosres/pntcphp?ref=Bible.Php4.6&amp;off=723&amp;ctx=ippi+to+be+anxious.+~Paul+understands+tha" TargetMode="External"/><Relationship Id="rId19" Type="http://schemas.openxmlformats.org/officeDocument/2006/relationships/hyperlink" Target="https://ref.ly/logosres/bkc?ref=Bible.Php4.6-7&amp;off=762&amp;ctx=+Petition+(dee%CC%84sei)+~emphasizes+requestin" TargetMode="External"/><Relationship Id="rId4" Type="http://schemas.openxmlformats.org/officeDocument/2006/relationships/hyperlink" Target="https://ref.ly/logosres/hntc69ga?ref=Bible.Php1&amp;off=736&amp;ctx=R+PROFILE%0a%E2%80%A2+Written+~to+the+Christians+in" TargetMode="External"/><Relationship Id="rId9" Type="http://schemas.openxmlformats.org/officeDocument/2006/relationships/hyperlink" Target="https://ref.ly/logosres/ntbec?ref=Bible.Php4.1-9&amp;off=55&amp;ctx=!%0aPhilippians+4%3a1%E2%80%939%0a~If+anybody+had+an+ex" TargetMode="External"/><Relationship Id="rId14" Type="http://schemas.openxmlformats.org/officeDocument/2006/relationships/hyperlink" Target="https://ref.ly/logosres/hntc69ga?ref=Bible.Php4.6&amp;off=101&amp;ctx=ous+about+anything.+~The+cure+for+anxiety" TargetMode="External"/><Relationship Id="rId22" Type="http://schemas.openxmlformats.org/officeDocument/2006/relationships/hyperlink" Target="https://ref.ly/logosres/pntcphp?ref=Bible.Php4.6&amp;off=723&amp;ctx=ippi+to+be+anxious.+~Paul+understands+tha" TargetMode="External"/><Relationship Id="rId27" Type="http://schemas.openxmlformats.org/officeDocument/2006/relationships/hyperlink" Target="https://ref.ly/logosres/tntc71phpus?ref=Bible.Php4.7&amp;off=2173&amp;ctx=utary+reminder+that+~we+enjoy+God%E2%80%99s+gi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459</TotalTime>
  <Pages>9</Pages>
  <Words>2492</Words>
  <Characters>14208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Chaffin, Sam</dc:creator>
  <cp:keywords/>
  <dc:description/>
  <cp:lastModifiedBy>Chaffin, Sam</cp:lastModifiedBy>
  <cp:revision>29</cp:revision>
  <dcterms:created xsi:type="dcterms:W3CDTF">2025-12-03T19:26:00Z</dcterms:created>
  <dcterms:modified xsi:type="dcterms:W3CDTF">2025-12-08T15:50:00Z</dcterms:modified>
</cp:coreProperties>
</file>