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7E12" w14:textId="52D3F97D" w:rsidR="00C44F5D" w:rsidRDefault="00C44F5D" w:rsidP="00C44F5D">
      <w:pPr>
        <w:spacing w:after="0" w:line="276" w:lineRule="auto"/>
      </w:pPr>
      <w:r>
        <w:t xml:space="preserve">This week we </w:t>
      </w:r>
      <w:r w:rsidR="00FD1D53">
        <w:t>complete</w:t>
      </w:r>
      <w:r>
        <w:t xml:space="preserve"> our exploration of Tradition </w:t>
      </w:r>
      <w:r w:rsidR="00234D97">
        <w:t>10</w:t>
      </w:r>
      <w:r>
        <w:t xml:space="preserve">: “(organization/group name) </w:t>
      </w:r>
      <w:r w:rsidR="00234D97">
        <w:t>has no opinion on outside issues, hence the (organization/group name) name ought never be drawn into public controversy</w:t>
      </w:r>
      <w:r>
        <w:t>.”</w:t>
      </w:r>
    </w:p>
    <w:p w14:paraId="73713D65" w14:textId="77777777" w:rsidR="00C44F5D" w:rsidRDefault="00C44F5D" w:rsidP="00C44F5D">
      <w:pPr>
        <w:spacing w:after="0" w:line="276" w:lineRule="auto"/>
      </w:pPr>
    </w:p>
    <w:p w14:paraId="5FE84BD5" w14:textId="6EBFE033" w:rsidR="00F246CD" w:rsidRDefault="00FD1D53" w:rsidP="00C44F5D">
      <w:pPr>
        <w:spacing w:after="0" w:line="276" w:lineRule="auto"/>
      </w:pPr>
      <w:r>
        <w:t xml:space="preserve">This week </w:t>
      </w:r>
      <w:r w:rsidR="00F246CD">
        <w:t xml:space="preserve">the invitation is to expand our </w:t>
      </w:r>
      <w:r w:rsidR="005E437C">
        <w:t>experience</w:t>
      </w:r>
      <w:r w:rsidR="00F246CD">
        <w:t xml:space="preserve"> of Tradition Ten. </w:t>
      </w:r>
    </w:p>
    <w:p w14:paraId="6324C1B8" w14:textId="77777777" w:rsidR="00FD1D53" w:rsidRDefault="00FD1D53" w:rsidP="00C44F5D">
      <w:pPr>
        <w:spacing w:after="0" w:line="276" w:lineRule="auto"/>
      </w:pPr>
    </w:p>
    <w:p w14:paraId="5A4D491F" w14:textId="2186ED89" w:rsidR="00C44F5D" w:rsidRPr="00FD1D53" w:rsidRDefault="00FD1D53" w:rsidP="00C44F5D">
      <w:pPr>
        <w:spacing w:after="0" w:line="276" w:lineRule="auto"/>
        <w:rPr>
          <w:b/>
          <w:bCs/>
        </w:rPr>
      </w:pPr>
      <w:r w:rsidRPr="00E325EE">
        <w:rPr>
          <w:b/>
          <w:bCs/>
        </w:rPr>
        <w:t xml:space="preserve">What comes to mind </w:t>
      </w:r>
      <w:r w:rsidR="00F246CD">
        <w:rPr>
          <w:b/>
          <w:bCs/>
        </w:rPr>
        <w:t xml:space="preserve">when </w:t>
      </w:r>
      <w:r w:rsidR="005E437C">
        <w:rPr>
          <w:b/>
          <w:bCs/>
        </w:rPr>
        <w:t>you</w:t>
      </w:r>
      <w:r w:rsidRPr="00E325EE">
        <w:rPr>
          <w:b/>
          <w:bCs/>
        </w:rPr>
        <w:t xml:space="preserve"> read </w:t>
      </w:r>
      <w:r>
        <w:rPr>
          <w:b/>
          <w:bCs/>
        </w:rPr>
        <w:t xml:space="preserve">Tradition Ten written </w:t>
      </w:r>
      <w:r w:rsidRPr="00E325EE">
        <w:rPr>
          <w:b/>
          <w:bCs/>
        </w:rPr>
        <w:t>this</w:t>
      </w:r>
      <w:r>
        <w:rPr>
          <w:b/>
          <w:bCs/>
        </w:rPr>
        <w:t xml:space="preserve"> way</w:t>
      </w:r>
      <w:r w:rsidRPr="00E325EE">
        <w:rPr>
          <w:b/>
          <w:bCs/>
        </w:rPr>
        <w:t>?</w:t>
      </w:r>
    </w:p>
    <w:p w14:paraId="5982B487" w14:textId="1A0D59E6" w:rsidR="00F246CD" w:rsidRDefault="00F246CD" w:rsidP="00F246CD">
      <w:pPr>
        <w:spacing w:after="0" w:line="276" w:lineRule="auto"/>
        <w:ind w:left="720" w:right="720"/>
      </w:pPr>
      <w:r>
        <w:t>“(</w:t>
      </w:r>
      <w:r>
        <w:rPr>
          <w:i/>
          <w:iCs/>
        </w:rPr>
        <w:t>Science of Mind</w:t>
      </w:r>
      <w:r>
        <w:t>) has no opinion on outside issues, hence (</w:t>
      </w:r>
      <w:r>
        <w:rPr>
          <w:i/>
          <w:iCs/>
        </w:rPr>
        <w:t>Science of Mind</w:t>
      </w:r>
      <w:r>
        <w:t xml:space="preserve">) ought never be drawn into public controversy.” </w:t>
      </w:r>
    </w:p>
    <w:p w14:paraId="06547A3C" w14:textId="77777777" w:rsidR="00F246CD" w:rsidRDefault="00F246CD" w:rsidP="00F246CD">
      <w:pPr>
        <w:spacing w:after="0" w:line="276" w:lineRule="auto"/>
        <w:rPr>
          <w:b/>
          <w:bCs/>
        </w:rPr>
      </w:pPr>
    </w:p>
    <w:p w14:paraId="518E25A4" w14:textId="77777777" w:rsidR="005E437C" w:rsidRDefault="005E437C" w:rsidP="00F246CD">
      <w:pPr>
        <w:spacing w:after="0" w:line="276" w:lineRule="auto"/>
        <w:rPr>
          <w:b/>
          <w:bCs/>
        </w:rPr>
      </w:pPr>
    </w:p>
    <w:p w14:paraId="7F0989E8" w14:textId="77777777" w:rsidR="005E437C" w:rsidRDefault="005E437C" w:rsidP="00F246CD">
      <w:pPr>
        <w:spacing w:after="0" w:line="276" w:lineRule="auto"/>
        <w:rPr>
          <w:b/>
          <w:bCs/>
        </w:rPr>
      </w:pPr>
    </w:p>
    <w:p w14:paraId="42D5AADD" w14:textId="0867E296" w:rsidR="00F246CD" w:rsidRPr="00FD1D53" w:rsidRDefault="00F246CD" w:rsidP="00F246CD">
      <w:pPr>
        <w:spacing w:after="0" w:line="276" w:lineRule="auto"/>
        <w:rPr>
          <w:b/>
          <w:bCs/>
        </w:rPr>
      </w:pPr>
      <w:r w:rsidRPr="00E325EE">
        <w:rPr>
          <w:b/>
          <w:bCs/>
        </w:rPr>
        <w:t xml:space="preserve">What comes to mind </w:t>
      </w:r>
      <w:r>
        <w:rPr>
          <w:b/>
          <w:bCs/>
        </w:rPr>
        <w:t xml:space="preserve">when </w:t>
      </w:r>
      <w:r w:rsidR="005E437C">
        <w:rPr>
          <w:b/>
          <w:bCs/>
        </w:rPr>
        <w:t>you</w:t>
      </w:r>
      <w:r w:rsidRPr="00E325EE">
        <w:rPr>
          <w:b/>
          <w:bCs/>
        </w:rPr>
        <w:t xml:space="preserve"> read </w:t>
      </w:r>
      <w:r>
        <w:rPr>
          <w:b/>
          <w:bCs/>
        </w:rPr>
        <w:t xml:space="preserve">Tradition Ten written </w:t>
      </w:r>
      <w:r w:rsidRPr="00E325EE">
        <w:rPr>
          <w:b/>
          <w:bCs/>
        </w:rPr>
        <w:t>this</w:t>
      </w:r>
      <w:r>
        <w:rPr>
          <w:b/>
          <w:bCs/>
        </w:rPr>
        <w:t xml:space="preserve"> way</w:t>
      </w:r>
      <w:r w:rsidRPr="00E325EE">
        <w:rPr>
          <w:b/>
          <w:bCs/>
        </w:rPr>
        <w:t>?</w:t>
      </w:r>
    </w:p>
    <w:p w14:paraId="1A08A8D2" w14:textId="1EB3F7C2" w:rsidR="00F246CD" w:rsidRDefault="00F246CD" w:rsidP="00F246CD">
      <w:pPr>
        <w:spacing w:after="0" w:line="276" w:lineRule="auto"/>
        <w:ind w:left="720" w:right="720"/>
      </w:pPr>
      <w:r>
        <w:t>“(</w:t>
      </w:r>
      <w:r>
        <w:rPr>
          <w:i/>
          <w:iCs/>
        </w:rPr>
        <w:t>New Thought</w:t>
      </w:r>
      <w:r>
        <w:t>) has no opinion on outside issues, hence (</w:t>
      </w:r>
      <w:r>
        <w:rPr>
          <w:i/>
          <w:iCs/>
        </w:rPr>
        <w:t>New Thought</w:t>
      </w:r>
      <w:r>
        <w:t xml:space="preserve">) ought never be drawn into public controversy.” </w:t>
      </w:r>
    </w:p>
    <w:p w14:paraId="3B12C0FE" w14:textId="77777777" w:rsidR="00F246CD" w:rsidRDefault="00F246CD" w:rsidP="00F246CD">
      <w:pPr>
        <w:spacing w:after="0" w:line="276" w:lineRule="auto"/>
        <w:ind w:right="720"/>
      </w:pPr>
    </w:p>
    <w:p w14:paraId="126129BA" w14:textId="77777777" w:rsidR="005E437C" w:rsidRDefault="005E437C" w:rsidP="00F246CD">
      <w:pPr>
        <w:spacing w:after="0" w:line="276" w:lineRule="auto"/>
        <w:ind w:right="720"/>
      </w:pPr>
    </w:p>
    <w:p w14:paraId="1B9E773C" w14:textId="77777777" w:rsidR="005E437C" w:rsidRDefault="005E437C" w:rsidP="00F246CD">
      <w:pPr>
        <w:spacing w:after="0" w:line="276" w:lineRule="auto"/>
        <w:ind w:right="720"/>
      </w:pPr>
    </w:p>
    <w:p w14:paraId="42CCCEA4" w14:textId="1B0C50CF" w:rsidR="00F246CD" w:rsidRPr="00FD1D53" w:rsidRDefault="00F246CD" w:rsidP="00F246CD">
      <w:pPr>
        <w:spacing w:after="0" w:line="276" w:lineRule="auto"/>
        <w:rPr>
          <w:b/>
          <w:bCs/>
        </w:rPr>
      </w:pPr>
      <w:r w:rsidRPr="00E325EE">
        <w:rPr>
          <w:b/>
          <w:bCs/>
        </w:rPr>
        <w:t xml:space="preserve">What comes to mind </w:t>
      </w:r>
      <w:r>
        <w:rPr>
          <w:b/>
          <w:bCs/>
        </w:rPr>
        <w:t xml:space="preserve">when </w:t>
      </w:r>
      <w:r w:rsidR="005E437C">
        <w:rPr>
          <w:b/>
          <w:bCs/>
        </w:rPr>
        <w:t>you</w:t>
      </w:r>
      <w:r w:rsidRPr="00E325EE">
        <w:rPr>
          <w:b/>
          <w:bCs/>
        </w:rPr>
        <w:t xml:space="preserve"> read </w:t>
      </w:r>
      <w:r>
        <w:rPr>
          <w:b/>
          <w:bCs/>
        </w:rPr>
        <w:t xml:space="preserve">Tradition Ten written </w:t>
      </w:r>
      <w:r w:rsidRPr="00E325EE">
        <w:rPr>
          <w:b/>
          <w:bCs/>
        </w:rPr>
        <w:t>this</w:t>
      </w:r>
      <w:r>
        <w:rPr>
          <w:b/>
          <w:bCs/>
        </w:rPr>
        <w:t xml:space="preserve"> way</w:t>
      </w:r>
      <w:r w:rsidRPr="00E325EE">
        <w:rPr>
          <w:b/>
          <w:bCs/>
        </w:rPr>
        <w:t>?</w:t>
      </w:r>
    </w:p>
    <w:p w14:paraId="46204165" w14:textId="0E579152" w:rsidR="00F246CD" w:rsidRDefault="00F246CD" w:rsidP="00F246CD">
      <w:pPr>
        <w:spacing w:after="0" w:line="276" w:lineRule="auto"/>
        <w:ind w:left="720" w:right="720"/>
      </w:pPr>
      <w:r>
        <w:t>“(</w:t>
      </w:r>
      <w:r>
        <w:rPr>
          <w:i/>
          <w:iCs/>
        </w:rPr>
        <w:t>Metaphysics</w:t>
      </w:r>
      <w:r>
        <w:t>) has no opinion on outside issues, hence (</w:t>
      </w:r>
      <w:r>
        <w:rPr>
          <w:i/>
          <w:iCs/>
        </w:rPr>
        <w:t>Metaphysics</w:t>
      </w:r>
      <w:r>
        <w:t xml:space="preserve">) ought never be drawn into public controversy.” </w:t>
      </w:r>
    </w:p>
    <w:p w14:paraId="5543AE03" w14:textId="77777777" w:rsidR="00FD1D53" w:rsidRDefault="00FD1D53" w:rsidP="009E0830">
      <w:pPr>
        <w:spacing w:after="0" w:line="276" w:lineRule="auto"/>
        <w:rPr>
          <w:b/>
          <w:bCs/>
        </w:rPr>
      </w:pPr>
    </w:p>
    <w:p w14:paraId="41C43828" w14:textId="77777777" w:rsidR="005E437C" w:rsidRDefault="005E437C" w:rsidP="009E0830">
      <w:pPr>
        <w:spacing w:after="0" w:line="276" w:lineRule="auto"/>
        <w:rPr>
          <w:b/>
          <w:bCs/>
        </w:rPr>
      </w:pPr>
    </w:p>
    <w:p w14:paraId="21FABA4B" w14:textId="77777777" w:rsidR="005E437C" w:rsidRDefault="005E437C" w:rsidP="009E0830">
      <w:pPr>
        <w:spacing w:after="0" w:line="276" w:lineRule="auto"/>
        <w:rPr>
          <w:b/>
          <w:bCs/>
        </w:rPr>
      </w:pPr>
    </w:p>
    <w:p w14:paraId="4A09A733" w14:textId="553BD4C0" w:rsidR="00F246CD" w:rsidRPr="00FD1D53" w:rsidRDefault="00F246CD" w:rsidP="00F246CD">
      <w:pPr>
        <w:spacing w:after="0" w:line="276" w:lineRule="auto"/>
        <w:rPr>
          <w:b/>
          <w:bCs/>
        </w:rPr>
      </w:pPr>
      <w:r w:rsidRPr="00E325EE">
        <w:rPr>
          <w:b/>
          <w:bCs/>
        </w:rPr>
        <w:t xml:space="preserve">What comes to mind </w:t>
      </w:r>
      <w:r>
        <w:rPr>
          <w:b/>
          <w:bCs/>
        </w:rPr>
        <w:t xml:space="preserve">when </w:t>
      </w:r>
      <w:r w:rsidR="005E437C">
        <w:rPr>
          <w:b/>
          <w:bCs/>
        </w:rPr>
        <w:t>you</w:t>
      </w:r>
      <w:r w:rsidRPr="00E325EE">
        <w:rPr>
          <w:b/>
          <w:bCs/>
        </w:rPr>
        <w:t xml:space="preserve"> read </w:t>
      </w:r>
      <w:r>
        <w:rPr>
          <w:b/>
          <w:bCs/>
        </w:rPr>
        <w:t xml:space="preserve">Tradition Ten written </w:t>
      </w:r>
      <w:r w:rsidRPr="00E325EE">
        <w:rPr>
          <w:b/>
          <w:bCs/>
        </w:rPr>
        <w:t>this</w:t>
      </w:r>
      <w:r>
        <w:rPr>
          <w:b/>
          <w:bCs/>
        </w:rPr>
        <w:t xml:space="preserve"> way</w:t>
      </w:r>
      <w:r w:rsidRPr="00E325EE">
        <w:rPr>
          <w:b/>
          <w:bCs/>
        </w:rPr>
        <w:t>?</w:t>
      </w:r>
    </w:p>
    <w:p w14:paraId="6F602C23" w14:textId="25DF9A53" w:rsidR="00F246CD" w:rsidRDefault="00F246CD" w:rsidP="00F246CD">
      <w:pPr>
        <w:spacing w:after="0" w:line="276" w:lineRule="auto"/>
        <w:ind w:left="720" w:right="720"/>
      </w:pPr>
      <w:r>
        <w:t>“(</w:t>
      </w:r>
      <w:r>
        <w:rPr>
          <w:i/>
          <w:iCs/>
        </w:rPr>
        <w:t>Consciousness</w:t>
      </w:r>
      <w:r>
        <w:t>) has no opinion on outside issues, hence (</w:t>
      </w:r>
      <w:r>
        <w:rPr>
          <w:i/>
          <w:iCs/>
        </w:rPr>
        <w:t>Consciousness</w:t>
      </w:r>
      <w:r>
        <w:t xml:space="preserve">) ought never be drawn into public controversy.” </w:t>
      </w:r>
    </w:p>
    <w:p w14:paraId="3A8574A2" w14:textId="77777777" w:rsidR="00F246CD" w:rsidRDefault="00F246CD" w:rsidP="00F246CD">
      <w:pPr>
        <w:spacing w:after="0" w:line="276" w:lineRule="auto"/>
        <w:rPr>
          <w:b/>
          <w:bCs/>
        </w:rPr>
      </w:pPr>
    </w:p>
    <w:p w14:paraId="0FCB4355" w14:textId="77777777" w:rsidR="005E437C" w:rsidRDefault="005E437C" w:rsidP="00F246CD">
      <w:pPr>
        <w:spacing w:after="0" w:line="276" w:lineRule="auto"/>
        <w:rPr>
          <w:b/>
          <w:bCs/>
        </w:rPr>
      </w:pPr>
    </w:p>
    <w:p w14:paraId="066B52AD" w14:textId="77777777" w:rsidR="005E437C" w:rsidRDefault="005E437C" w:rsidP="00F246CD">
      <w:pPr>
        <w:spacing w:after="0" w:line="276" w:lineRule="auto"/>
        <w:rPr>
          <w:b/>
          <w:bCs/>
        </w:rPr>
      </w:pPr>
    </w:p>
    <w:p w14:paraId="04016062" w14:textId="5B2BA0F0" w:rsidR="00F246CD" w:rsidRPr="00FD1D53" w:rsidRDefault="00F246CD" w:rsidP="00F246CD">
      <w:pPr>
        <w:spacing w:after="0" w:line="276" w:lineRule="auto"/>
        <w:rPr>
          <w:b/>
          <w:bCs/>
        </w:rPr>
      </w:pPr>
      <w:r w:rsidRPr="00E325EE">
        <w:rPr>
          <w:b/>
          <w:bCs/>
        </w:rPr>
        <w:t xml:space="preserve">What comes to mind </w:t>
      </w:r>
      <w:r>
        <w:rPr>
          <w:b/>
          <w:bCs/>
        </w:rPr>
        <w:t xml:space="preserve">when </w:t>
      </w:r>
      <w:r w:rsidR="005E437C">
        <w:rPr>
          <w:b/>
          <w:bCs/>
        </w:rPr>
        <w:t>you</w:t>
      </w:r>
      <w:r w:rsidRPr="00E325EE">
        <w:rPr>
          <w:b/>
          <w:bCs/>
        </w:rPr>
        <w:t xml:space="preserve"> read </w:t>
      </w:r>
      <w:r>
        <w:rPr>
          <w:b/>
          <w:bCs/>
        </w:rPr>
        <w:t xml:space="preserve">Tradition Ten written </w:t>
      </w:r>
      <w:r w:rsidRPr="00E325EE">
        <w:rPr>
          <w:b/>
          <w:bCs/>
        </w:rPr>
        <w:t>this</w:t>
      </w:r>
      <w:r>
        <w:rPr>
          <w:b/>
          <w:bCs/>
        </w:rPr>
        <w:t xml:space="preserve"> way</w:t>
      </w:r>
      <w:r w:rsidRPr="00E325EE">
        <w:rPr>
          <w:b/>
          <w:bCs/>
        </w:rPr>
        <w:t>?</w:t>
      </w:r>
    </w:p>
    <w:p w14:paraId="43DB3763" w14:textId="64B704D5" w:rsidR="00F246CD" w:rsidRDefault="00F246CD" w:rsidP="00F246CD">
      <w:pPr>
        <w:spacing w:after="0" w:line="276" w:lineRule="auto"/>
        <w:ind w:left="720" w:right="720"/>
      </w:pPr>
      <w:r>
        <w:t>“(</w:t>
      </w:r>
      <w:r>
        <w:rPr>
          <w:i/>
          <w:iCs/>
        </w:rPr>
        <w:t>Law</w:t>
      </w:r>
      <w:r>
        <w:t>) has no opinion on outside issues, hence (</w:t>
      </w:r>
      <w:r>
        <w:rPr>
          <w:i/>
          <w:iCs/>
        </w:rPr>
        <w:t>Law</w:t>
      </w:r>
      <w:r>
        <w:t xml:space="preserve">) ought never be drawn into public controversy.” </w:t>
      </w:r>
    </w:p>
    <w:p w14:paraId="1DD68266" w14:textId="77777777" w:rsidR="00F246CD" w:rsidRDefault="00F246CD" w:rsidP="00F246CD">
      <w:pPr>
        <w:spacing w:after="0" w:line="276" w:lineRule="auto"/>
        <w:ind w:left="720" w:right="720"/>
      </w:pPr>
    </w:p>
    <w:p w14:paraId="2A244781" w14:textId="77777777" w:rsidR="005E437C" w:rsidRDefault="005E437C" w:rsidP="00F246CD">
      <w:pPr>
        <w:spacing w:after="0" w:line="276" w:lineRule="auto"/>
        <w:ind w:left="720" w:right="720"/>
      </w:pPr>
    </w:p>
    <w:p w14:paraId="2C4C13A6" w14:textId="77777777" w:rsidR="005E437C" w:rsidRDefault="005E437C" w:rsidP="00F246CD">
      <w:pPr>
        <w:spacing w:after="0" w:line="276" w:lineRule="auto"/>
        <w:ind w:left="720" w:right="720"/>
      </w:pPr>
    </w:p>
    <w:p w14:paraId="29E80F82" w14:textId="77777777" w:rsidR="005E437C" w:rsidRDefault="005E437C" w:rsidP="00F246CD">
      <w:pPr>
        <w:spacing w:after="0" w:line="276" w:lineRule="auto"/>
        <w:ind w:left="720" w:right="720"/>
      </w:pPr>
    </w:p>
    <w:p w14:paraId="2D0ED13F" w14:textId="77777777" w:rsidR="005E437C" w:rsidRDefault="005E437C" w:rsidP="00F246CD">
      <w:pPr>
        <w:spacing w:after="0" w:line="276" w:lineRule="auto"/>
        <w:ind w:left="720" w:right="720"/>
      </w:pPr>
    </w:p>
    <w:p w14:paraId="5F654DC5" w14:textId="5BD13B77" w:rsidR="00F246CD" w:rsidRPr="00FD1D53" w:rsidRDefault="00F246CD" w:rsidP="00F246CD">
      <w:pPr>
        <w:spacing w:after="0" w:line="276" w:lineRule="auto"/>
        <w:rPr>
          <w:b/>
          <w:bCs/>
        </w:rPr>
      </w:pPr>
      <w:r w:rsidRPr="00E325EE">
        <w:rPr>
          <w:b/>
          <w:bCs/>
        </w:rPr>
        <w:lastRenderedPageBreak/>
        <w:t xml:space="preserve">What comes to mind </w:t>
      </w:r>
      <w:r>
        <w:rPr>
          <w:b/>
          <w:bCs/>
        </w:rPr>
        <w:t xml:space="preserve">when </w:t>
      </w:r>
      <w:r w:rsidR="005E437C">
        <w:rPr>
          <w:b/>
          <w:bCs/>
        </w:rPr>
        <w:t>you</w:t>
      </w:r>
      <w:r w:rsidRPr="00E325EE">
        <w:rPr>
          <w:b/>
          <w:bCs/>
        </w:rPr>
        <w:t xml:space="preserve"> read </w:t>
      </w:r>
      <w:r>
        <w:rPr>
          <w:b/>
          <w:bCs/>
        </w:rPr>
        <w:t xml:space="preserve">Tradition Ten written </w:t>
      </w:r>
      <w:r w:rsidRPr="00E325EE">
        <w:rPr>
          <w:b/>
          <w:bCs/>
        </w:rPr>
        <w:t>this</w:t>
      </w:r>
      <w:r>
        <w:rPr>
          <w:b/>
          <w:bCs/>
        </w:rPr>
        <w:t xml:space="preserve"> way</w:t>
      </w:r>
      <w:r w:rsidRPr="00E325EE">
        <w:rPr>
          <w:b/>
          <w:bCs/>
        </w:rPr>
        <w:t>?</w:t>
      </w:r>
    </w:p>
    <w:p w14:paraId="4C655602" w14:textId="5D47ADCA" w:rsidR="00F246CD" w:rsidRDefault="00F246CD" w:rsidP="00F246CD">
      <w:pPr>
        <w:spacing w:after="0" w:line="276" w:lineRule="auto"/>
        <w:ind w:left="720" w:right="720"/>
      </w:pPr>
      <w:r>
        <w:t>“(</w:t>
      </w:r>
      <w:r>
        <w:rPr>
          <w:i/>
          <w:iCs/>
        </w:rPr>
        <w:t>The Universe</w:t>
      </w:r>
      <w:r>
        <w:t>) has no opinion on outside issues, hence (</w:t>
      </w:r>
      <w:r>
        <w:t xml:space="preserve">the </w:t>
      </w:r>
      <w:r>
        <w:rPr>
          <w:i/>
          <w:iCs/>
        </w:rPr>
        <w:t>Universe</w:t>
      </w:r>
      <w:r>
        <w:t xml:space="preserve">) ought never be drawn into public controversy.” </w:t>
      </w:r>
    </w:p>
    <w:p w14:paraId="6686E0A7" w14:textId="77777777" w:rsidR="00F246CD" w:rsidRDefault="00F246CD" w:rsidP="00F246CD">
      <w:pPr>
        <w:spacing w:after="0" w:line="276" w:lineRule="auto"/>
        <w:ind w:left="720" w:right="720"/>
      </w:pPr>
    </w:p>
    <w:p w14:paraId="117CC3A1" w14:textId="77777777" w:rsidR="005E437C" w:rsidRDefault="005E437C" w:rsidP="00F246CD">
      <w:pPr>
        <w:spacing w:after="0" w:line="276" w:lineRule="auto"/>
        <w:ind w:left="720" w:right="720"/>
      </w:pPr>
    </w:p>
    <w:p w14:paraId="2D72F927" w14:textId="77777777" w:rsidR="005E437C" w:rsidRDefault="005E437C" w:rsidP="00F246CD">
      <w:pPr>
        <w:spacing w:after="0" w:line="276" w:lineRule="auto"/>
        <w:ind w:left="720" w:right="720"/>
      </w:pPr>
    </w:p>
    <w:p w14:paraId="751FCC76" w14:textId="2E5DB49C" w:rsidR="00F246CD" w:rsidRPr="00FD1D53" w:rsidRDefault="00F246CD" w:rsidP="00F246CD">
      <w:pPr>
        <w:spacing w:after="0" w:line="276" w:lineRule="auto"/>
        <w:rPr>
          <w:b/>
          <w:bCs/>
        </w:rPr>
      </w:pPr>
      <w:r w:rsidRPr="00E325EE">
        <w:rPr>
          <w:b/>
          <w:bCs/>
        </w:rPr>
        <w:t xml:space="preserve">What comes to mind </w:t>
      </w:r>
      <w:r>
        <w:rPr>
          <w:b/>
          <w:bCs/>
        </w:rPr>
        <w:t xml:space="preserve">when </w:t>
      </w:r>
      <w:r w:rsidR="005E437C">
        <w:rPr>
          <w:b/>
          <w:bCs/>
        </w:rPr>
        <w:t>you</w:t>
      </w:r>
      <w:r w:rsidRPr="00E325EE">
        <w:rPr>
          <w:b/>
          <w:bCs/>
        </w:rPr>
        <w:t xml:space="preserve"> read </w:t>
      </w:r>
      <w:r>
        <w:rPr>
          <w:b/>
          <w:bCs/>
        </w:rPr>
        <w:t xml:space="preserve">Tradition Ten written </w:t>
      </w:r>
      <w:r w:rsidRPr="00E325EE">
        <w:rPr>
          <w:b/>
          <w:bCs/>
        </w:rPr>
        <w:t>this</w:t>
      </w:r>
      <w:r>
        <w:rPr>
          <w:b/>
          <w:bCs/>
        </w:rPr>
        <w:t xml:space="preserve"> way</w:t>
      </w:r>
      <w:r w:rsidRPr="00E325EE">
        <w:rPr>
          <w:b/>
          <w:bCs/>
        </w:rPr>
        <w:t>?</w:t>
      </w:r>
    </w:p>
    <w:p w14:paraId="5FF3D329" w14:textId="442ECDAB" w:rsidR="00F246CD" w:rsidRDefault="00F246CD" w:rsidP="00F246CD">
      <w:pPr>
        <w:spacing w:after="0" w:line="276" w:lineRule="auto"/>
        <w:ind w:left="720" w:right="720"/>
      </w:pPr>
      <w:r>
        <w:t>“(</w:t>
      </w:r>
      <w:r>
        <w:rPr>
          <w:i/>
          <w:iCs/>
        </w:rPr>
        <w:t>God</w:t>
      </w:r>
      <w:r>
        <w:t>) has no opinion on outside issues, hence (</w:t>
      </w:r>
      <w:r>
        <w:rPr>
          <w:i/>
          <w:iCs/>
        </w:rPr>
        <w:t>God</w:t>
      </w:r>
      <w:r>
        <w:t xml:space="preserve">) ought never be drawn into public controversy.” </w:t>
      </w:r>
    </w:p>
    <w:p w14:paraId="7CC38DB1" w14:textId="77777777" w:rsidR="00F246CD" w:rsidRDefault="00F246CD" w:rsidP="00F246CD">
      <w:pPr>
        <w:spacing w:after="0" w:line="276" w:lineRule="auto"/>
        <w:ind w:left="720" w:right="720"/>
      </w:pPr>
    </w:p>
    <w:p w14:paraId="45DB945B" w14:textId="77777777" w:rsidR="005E437C" w:rsidRDefault="005E437C" w:rsidP="00F246CD">
      <w:pPr>
        <w:spacing w:after="0" w:line="276" w:lineRule="auto"/>
        <w:ind w:left="720" w:right="720"/>
      </w:pPr>
    </w:p>
    <w:p w14:paraId="0E10D867" w14:textId="77777777" w:rsidR="005E437C" w:rsidRDefault="005E437C" w:rsidP="00F246CD">
      <w:pPr>
        <w:spacing w:after="0" w:line="276" w:lineRule="auto"/>
        <w:ind w:left="720" w:right="720"/>
      </w:pPr>
    </w:p>
    <w:p w14:paraId="2E212032" w14:textId="3B7B57CF" w:rsidR="00F246CD" w:rsidRPr="00FD1D53" w:rsidRDefault="00F246CD" w:rsidP="00F246CD">
      <w:pPr>
        <w:spacing w:after="0" w:line="276" w:lineRule="auto"/>
        <w:rPr>
          <w:b/>
          <w:bCs/>
        </w:rPr>
      </w:pPr>
      <w:r w:rsidRPr="00E325EE">
        <w:rPr>
          <w:b/>
          <w:bCs/>
        </w:rPr>
        <w:t xml:space="preserve">What comes to mind </w:t>
      </w:r>
      <w:r>
        <w:rPr>
          <w:b/>
          <w:bCs/>
        </w:rPr>
        <w:t xml:space="preserve">when </w:t>
      </w:r>
      <w:r w:rsidR="005E437C">
        <w:rPr>
          <w:b/>
          <w:bCs/>
        </w:rPr>
        <w:t>you</w:t>
      </w:r>
      <w:r w:rsidRPr="00E325EE">
        <w:rPr>
          <w:b/>
          <w:bCs/>
        </w:rPr>
        <w:t xml:space="preserve"> read </w:t>
      </w:r>
      <w:r>
        <w:rPr>
          <w:b/>
          <w:bCs/>
        </w:rPr>
        <w:t xml:space="preserve">Tradition Ten written </w:t>
      </w:r>
      <w:r w:rsidRPr="00E325EE">
        <w:rPr>
          <w:b/>
          <w:bCs/>
        </w:rPr>
        <w:t>this</w:t>
      </w:r>
      <w:r>
        <w:rPr>
          <w:b/>
          <w:bCs/>
        </w:rPr>
        <w:t xml:space="preserve"> way</w:t>
      </w:r>
      <w:r w:rsidRPr="00E325EE">
        <w:rPr>
          <w:b/>
          <w:bCs/>
        </w:rPr>
        <w:t>?</w:t>
      </w:r>
    </w:p>
    <w:p w14:paraId="47DCF77A" w14:textId="7F84BBEA" w:rsidR="00F246CD" w:rsidRDefault="00F246CD" w:rsidP="00F246CD">
      <w:pPr>
        <w:spacing w:after="0" w:line="276" w:lineRule="auto"/>
        <w:ind w:left="720" w:right="720"/>
      </w:pPr>
      <w:r>
        <w:t>“(</w:t>
      </w:r>
      <w:r>
        <w:rPr>
          <w:i/>
          <w:iCs/>
        </w:rPr>
        <w:t>Spirit</w:t>
      </w:r>
      <w:r>
        <w:t>) has no opinion on outside issues, hence (</w:t>
      </w:r>
      <w:r>
        <w:rPr>
          <w:i/>
          <w:iCs/>
        </w:rPr>
        <w:t>Spirit</w:t>
      </w:r>
      <w:r>
        <w:t xml:space="preserve">) ought never be drawn into public controversy.” </w:t>
      </w:r>
    </w:p>
    <w:p w14:paraId="1CD4E34F" w14:textId="77777777" w:rsidR="00F246CD" w:rsidRDefault="00F246CD" w:rsidP="00F246CD">
      <w:pPr>
        <w:spacing w:after="0" w:line="276" w:lineRule="auto"/>
        <w:ind w:left="720" w:right="720"/>
      </w:pPr>
    </w:p>
    <w:p w14:paraId="432F513F" w14:textId="77777777" w:rsidR="005E437C" w:rsidRDefault="005E437C" w:rsidP="00F246CD">
      <w:pPr>
        <w:spacing w:after="0" w:line="276" w:lineRule="auto"/>
        <w:ind w:left="720" w:right="720"/>
      </w:pPr>
    </w:p>
    <w:p w14:paraId="15005D58" w14:textId="77777777" w:rsidR="00F246CD" w:rsidRDefault="00F246CD" w:rsidP="009E0830">
      <w:pPr>
        <w:spacing w:after="0" w:line="276" w:lineRule="auto"/>
        <w:rPr>
          <w:b/>
          <w:bCs/>
        </w:rPr>
      </w:pPr>
    </w:p>
    <w:p w14:paraId="2229F918" w14:textId="51CC9B24" w:rsidR="00F246CD" w:rsidRPr="00FD1D53" w:rsidRDefault="00F246CD" w:rsidP="00F246CD">
      <w:pPr>
        <w:spacing w:after="0" w:line="276" w:lineRule="auto"/>
        <w:rPr>
          <w:b/>
          <w:bCs/>
        </w:rPr>
      </w:pPr>
      <w:r w:rsidRPr="00E325EE">
        <w:rPr>
          <w:b/>
          <w:bCs/>
        </w:rPr>
        <w:t xml:space="preserve">What comes to mind </w:t>
      </w:r>
      <w:r>
        <w:rPr>
          <w:b/>
          <w:bCs/>
        </w:rPr>
        <w:t xml:space="preserve">when </w:t>
      </w:r>
      <w:r w:rsidR="005E437C">
        <w:rPr>
          <w:b/>
          <w:bCs/>
        </w:rPr>
        <w:t>you</w:t>
      </w:r>
      <w:r w:rsidRPr="00E325EE">
        <w:rPr>
          <w:b/>
          <w:bCs/>
        </w:rPr>
        <w:t xml:space="preserve"> read </w:t>
      </w:r>
      <w:r>
        <w:rPr>
          <w:b/>
          <w:bCs/>
        </w:rPr>
        <w:t xml:space="preserve">Tradition Ten written </w:t>
      </w:r>
      <w:r w:rsidRPr="00E325EE">
        <w:rPr>
          <w:b/>
          <w:bCs/>
        </w:rPr>
        <w:t>this</w:t>
      </w:r>
      <w:r>
        <w:rPr>
          <w:b/>
          <w:bCs/>
        </w:rPr>
        <w:t xml:space="preserve"> way</w:t>
      </w:r>
      <w:r w:rsidRPr="00E325EE">
        <w:rPr>
          <w:b/>
          <w:bCs/>
        </w:rPr>
        <w:t>?</w:t>
      </w:r>
    </w:p>
    <w:p w14:paraId="3F45D593" w14:textId="36D7B0D1" w:rsidR="00F246CD" w:rsidRDefault="00F246CD" w:rsidP="00F246CD">
      <w:pPr>
        <w:spacing w:after="0" w:line="276" w:lineRule="auto"/>
        <w:ind w:left="720" w:right="720"/>
      </w:pPr>
      <w:r>
        <w:t>“(</w:t>
      </w:r>
      <w:r>
        <w:rPr>
          <w:i/>
          <w:iCs/>
        </w:rPr>
        <w:t>Infinite Intelligence</w:t>
      </w:r>
      <w:r>
        <w:t>) has no opinion on outside issues, hence (</w:t>
      </w:r>
      <w:r>
        <w:rPr>
          <w:i/>
          <w:iCs/>
        </w:rPr>
        <w:t>Infinite Intelligence</w:t>
      </w:r>
      <w:r>
        <w:t xml:space="preserve">) ought never be drawn into public controversy.” </w:t>
      </w:r>
    </w:p>
    <w:p w14:paraId="3AFBE17E" w14:textId="77777777" w:rsidR="00EE5DDC" w:rsidRDefault="00EE5DDC" w:rsidP="00F246CD">
      <w:pPr>
        <w:spacing w:after="0" w:line="276" w:lineRule="auto"/>
        <w:ind w:left="720" w:right="720"/>
      </w:pPr>
    </w:p>
    <w:p w14:paraId="46BA371E" w14:textId="77777777" w:rsidR="005E437C" w:rsidRDefault="005E437C" w:rsidP="00F246CD">
      <w:pPr>
        <w:spacing w:after="0" w:line="276" w:lineRule="auto"/>
        <w:ind w:left="720" w:right="720"/>
      </w:pPr>
    </w:p>
    <w:p w14:paraId="5D2BC385" w14:textId="77777777" w:rsidR="005E437C" w:rsidRDefault="005E437C" w:rsidP="00F246CD">
      <w:pPr>
        <w:spacing w:after="0" w:line="276" w:lineRule="auto"/>
        <w:ind w:left="720" w:right="720"/>
      </w:pPr>
    </w:p>
    <w:p w14:paraId="2A82A3AE" w14:textId="77777777" w:rsidR="00EE5DDC" w:rsidRPr="00FD1D53" w:rsidRDefault="00EE5DDC" w:rsidP="00EE5DDC">
      <w:pPr>
        <w:spacing w:after="0" w:line="276" w:lineRule="auto"/>
        <w:rPr>
          <w:b/>
          <w:bCs/>
        </w:rPr>
      </w:pPr>
      <w:r w:rsidRPr="00E325EE">
        <w:rPr>
          <w:b/>
          <w:bCs/>
        </w:rPr>
        <w:t xml:space="preserve">What comes to mind </w:t>
      </w:r>
      <w:r>
        <w:rPr>
          <w:b/>
          <w:bCs/>
        </w:rPr>
        <w:t>when you affirm:</w:t>
      </w:r>
    </w:p>
    <w:p w14:paraId="70CE2253" w14:textId="5F02F8DF" w:rsidR="00EE5DDC" w:rsidRDefault="00EE5DDC" w:rsidP="00EE5DDC">
      <w:pPr>
        <w:spacing w:after="0" w:line="276" w:lineRule="auto"/>
        <w:ind w:left="720" w:right="720"/>
      </w:pPr>
      <w:r>
        <w:t>“(</w:t>
      </w:r>
      <w:r>
        <w:rPr>
          <w:i/>
          <w:iCs/>
        </w:rPr>
        <w:t>In the wholeness of One)</w:t>
      </w:r>
      <w:r>
        <w:t xml:space="preserve"> </w:t>
      </w:r>
      <w:r>
        <w:t xml:space="preserve">there are </w:t>
      </w:r>
      <w:r>
        <w:t xml:space="preserve">outside issues, hence </w:t>
      </w:r>
      <w:r>
        <w:rPr>
          <w:i/>
          <w:iCs/>
        </w:rPr>
        <w:t xml:space="preserve">(wholeness) </w:t>
      </w:r>
      <w:r>
        <w:t>ought</w:t>
      </w:r>
      <w:r>
        <w:t xml:space="preserve"> never be drawn into public controversy.” </w:t>
      </w:r>
    </w:p>
    <w:p w14:paraId="56ABF0AB" w14:textId="77777777" w:rsidR="00EE5DDC" w:rsidRDefault="00EE5DDC" w:rsidP="00EE5DDC">
      <w:pPr>
        <w:spacing w:after="0" w:line="276" w:lineRule="auto"/>
        <w:rPr>
          <w:b/>
          <w:bCs/>
        </w:rPr>
      </w:pPr>
    </w:p>
    <w:p w14:paraId="48DBBDBC" w14:textId="77777777" w:rsidR="005E437C" w:rsidRDefault="005E437C" w:rsidP="00EE5DDC">
      <w:pPr>
        <w:spacing w:after="0" w:line="276" w:lineRule="auto"/>
        <w:rPr>
          <w:b/>
          <w:bCs/>
        </w:rPr>
      </w:pPr>
    </w:p>
    <w:p w14:paraId="10F438B6" w14:textId="77777777" w:rsidR="005E437C" w:rsidRDefault="005E437C" w:rsidP="00EE5DDC">
      <w:pPr>
        <w:spacing w:after="0" w:line="276" w:lineRule="auto"/>
        <w:rPr>
          <w:b/>
          <w:bCs/>
        </w:rPr>
      </w:pPr>
    </w:p>
    <w:p w14:paraId="1FAA728C" w14:textId="2F07BB5F" w:rsidR="00EE5DDC" w:rsidRPr="00FD1D53" w:rsidRDefault="00EE5DDC" w:rsidP="00EE5DDC">
      <w:pPr>
        <w:spacing w:after="0" w:line="276" w:lineRule="auto"/>
        <w:rPr>
          <w:b/>
          <w:bCs/>
        </w:rPr>
      </w:pPr>
      <w:r w:rsidRPr="00E325EE">
        <w:rPr>
          <w:b/>
          <w:bCs/>
        </w:rPr>
        <w:t xml:space="preserve">What comes to mind </w:t>
      </w:r>
      <w:r>
        <w:rPr>
          <w:b/>
          <w:bCs/>
        </w:rPr>
        <w:t xml:space="preserve">when </w:t>
      </w:r>
      <w:r>
        <w:rPr>
          <w:b/>
          <w:bCs/>
        </w:rPr>
        <w:t>you affirm:</w:t>
      </w:r>
    </w:p>
    <w:p w14:paraId="68F920F3" w14:textId="676A5571" w:rsidR="00EE5DDC" w:rsidRDefault="00EE5DDC" w:rsidP="00EE5DDC">
      <w:pPr>
        <w:spacing w:after="0" w:line="276" w:lineRule="auto"/>
        <w:ind w:left="720" w:right="720"/>
      </w:pPr>
      <w:r>
        <w:t>“(</w:t>
      </w:r>
      <w:r>
        <w:rPr>
          <w:i/>
          <w:iCs/>
        </w:rPr>
        <w:t>I</w:t>
      </w:r>
      <w:r>
        <w:t>) ha</w:t>
      </w:r>
      <w:r>
        <w:t>ve</w:t>
      </w:r>
      <w:r>
        <w:t xml:space="preserve"> no opinion on outside issues, hence </w:t>
      </w:r>
      <w:r w:rsidRPr="00EE5DDC">
        <w:rPr>
          <w:i/>
          <w:iCs/>
        </w:rPr>
        <w:t>(I)</w:t>
      </w:r>
      <w:r>
        <w:t xml:space="preserve"> am </w:t>
      </w:r>
      <w:r>
        <w:t xml:space="preserve">never drawn into public controversy.” </w:t>
      </w:r>
    </w:p>
    <w:p w14:paraId="4E8D595F" w14:textId="77777777" w:rsidR="00EE5DDC" w:rsidRDefault="00EE5DDC" w:rsidP="00F246CD">
      <w:pPr>
        <w:spacing w:after="0" w:line="276" w:lineRule="auto"/>
        <w:ind w:left="720" w:right="720"/>
      </w:pPr>
    </w:p>
    <w:p w14:paraId="02D3990B" w14:textId="77777777" w:rsidR="005E437C" w:rsidRDefault="005E437C" w:rsidP="00F246CD">
      <w:pPr>
        <w:spacing w:after="0" w:line="276" w:lineRule="auto"/>
        <w:ind w:left="720" w:right="720"/>
      </w:pPr>
    </w:p>
    <w:p w14:paraId="4FB9633B" w14:textId="77777777" w:rsidR="005E437C" w:rsidRDefault="005E437C" w:rsidP="00F246CD">
      <w:pPr>
        <w:spacing w:after="0" w:line="276" w:lineRule="auto"/>
        <w:ind w:left="720" w:right="720"/>
      </w:pPr>
    </w:p>
    <w:p w14:paraId="6B6F46F5" w14:textId="62F5398F" w:rsidR="007E69FC" w:rsidRPr="005E437C" w:rsidRDefault="005E437C" w:rsidP="00E325EE">
      <w:pPr>
        <w:spacing w:after="0" w:line="276" w:lineRule="auto"/>
        <w:rPr>
          <w:b/>
          <w:bCs/>
        </w:rPr>
      </w:pPr>
      <w:r w:rsidRPr="005E437C">
        <w:rPr>
          <w:b/>
          <w:bCs/>
        </w:rPr>
        <w:t>W</w:t>
      </w:r>
      <w:r>
        <w:rPr>
          <w:b/>
          <w:bCs/>
        </w:rPr>
        <w:t>rite 3</w:t>
      </w:r>
      <w:r w:rsidRPr="005E437C">
        <w:rPr>
          <w:b/>
          <w:bCs/>
        </w:rPr>
        <w:t xml:space="preserve"> personal affirmations </w:t>
      </w:r>
      <w:r>
        <w:rPr>
          <w:b/>
          <w:bCs/>
        </w:rPr>
        <w:t xml:space="preserve">that </w:t>
      </w:r>
      <w:r w:rsidRPr="005E437C">
        <w:rPr>
          <w:b/>
          <w:bCs/>
        </w:rPr>
        <w:t>empower you to fully embrace your wholeness with every expression of Creation?</w:t>
      </w:r>
    </w:p>
    <w:sectPr w:rsidR="007E69FC" w:rsidRPr="005E437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5F19" w14:textId="77777777" w:rsidR="0055576A" w:rsidRDefault="0055576A" w:rsidP="00A4189C">
      <w:pPr>
        <w:spacing w:after="0" w:line="240" w:lineRule="auto"/>
      </w:pPr>
      <w:r>
        <w:separator/>
      </w:r>
    </w:p>
  </w:endnote>
  <w:endnote w:type="continuationSeparator" w:id="0">
    <w:p w14:paraId="4AF965EC" w14:textId="77777777" w:rsidR="0055576A" w:rsidRDefault="0055576A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072A" w14:textId="77777777" w:rsidR="0055576A" w:rsidRDefault="0055576A" w:rsidP="00A4189C">
      <w:pPr>
        <w:spacing w:after="0" w:line="240" w:lineRule="auto"/>
      </w:pPr>
      <w:r>
        <w:separator/>
      </w:r>
    </w:p>
  </w:footnote>
  <w:footnote w:type="continuationSeparator" w:id="0">
    <w:p w14:paraId="7E60FB1E" w14:textId="77777777" w:rsidR="0055576A" w:rsidRDefault="0055576A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04330CC6" w:rsidR="00475E7A" w:rsidRDefault="009C5A7A" w:rsidP="00D01E41">
    <w:pPr>
      <w:pStyle w:val="Header"/>
      <w:jc w:val="center"/>
    </w:pPr>
    <w:r w:rsidRPr="009C5A7A">
      <w:rPr>
        <w:noProof/>
      </w:rPr>
      <w:drawing>
        <wp:anchor distT="0" distB="0" distL="114300" distR="114300" simplePos="0" relativeHeight="251661312" behindDoc="0" locked="0" layoutInCell="1" allowOverlap="1" wp14:anchorId="751F7175" wp14:editId="256ECFA8">
          <wp:simplePos x="0" y="0"/>
          <wp:positionH relativeFrom="margin">
            <wp:align>left</wp:align>
          </wp:positionH>
          <wp:positionV relativeFrom="paragraph">
            <wp:posOffset>-280394</wp:posOffset>
          </wp:positionV>
          <wp:extent cx="1069848" cy="603504"/>
          <wp:effectExtent l="0" t="0" r="0" b="6350"/>
          <wp:wrapNone/>
          <wp:docPr id="1814290511" name="Picture 1" descr="A logo with blue and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90511" name="Picture 1" descr="A logo with blue and black text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4D97">
      <w:t>No Outside Issues ~</w:t>
    </w:r>
    <w:r w:rsidR="00C44F5D" w:rsidRPr="00C44F5D">
      <w:t xml:space="preserve"> Pt. </w:t>
    </w:r>
    <w:r w:rsidR="00FD1D53">
      <w:t>2</w:t>
    </w:r>
    <w:r w:rsidR="00475E7A" w:rsidRPr="00475E7A">
      <w:t xml:space="preserve"> </w:t>
    </w:r>
  </w:p>
  <w:p w14:paraId="6F73D064" w14:textId="15856D21" w:rsidR="00A4189C" w:rsidRDefault="00234D97" w:rsidP="00A4189C">
    <w:pPr>
      <w:pStyle w:val="Header"/>
      <w:jc w:val="center"/>
    </w:pPr>
    <w:r>
      <w:t>Octo</w:t>
    </w:r>
    <w:r w:rsidR="00D80823">
      <w:t xml:space="preserve">ber </w:t>
    </w:r>
    <w:r w:rsidR="005E437C">
      <w:t>26</w:t>
    </w:r>
    <w:r w:rsidR="00A4189C">
      <w:t xml:space="preserve"> thru </w:t>
    </w:r>
    <w:r w:rsidR="005E437C">
      <w:t>November 1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03958"/>
    <w:multiLevelType w:val="hybridMultilevel"/>
    <w:tmpl w:val="37B0A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299306">
    <w:abstractNumId w:val="19"/>
  </w:num>
  <w:num w:numId="2" w16cid:durableId="1912887879">
    <w:abstractNumId w:val="2"/>
  </w:num>
  <w:num w:numId="3" w16cid:durableId="599601043">
    <w:abstractNumId w:val="9"/>
  </w:num>
  <w:num w:numId="4" w16cid:durableId="1817182663">
    <w:abstractNumId w:val="14"/>
  </w:num>
  <w:num w:numId="5" w16cid:durableId="1613321223">
    <w:abstractNumId w:val="12"/>
  </w:num>
  <w:num w:numId="6" w16cid:durableId="1876580166">
    <w:abstractNumId w:val="17"/>
  </w:num>
  <w:num w:numId="7" w16cid:durableId="868493132">
    <w:abstractNumId w:val="7"/>
  </w:num>
  <w:num w:numId="8" w16cid:durableId="86122107">
    <w:abstractNumId w:val="20"/>
  </w:num>
  <w:num w:numId="9" w16cid:durableId="2082943924">
    <w:abstractNumId w:val="5"/>
  </w:num>
  <w:num w:numId="10" w16cid:durableId="515077440">
    <w:abstractNumId w:val="11"/>
  </w:num>
  <w:num w:numId="11" w16cid:durableId="388654662">
    <w:abstractNumId w:val="10"/>
  </w:num>
  <w:num w:numId="12" w16cid:durableId="1445006002">
    <w:abstractNumId w:val="0"/>
  </w:num>
  <w:num w:numId="13" w16cid:durableId="1604069777">
    <w:abstractNumId w:val="13"/>
  </w:num>
  <w:num w:numId="14" w16cid:durableId="1665426003">
    <w:abstractNumId w:val="8"/>
  </w:num>
  <w:num w:numId="15" w16cid:durableId="2007392922">
    <w:abstractNumId w:val="16"/>
  </w:num>
  <w:num w:numId="16" w16cid:durableId="572475616">
    <w:abstractNumId w:val="15"/>
  </w:num>
  <w:num w:numId="17" w16cid:durableId="548298593">
    <w:abstractNumId w:val="3"/>
  </w:num>
  <w:num w:numId="18" w16cid:durableId="108864176">
    <w:abstractNumId w:val="18"/>
  </w:num>
  <w:num w:numId="19" w16cid:durableId="2137286436">
    <w:abstractNumId w:val="1"/>
  </w:num>
  <w:num w:numId="20" w16cid:durableId="357396046">
    <w:abstractNumId w:val="21"/>
  </w:num>
  <w:num w:numId="21" w16cid:durableId="1232960292">
    <w:abstractNumId w:val="6"/>
  </w:num>
  <w:num w:numId="22" w16cid:durableId="1684015812">
    <w:abstractNumId w:val="4"/>
  </w:num>
  <w:num w:numId="23" w16cid:durableId="3990640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51377"/>
    <w:rsid w:val="000823EF"/>
    <w:rsid w:val="00085481"/>
    <w:rsid w:val="000877C1"/>
    <w:rsid w:val="000D7FFB"/>
    <w:rsid w:val="000F01B6"/>
    <w:rsid w:val="000F249F"/>
    <w:rsid w:val="00104AF6"/>
    <w:rsid w:val="00106002"/>
    <w:rsid w:val="00115B0B"/>
    <w:rsid w:val="001203FD"/>
    <w:rsid w:val="00136227"/>
    <w:rsid w:val="0014186E"/>
    <w:rsid w:val="00144EAF"/>
    <w:rsid w:val="00150709"/>
    <w:rsid w:val="00160C43"/>
    <w:rsid w:val="00161908"/>
    <w:rsid w:val="00161EF4"/>
    <w:rsid w:val="001630FE"/>
    <w:rsid w:val="001719C4"/>
    <w:rsid w:val="00173B9D"/>
    <w:rsid w:val="001857E6"/>
    <w:rsid w:val="00190C00"/>
    <w:rsid w:val="001A6842"/>
    <w:rsid w:val="001C317F"/>
    <w:rsid w:val="001C5DB1"/>
    <w:rsid w:val="001F6FB5"/>
    <w:rsid w:val="00214DC2"/>
    <w:rsid w:val="0023378D"/>
    <w:rsid w:val="00234D97"/>
    <w:rsid w:val="00246AA7"/>
    <w:rsid w:val="00265814"/>
    <w:rsid w:val="00282203"/>
    <w:rsid w:val="00282662"/>
    <w:rsid w:val="00285897"/>
    <w:rsid w:val="00291021"/>
    <w:rsid w:val="00297108"/>
    <w:rsid w:val="002B0A55"/>
    <w:rsid w:val="002B145D"/>
    <w:rsid w:val="002C1D2F"/>
    <w:rsid w:val="002D6DCB"/>
    <w:rsid w:val="002F3F75"/>
    <w:rsid w:val="002F634E"/>
    <w:rsid w:val="00301BAB"/>
    <w:rsid w:val="00302902"/>
    <w:rsid w:val="00311AC8"/>
    <w:rsid w:val="00315750"/>
    <w:rsid w:val="00332832"/>
    <w:rsid w:val="00333AD2"/>
    <w:rsid w:val="00335B4E"/>
    <w:rsid w:val="00336341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A2C25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618BD"/>
    <w:rsid w:val="00475E7A"/>
    <w:rsid w:val="004805DD"/>
    <w:rsid w:val="0049447C"/>
    <w:rsid w:val="004B1C81"/>
    <w:rsid w:val="004B6D1A"/>
    <w:rsid w:val="004C026F"/>
    <w:rsid w:val="004C2573"/>
    <w:rsid w:val="004C2A46"/>
    <w:rsid w:val="004C5A6A"/>
    <w:rsid w:val="004D3B46"/>
    <w:rsid w:val="004D4D43"/>
    <w:rsid w:val="005010AD"/>
    <w:rsid w:val="0053478C"/>
    <w:rsid w:val="00535D7C"/>
    <w:rsid w:val="00545413"/>
    <w:rsid w:val="0055032C"/>
    <w:rsid w:val="0055576A"/>
    <w:rsid w:val="005747AE"/>
    <w:rsid w:val="00581A7F"/>
    <w:rsid w:val="00586F6C"/>
    <w:rsid w:val="00596EF5"/>
    <w:rsid w:val="005A0E4A"/>
    <w:rsid w:val="005A4F04"/>
    <w:rsid w:val="005C18E3"/>
    <w:rsid w:val="005C193D"/>
    <w:rsid w:val="005D4204"/>
    <w:rsid w:val="005E2618"/>
    <w:rsid w:val="005E437C"/>
    <w:rsid w:val="005E59AF"/>
    <w:rsid w:val="0060001A"/>
    <w:rsid w:val="0061059B"/>
    <w:rsid w:val="006131A0"/>
    <w:rsid w:val="006200F1"/>
    <w:rsid w:val="0063613F"/>
    <w:rsid w:val="006556A0"/>
    <w:rsid w:val="006628B4"/>
    <w:rsid w:val="006638B7"/>
    <w:rsid w:val="006758A2"/>
    <w:rsid w:val="00696476"/>
    <w:rsid w:val="006A6B9D"/>
    <w:rsid w:val="006A7214"/>
    <w:rsid w:val="006B1B70"/>
    <w:rsid w:val="006D5DF3"/>
    <w:rsid w:val="006E494A"/>
    <w:rsid w:val="006E74E8"/>
    <w:rsid w:val="006F4463"/>
    <w:rsid w:val="006F6198"/>
    <w:rsid w:val="00700809"/>
    <w:rsid w:val="0070250A"/>
    <w:rsid w:val="00704CA9"/>
    <w:rsid w:val="00707516"/>
    <w:rsid w:val="00710D4D"/>
    <w:rsid w:val="00716AFC"/>
    <w:rsid w:val="007234F4"/>
    <w:rsid w:val="00726ED2"/>
    <w:rsid w:val="00740437"/>
    <w:rsid w:val="00747F50"/>
    <w:rsid w:val="0075387A"/>
    <w:rsid w:val="00757128"/>
    <w:rsid w:val="00771078"/>
    <w:rsid w:val="00781BBE"/>
    <w:rsid w:val="007938DC"/>
    <w:rsid w:val="007A355D"/>
    <w:rsid w:val="007C09DE"/>
    <w:rsid w:val="007C4758"/>
    <w:rsid w:val="007C4C55"/>
    <w:rsid w:val="007C67B6"/>
    <w:rsid w:val="007D469B"/>
    <w:rsid w:val="007D58A8"/>
    <w:rsid w:val="007D7174"/>
    <w:rsid w:val="007E16DE"/>
    <w:rsid w:val="007E3031"/>
    <w:rsid w:val="007E3898"/>
    <w:rsid w:val="007E69FC"/>
    <w:rsid w:val="00805D48"/>
    <w:rsid w:val="008063C2"/>
    <w:rsid w:val="008079B4"/>
    <w:rsid w:val="00823BD8"/>
    <w:rsid w:val="00834B97"/>
    <w:rsid w:val="008417FA"/>
    <w:rsid w:val="008509C5"/>
    <w:rsid w:val="00850C68"/>
    <w:rsid w:val="0087392F"/>
    <w:rsid w:val="00874437"/>
    <w:rsid w:val="00885475"/>
    <w:rsid w:val="008904FE"/>
    <w:rsid w:val="00893D26"/>
    <w:rsid w:val="00894C08"/>
    <w:rsid w:val="008A1302"/>
    <w:rsid w:val="008A2C6D"/>
    <w:rsid w:val="008C209E"/>
    <w:rsid w:val="008C39D9"/>
    <w:rsid w:val="008C58DD"/>
    <w:rsid w:val="008D06EA"/>
    <w:rsid w:val="008D4C78"/>
    <w:rsid w:val="008E12C7"/>
    <w:rsid w:val="00907C2A"/>
    <w:rsid w:val="00917406"/>
    <w:rsid w:val="00921748"/>
    <w:rsid w:val="00934244"/>
    <w:rsid w:val="009365E3"/>
    <w:rsid w:val="00941A73"/>
    <w:rsid w:val="009429E7"/>
    <w:rsid w:val="00975DDE"/>
    <w:rsid w:val="0098015D"/>
    <w:rsid w:val="00992FA0"/>
    <w:rsid w:val="009A34E6"/>
    <w:rsid w:val="009C5A7A"/>
    <w:rsid w:val="009D503E"/>
    <w:rsid w:val="009E0830"/>
    <w:rsid w:val="009F48EB"/>
    <w:rsid w:val="00A06D94"/>
    <w:rsid w:val="00A07408"/>
    <w:rsid w:val="00A11261"/>
    <w:rsid w:val="00A1375C"/>
    <w:rsid w:val="00A22097"/>
    <w:rsid w:val="00A25247"/>
    <w:rsid w:val="00A32622"/>
    <w:rsid w:val="00A3298D"/>
    <w:rsid w:val="00A4189C"/>
    <w:rsid w:val="00A4787E"/>
    <w:rsid w:val="00A54A74"/>
    <w:rsid w:val="00A6227B"/>
    <w:rsid w:val="00A90A7D"/>
    <w:rsid w:val="00AC033F"/>
    <w:rsid w:val="00AD0E09"/>
    <w:rsid w:val="00AD3997"/>
    <w:rsid w:val="00AE5D81"/>
    <w:rsid w:val="00AF134C"/>
    <w:rsid w:val="00AF2962"/>
    <w:rsid w:val="00B06BF6"/>
    <w:rsid w:val="00B07688"/>
    <w:rsid w:val="00B1158B"/>
    <w:rsid w:val="00B11BAB"/>
    <w:rsid w:val="00B1289B"/>
    <w:rsid w:val="00B1775D"/>
    <w:rsid w:val="00B34EDE"/>
    <w:rsid w:val="00B448D4"/>
    <w:rsid w:val="00B61B1E"/>
    <w:rsid w:val="00B66B8C"/>
    <w:rsid w:val="00B76743"/>
    <w:rsid w:val="00B83FD8"/>
    <w:rsid w:val="00B875BD"/>
    <w:rsid w:val="00BB0BE5"/>
    <w:rsid w:val="00BC032F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44F5D"/>
    <w:rsid w:val="00C53899"/>
    <w:rsid w:val="00C754CA"/>
    <w:rsid w:val="00C76AB2"/>
    <w:rsid w:val="00C84BC4"/>
    <w:rsid w:val="00C871D4"/>
    <w:rsid w:val="00C91CA8"/>
    <w:rsid w:val="00C94E54"/>
    <w:rsid w:val="00CA190D"/>
    <w:rsid w:val="00CA3040"/>
    <w:rsid w:val="00CA6816"/>
    <w:rsid w:val="00CB149E"/>
    <w:rsid w:val="00CB41E6"/>
    <w:rsid w:val="00CC099F"/>
    <w:rsid w:val="00CC2FC2"/>
    <w:rsid w:val="00CD63DF"/>
    <w:rsid w:val="00CE0B16"/>
    <w:rsid w:val="00CE4B3A"/>
    <w:rsid w:val="00CE796F"/>
    <w:rsid w:val="00CF7F64"/>
    <w:rsid w:val="00D01E41"/>
    <w:rsid w:val="00D04024"/>
    <w:rsid w:val="00D119FA"/>
    <w:rsid w:val="00D178C0"/>
    <w:rsid w:val="00D20ED8"/>
    <w:rsid w:val="00D45A9C"/>
    <w:rsid w:val="00D45B02"/>
    <w:rsid w:val="00D540B1"/>
    <w:rsid w:val="00D62967"/>
    <w:rsid w:val="00D77F88"/>
    <w:rsid w:val="00D80823"/>
    <w:rsid w:val="00D811F9"/>
    <w:rsid w:val="00D953D3"/>
    <w:rsid w:val="00D96976"/>
    <w:rsid w:val="00DA4B58"/>
    <w:rsid w:val="00DB3DA1"/>
    <w:rsid w:val="00DB4303"/>
    <w:rsid w:val="00DD0936"/>
    <w:rsid w:val="00DE1B9F"/>
    <w:rsid w:val="00DF5F45"/>
    <w:rsid w:val="00E070AE"/>
    <w:rsid w:val="00E1453B"/>
    <w:rsid w:val="00E325EE"/>
    <w:rsid w:val="00E33A74"/>
    <w:rsid w:val="00E51B71"/>
    <w:rsid w:val="00E524DB"/>
    <w:rsid w:val="00E65B2D"/>
    <w:rsid w:val="00E666CC"/>
    <w:rsid w:val="00E67D9D"/>
    <w:rsid w:val="00E93A26"/>
    <w:rsid w:val="00E93D17"/>
    <w:rsid w:val="00EA198D"/>
    <w:rsid w:val="00EB347D"/>
    <w:rsid w:val="00EB39E2"/>
    <w:rsid w:val="00ED64B0"/>
    <w:rsid w:val="00EE4788"/>
    <w:rsid w:val="00EE5DDC"/>
    <w:rsid w:val="00EF38FC"/>
    <w:rsid w:val="00EF61FD"/>
    <w:rsid w:val="00F0108C"/>
    <w:rsid w:val="00F02799"/>
    <w:rsid w:val="00F04B3C"/>
    <w:rsid w:val="00F05E0A"/>
    <w:rsid w:val="00F22AC6"/>
    <w:rsid w:val="00F246CD"/>
    <w:rsid w:val="00F275DB"/>
    <w:rsid w:val="00F373A0"/>
    <w:rsid w:val="00F57D14"/>
    <w:rsid w:val="00F75201"/>
    <w:rsid w:val="00F77AB6"/>
    <w:rsid w:val="00F83B89"/>
    <w:rsid w:val="00FA2587"/>
    <w:rsid w:val="00FA6470"/>
    <w:rsid w:val="00FA6724"/>
    <w:rsid w:val="00FC321A"/>
    <w:rsid w:val="00FD1D53"/>
    <w:rsid w:val="00FD1F23"/>
    <w:rsid w:val="00FE163B"/>
    <w:rsid w:val="00FE7C1F"/>
    <w:rsid w:val="00FF18E8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23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A68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393</Words>
  <Characters>1947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4</cp:revision>
  <cp:lastPrinted>2025-10-25T16:03:00Z</cp:lastPrinted>
  <dcterms:created xsi:type="dcterms:W3CDTF">2025-10-25T13:05:00Z</dcterms:created>
  <dcterms:modified xsi:type="dcterms:W3CDTF">2025-10-25T16:03:00Z</dcterms:modified>
</cp:coreProperties>
</file>