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Daniel 2:24 – 49</w:t>
      </w: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The Five Kingdoms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I.</w:t>
      </w:r>
      <w:r>
        <w:rPr>
          <w:color w:val="000000"/>
        </w:rPr>
        <w:tab/>
        <w:t>[vv 24 – 30] God reveals the future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 xml:space="preserve">[v 30] There is a purpose for God revealing the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future.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[v 28] Purpose points to God.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II.</w:t>
      </w:r>
      <w:r>
        <w:rPr>
          <w:color w:val="000000"/>
        </w:rPr>
        <w:tab/>
        <w:t>[vv 31 – 34] God understands the nature of nations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Four world kingdoms (lit. “nations”)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Each is judged according to its “metal”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III.</w:t>
      </w:r>
      <w:r>
        <w:rPr>
          <w:color w:val="000000"/>
        </w:rPr>
        <w:tab/>
        <w:t>[vv 44 – 45] God plans an eternal kingdom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Characteristics of this kingdom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The Kingdom of God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Revelation 19:11 – 16,</w:t>
      </w:r>
    </w:p>
    <w:p w:rsidR="00223819" w:rsidRDefault="00223819">
      <w:pPr>
        <w:pStyle w:val="Standard"/>
        <w:rPr>
          <w:rFonts w:hint="eastAsia"/>
          <w:i/>
          <w:iCs/>
          <w:color w:val="000000"/>
        </w:rPr>
      </w:pPr>
    </w:p>
    <w:p w:rsidR="00223819" w:rsidRDefault="00223819">
      <w:pPr>
        <w:pStyle w:val="Standard"/>
        <w:rPr>
          <w:rFonts w:hint="eastAsia"/>
          <w:i/>
          <w:iCs/>
          <w:color w:val="000000"/>
        </w:rPr>
      </w:pPr>
    </w:p>
    <w:p w:rsidR="00223819" w:rsidRDefault="00223819">
      <w:pPr>
        <w:pStyle w:val="Standard"/>
        <w:rPr>
          <w:rFonts w:hint="eastAsia"/>
          <w:i/>
          <w:iCs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>IV.</w:t>
      </w:r>
      <w:r>
        <w:rPr>
          <w:color w:val="000000"/>
        </w:rPr>
        <w:tab/>
        <w:t>God gives us an opportunity to join Him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A.</w:t>
      </w:r>
      <w:r>
        <w:rPr>
          <w:color w:val="000000"/>
        </w:rPr>
        <w:tab/>
        <w:t>God sees what we call “the future” as history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B.</w:t>
      </w:r>
      <w:r>
        <w:rPr>
          <w:color w:val="000000"/>
        </w:rPr>
        <w:tab/>
        <w:t>God sees the heart in perspective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1 Corinthians 3:12 – 15,</w:t>
      </w: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223819">
      <w:pPr>
        <w:pStyle w:val="Standard"/>
        <w:rPr>
          <w:rFonts w:hint="eastAsia"/>
          <w:color w:val="000000"/>
        </w:rPr>
      </w:pPr>
    </w:p>
    <w:p w:rsidR="00223819" w:rsidRDefault="00000000">
      <w:pPr>
        <w:pStyle w:val="Standard"/>
        <w:rPr>
          <w:rFonts w:hint="eastAsia"/>
          <w:color w:val="000000"/>
        </w:rPr>
      </w:pPr>
      <w:r>
        <w:rPr>
          <w:color w:val="000000"/>
        </w:rPr>
        <w:tab/>
        <w:t>C.</w:t>
      </w:r>
      <w:r>
        <w:rPr>
          <w:color w:val="000000"/>
        </w:rPr>
        <w:tab/>
        <w:t xml:space="preserve">God has sent the King of Kings to establish His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kingdom</w:t>
      </w: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p w:rsidR="00223819" w:rsidRDefault="00223819">
      <w:pPr>
        <w:pStyle w:val="Standard"/>
        <w:rPr>
          <w:rFonts w:hint="eastAsia"/>
        </w:rPr>
      </w:pPr>
    </w:p>
    <w:sectPr w:rsidR="00223819">
      <w:pgSz w:w="15840" w:h="12240" w:orient="landscape"/>
      <w:pgMar w:top="1134" w:right="1134" w:bottom="1134" w:left="1134" w:header="720" w:footer="720" w:gutter="0"/>
      <w:cols w:num="2" w:space="720" w:equalWidth="0">
        <w:col w:w="6642" w:space="288"/>
        <w:col w:w="6642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3300" w:rsidRDefault="00BA3300">
      <w:pPr>
        <w:rPr>
          <w:rFonts w:hint="eastAsia"/>
        </w:rPr>
      </w:pPr>
      <w:r>
        <w:separator/>
      </w:r>
    </w:p>
  </w:endnote>
  <w:endnote w:type="continuationSeparator" w:id="0">
    <w:p w:rsidR="00BA3300" w:rsidRDefault="00BA330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3300" w:rsidRDefault="00BA3300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BA3300" w:rsidRDefault="00BA3300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223819"/>
    <w:rsid w:val="00223819"/>
    <w:rsid w:val="006D5D9C"/>
    <w:rsid w:val="00BA3300"/>
    <w:rsid w:val="00F9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B3E8F51-826D-46E6-8BDD-AB02FDA35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Kirk</dc:creator>
  <cp:lastModifiedBy>Craig Kirk</cp:lastModifiedBy>
  <cp:revision>2</cp:revision>
  <cp:lastPrinted>2025-09-15T15:53:00Z</cp:lastPrinted>
  <dcterms:created xsi:type="dcterms:W3CDTF">2025-11-08T15:29:00Z</dcterms:created>
  <dcterms:modified xsi:type="dcterms:W3CDTF">2025-11-08T15:29:00Z</dcterms:modified>
</cp:coreProperties>
</file>