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0914C" w14:textId="12D7894E" w:rsidR="003A0FA8" w:rsidRPr="007759BA" w:rsidRDefault="007759BA">
      <w:pPr>
        <w:rPr>
          <w:b/>
          <w:bCs/>
        </w:rPr>
      </w:pPr>
      <w:r w:rsidRPr="007759BA">
        <w:rPr>
          <w:b/>
          <w:bCs/>
        </w:rPr>
        <w:t>Colossians 13</w:t>
      </w:r>
    </w:p>
    <w:p w14:paraId="354A3787" w14:textId="7DD45E20" w:rsidR="007759BA" w:rsidRDefault="007759BA">
      <w:r>
        <w:t xml:space="preserve">Colossians 3:22-4:1 </w:t>
      </w:r>
    </w:p>
    <w:p w14:paraId="4AE3A662" w14:textId="12AFFF01" w:rsidR="007759BA" w:rsidRDefault="007759BA">
      <w:r>
        <w:t>11/2/25 AM</w:t>
      </w:r>
    </w:p>
    <w:p w14:paraId="325DC2D7" w14:textId="77777777" w:rsidR="007759BA" w:rsidRDefault="007759BA"/>
    <w:p w14:paraId="102C2AB2" w14:textId="77777777" w:rsidR="002B5C62" w:rsidRDefault="002B5C62" w:rsidP="002B5C62">
      <w:r w:rsidRPr="002B5C62">
        <w:rPr>
          <w:iCs/>
        </w:rPr>
        <w:t>D</w:t>
      </w:r>
      <w:r w:rsidRPr="002B5C62">
        <w:t>an Jansen is a</w:t>
      </w:r>
      <w:r>
        <w:t xml:space="preserve"> retired American</w:t>
      </w:r>
      <w:r w:rsidRPr="002B5C62">
        <w:t xml:space="preserve"> speed skater. </w:t>
      </w:r>
    </w:p>
    <w:p w14:paraId="47119CAB" w14:textId="5DC850A6" w:rsidR="002B5C62" w:rsidRDefault="002B5C62" w:rsidP="002B5C62">
      <w:pPr>
        <w:pStyle w:val="ListParagraph"/>
        <w:numPr>
          <w:ilvl w:val="0"/>
          <w:numId w:val="5"/>
        </w:numPr>
      </w:pPr>
      <w:r w:rsidRPr="002B5C62">
        <w:t xml:space="preserve">You may remember him as the man whose sister, Jane, died of leukemia just before the 1988 Winter Games in Calgary. He desperately wanted to win the gold medal </w:t>
      </w:r>
      <w:r w:rsidR="00134133">
        <w:t xml:space="preserve">that year </w:t>
      </w:r>
      <w:r w:rsidRPr="002B5C62">
        <w:t xml:space="preserve">in honor of his sister. </w:t>
      </w:r>
      <w:r>
        <w:t>But h</w:t>
      </w:r>
      <w:r w:rsidRPr="002B5C62">
        <w:t xml:space="preserve">e </w:t>
      </w:r>
      <w:r>
        <w:t>came up short</w:t>
      </w:r>
      <w:r w:rsidRPr="002B5C62">
        <w:t>. In the 1992 games in France, he again came away empty.</w:t>
      </w:r>
    </w:p>
    <w:p w14:paraId="3107196F" w14:textId="1954628A" w:rsidR="002B5C62" w:rsidRDefault="002B5C62" w:rsidP="002B5C62">
      <w:pPr>
        <w:pStyle w:val="ListParagraph"/>
        <w:numPr>
          <w:ilvl w:val="0"/>
          <w:numId w:val="5"/>
        </w:numPr>
      </w:pPr>
      <w:r>
        <w:t>But f</w:t>
      </w:r>
      <w:r w:rsidRPr="002B5C62">
        <w:t xml:space="preserve">our years later, in Norway, he won the gold </w:t>
      </w:r>
      <w:r w:rsidR="00AA1E4B">
        <w:t xml:space="preserve">setting a WR </w:t>
      </w:r>
      <w:r w:rsidRPr="002B5C62">
        <w:t xml:space="preserve">in the one thousand meters. </w:t>
      </w:r>
    </w:p>
    <w:p w14:paraId="759C4072" w14:textId="68CADBE6" w:rsidR="002B5C62" w:rsidRDefault="002B5C62" w:rsidP="002B5C62">
      <w:pPr>
        <w:pStyle w:val="ListParagraph"/>
        <w:numPr>
          <w:ilvl w:val="0"/>
          <w:numId w:val="5"/>
        </w:numPr>
      </w:pPr>
      <w:r w:rsidRPr="002B5C62">
        <w:t xml:space="preserve">It was an emotional moment when he skated his victory lap holding his nine-month-old daughter. Her name </w:t>
      </w:r>
      <w:r>
        <w:t>i</w:t>
      </w:r>
      <w:r w:rsidRPr="002B5C62">
        <w:t>s Jane.</w:t>
      </w:r>
    </w:p>
    <w:p w14:paraId="479490EA" w14:textId="77777777" w:rsidR="002B5C62" w:rsidRPr="002B5C62" w:rsidRDefault="002B5C62" w:rsidP="002B5C62"/>
    <w:p w14:paraId="76159D02" w14:textId="77777777" w:rsidR="00134133" w:rsidRPr="00134133" w:rsidRDefault="002B5C62" w:rsidP="002B5C62">
      <w:pPr>
        <w:rPr>
          <w:b/>
          <w:bCs/>
        </w:rPr>
      </w:pPr>
      <w:r w:rsidRPr="00134133">
        <w:rPr>
          <w:b/>
          <w:bCs/>
        </w:rPr>
        <w:t xml:space="preserve">After the Olympics, Jansen was asked how he had overcome so much adversity. </w:t>
      </w:r>
    </w:p>
    <w:p w14:paraId="535AB824" w14:textId="68CA793D" w:rsidR="002B5C62" w:rsidRDefault="002B5C62" w:rsidP="002B5C62">
      <w:r w:rsidRPr="002B5C62">
        <w:t xml:space="preserve">He </w:t>
      </w:r>
      <w:proofErr w:type="gramStart"/>
      <w:r w:rsidRPr="002B5C62">
        <w:t>reflected back</w:t>
      </w:r>
      <w:proofErr w:type="gramEnd"/>
      <w:r w:rsidRPr="002B5C62">
        <w:t xml:space="preserve"> to a time when he was twelve years old and had lost a meet. His father drove him home, and Dan pouted all the way. His father was silent until they arrived home. Then, as Dan was going to bed, his dad came into his room and </w:t>
      </w:r>
      <w:r w:rsidR="00134133">
        <w:t xml:space="preserve">spoke the words that would change Dan’s life forever. His dad </w:t>
      </w:r>
      <w:r w:rsidRPr="002B5C62">
        <w:t xml:space="preserve">said, </w:t>
      </w:r>
      <w:r w:rsidRPr="002B5C62">
        <w:rPr>
          <w:i/>
          <w:iCs/>
        </w:rPr>
        <w:t>“Son, life is more than skating in circles,”</w:t>
      </w:r>
      <w:r w:rsidRPr="002B5C62">
        <w:t xml:space="preserve"> and walked out.</w:t>
      </w:r>
    </w:p>
    <w:p w14:paraId="48B822DE" w14:textId="77777777" w:rsidR="007B7059" w:rsidRDefault="002B5C62" w:rsidP="002B5C62">
      <w:pPr>
        <w:pStyle w:val="ListParagraph"/>
        <w:numPr>
          <w:ilvl w:val="0"/>
          <w:numId w:val="5"/>
        </w:numPr>
      </w:pPr>
      <w:r w:rsidRPr="002B5C62">
        <w:t>Jansen said that one comment changed his whole perspective on life.</w:t>
      </w:r>
    </w:p>
    <w:p w14:paraId="5E8D3672" w14:textId="225607B1" w:rsidR="007B7059" w:rsidRDefault="007B7059" w:rsidP="002B5C62">
      <w:pPr>
        <w:pStyle w:val="ListParagraph"/>
        <w:numPr>
          <w:ilvl w:val="0"/>
          <w:numId w:val="5"/>
        </w:numPr>
      </w:pPr>
      <w:r>
        <w:t>He</w:t>
      </w:r>
      <w:r w:rsidR="002B5C62" w:rsidRPr="002B5C62">
        <w:t xml:space="preserve"> didn’t quit skating in circles. </w:t>
      </w:r>
      <w:r>
        <w:t xml:space="preserve">But </w:t>
      </w:r>
      <w:r w:rsidR="0094771F">
        <w:t xml:space="preserve">his </w:t>
      </w:r>
      <w:r w:rsidR="002B5C62" w:rsidRPr="002B5C62">
        <w:t xml:space="preserve">skating took on new </w:t>
      </w:r>
      <w:r w:rsidR="00C5234E">
        <w:t>meaning</w:t>
      </w:r>
      <w:r w:rsidR="002B5C62" w:rsidRPr="002B5C62">
        <w:t>.</w:t>
      </w:r>
    </w:p>
    <w:p w14:paraId="331E8F62" w14:textId="77777777" w:rsidR="007B7059" w:rsidRDefault="007B7059" w:rsidP="007B7059"/>
    <w:p w14:paraId="117D28EB" w14:textId="2200FAEA" w:rsidR="007B7059" w:rsidRPr="002B5C62" w:rsidRDefault="007B7059" w:rsidP="007B7059">
      <w:r>
        <w:t>PAUSE</w:t>
      </w:r>
    </w:p>
    <w:p w14:paraId="1BD042BF" w14:textId="0F3C86B8" w:rsidR="007B7059" w:rsidRPr="007B7059" w:rsidRDefault="007B7059" w:rsidP="002B5C62">
      <w:pPr>
        <w:rPr>
          <w:b/>
          <w:bCs/>
        </w:rPr>
      </w:pPr>
      <w:r w:rsidRPr="007B7059">
        <w:rPr>
          <w:b/>
          <w:bCs/>
        </w:rPr>
        <w:t>Do you e</w:t>
      </w:r>
      <w:r w:rsidR="002B5C62" w:rsidRPr="002B5C62">
        <w:rPr>
          <w:b/>
          <w:bCs/>
        </w:rPr>
        <w:t>ver feel like you</w:t>
      </w:r>
      <w:r w:rsidR="00CD05E8">
        <w:rPr>
          <w:b/>
          <w:bCs/>
        </w:rPr>
        <w:t xml:space="preserve"> a</w:t>
      </w:r>
      <w:r w:rsidR="0094771F">
        <w:rPr>
          <w:b/>
          <w:bCs/>
        </w:rPr>
        <w:t>re</w:t>
      </w:r>
      <w:r w:rsidR="002B5C62" w:rsidRPr="002B5C62">
        <w:rPr>
          <w:b/>
          <w:bCs/>
        </w:rPr>
        <w:t xml:space="preserve"> just skating in circles? </w:t>
      </w:r>
    </w:p>
    <w:p w14:paraId="6C8B999B" w14:textId="7DEE7F17" w:rsidR="0094771F" w:rsidRDefault="0094771F" w:rsidP="007B7059">
      <w:pPr>
        <w:pStyle w:val="ListParagraph"/>
        <w:numPr>
          <w:ilvl w:val="0"/>
          <w:numId w:val="5"/>
        </w:numPr>
      </w:pPr>
      <w:r>
        <w:t xml:space="preserve">As if life is just </w:t>
      </w:r>
      <w:r w:rsidR="00C5234E">
        <w:t>a</w:t>
      </w:r>
      <w:r>
        <w:t xml:space="preserve"> drudgery of routine.</w:t>
      </w:r>
    </w:p>
    <w:p w14:paraId="44CF8F45" w14:textId="7D1233FB" w:rsidR="002B5C62" w:rsidRDefault="002B5C62" w:rsidP="007B7059">
      <w:pPr>
        <w:pStyle w:val="ListParagraph"/>
        <w:numPr>
          <w:ilvl w:val="0"/>
          <w:numId w:val="5"/>
        </w:numPr>
      </w:pPr>
      <w:r w:rsidRPr="002B5C62">
        <w:t>The repetitive cycles of infancy, adolescence, and old age; work, rest, and more work; marriage, children, and grandchildren; diapers and dishes; progress and regress can seem awfully ordinary and tedious.</w:t>
      </w:r>
      <w:r w:rsidR="007B7059" w:rsidRPr="002B5C62">
        <w:rPr>
          <w:vertAlign w:val="superscript"/>
        </w:rPr>
        <w:footnoteReference w:id="1"/>
      </w:r>
    </w:p>
    <w:p w14:paraId="11807949" w14:textId="4CC7488D" w:rsidR="007B7059" w:rsidRPr="00CD05E8" w:rsidRDefault="00C5234E" w:rsidP="002B5C62">
      <w:pPr>
        <w:pStyle w:val="ListParagraph"/>
        <w:numPr>
          <w:ilvl w:val="0"/>
          <w:numId w:val="5"/>
        </w:numPr>
        <w:rPr>
          <w:b/>
          <w:bCs/>
          <w:color w:val="FF2F92"/>
          <w:u w:val="single"/>
        </w:rPr>
      </w:pPr>
      <w:r w:rsidRPr="00CD05E8">
        <w:rPr>
          <w:b/>
          <w:bCs/>
          <w:color w:val="FF2F92"/>
          <w:u w:val="single"/>
        </w:rPr>
        <w:t>With an earthbound perspective, life really is little more than skating in circles.</w:t>
      </w:r>
    </w:p>
    <w:p w14:paraId="25AA278F" w14:textId="77777777" w:rsidR="00C5234E" w:rsidRDefault="00C5234E" w:rsidP="00C5234E"/>
    <w:p w14:paraId="01D18C6C" w14:textId="452C64AE" w:rsidR="002B5C62" w:rsidRDefault="007B7059">
      <w:r>
        <w:t xml:space="preserve">But in </w:t>
      </w:r>
      <w:r w:rsidR="0076492C">
        <w:t xml:space="preserve">Paul’s letter to the </w:t>
      </w:r>
      <w:r>
        <w:t xml:space="preserve">Colossians, </w:t>
      </w:r>
      <w:r w:rsidR="00C5234E">
        <w:t xml:space="preserve">it’s as </w:t>
      </w:r>
      <w:r w:rsidR="00AA1E4B">
        <w:t xml:space="preserve">if </w:t>
      </w:r>
      <w:r w:rsidR="00C5234E">
        <w:t xml:space="preserve">Paul </w:t>
      </w:r>
      <w:r w:rsidR="00CD05E8">
        <w:t xml:space="preserve">has walked into our room, </w:t>
      </w:r>
      <w:r w:rsidR="0076492C">
        <w:t>look</w:t>
      </w:r>
      <w:r w:rsidR="00CD05E8">
        <w:t>ed</w:t>
      </w:r>
      <w:r w:rsidR="0076492C">
        <w:t xml:space="preserve"> us in the eyes</w:t>
      </w:r>
      <w:r w:rsidR="00C5234E">
        <w:t xml:space="preserve"> and sa</w:t>
      </w:r>
      <w:r w:rsidR="00CD05E8">
        <w:t>id</w:t>
      </w:r>
      <w:r w:rsidR="00C5234E">
        <w:t xml:space="preserve">, </w:t>
      </w:r>
      <w:r w:rsidR="00C5234E" w:rsidRPr="00C5234E">
        <w:rPr>
          <w:i/>
          <w:iCs/>
        </w:rPr>
        <w:t>“Brother or sister, life</w:t>
      </w:r>
      <w:r w:rsidRPr="00C5234E">
        <w:rPr>
          <w:i/>
          <w:iCs/>
        </w:rPr>
        <w:t xml:space="preserve"> is more than skating in circles.</w:t>
      </w:r>
      <w:r w:rsidR="00C5234E" w:rsidRPr="00C5234E">
        <w:rPr>
          <w:i/>
          <w:iCs/>
        </w:rPr>
        <w:t>”</w:t>
      </w:r>
    </w:p>
    <w:p w14:paraId="78D4AABB" w14:textId="77777777" w:rsidR="00C5234E" w:rsidRDefault="00C5234E"/>
    <w:p w14:paraId="29A825F6" w14:textId="0C68584F" w:rsidR="0076492C" w:rsidRDefault="0076492C">
      <w:r>
        <w:t>PAUSE</w:t>
      </w:r>
    </w:p>
    <w:p w14:paraId="594914F9" w14:textId="77777777" w:rsidR="0076492C" w:rsidRPr="0076492C" w:rsidRDefault="0076492C" w:rsidP="0076492C">
      <w:pPr>
        <w:rPr>
          <w:b/>
          <w:bCs/>
        </w:rPr>
      </w:pPr>
      <w:r w:rsidRPr="0076492C">
        <w:rPr>
          <w:b/>
          <w:bCs/>
        </w:rPr>
        <w:t xml:space="preserve">In this letter, Paul has not stopped talking about the new life found in Jesus Christ. </w:t>
      </w:r>
    </w:p>
    <w:p w14:paraId="63B66B26" w14:textId="77777777" w:rsidR="0076492C" w:rsidRPr="0076492C" w:rsidRDefault="0076492C" w:rsidP="0076492C">
      <w:pPr>
        <w:numPr>
          <w:ilvl w:val="0"/>
          <w:numId w:val="7"/>
        </w:numPr>
      </w:pPr>
      <w:r w:rsidRPr="0076492C">
        <w:t>At one time we were dead in our sins and rightly objects of God’s wrath.</w:t>
      </w:r>
    </w:p>
    <w:p w14:paraId="683970B6" w14:textId="267A1B79" w:rsidR="0076492C" w:rsidRPr="0076492C" w:rsidRDefault="0076492C" w:rsidP="0076492C">
      <w:pPr>
        <w:numPr>
          <w:ilvl w:val="0"/>
          <w:numId w:val="7"/>
        </w:numPr>
      </w:pPr>
      <w:r w:rsidRPr="0076492C">
        <w:t xml:space="preserve">But through the shedding of his blood, </w:t>
      </w:r>
      <w:r>
        <w:t>Jesus</w:t>
      </w:r>
      <w:r w:rsidRPr="0076492C">
        <w:t xml:space="preserve"> offers forgiveness for our sins and reconciliation with the Father.</w:t>
      </w:r>
    </w:p>
    <w:p w14:paraId="365BE2A3" w14:textId="77777777" w:rsidR="0076492C" w:rsidRDefault="0076492C" w:rsidP="0076492C">
      <w:pPr>
        <w:numPr>
          <w:ilvl w:val="0"/>
          <w:numId w:val="7"/>
        </w:numPr>
      </w:pPr>
      <w:r w:rsidRPr="0076492C">
        <w:t xml:space="preserve">And if we are “in Christ” through faith, </w:t>
      </w:r>
      <w:r>
        <w:t xml:space="preserve">then </w:t>
      </w:r>
      <w:r w:rsidRPr="0076492C">
        <w:t>we are united with him and participate in his death, resurrection, and new life</w:t>
      </w:r>
      <w:r>
        <w:t>.</w:t>
      </w:r>
    </w:p>
    <w:p w14:paraId="7EA5E322" w14:textId="3D388B62" w:rsidR="0076492C" w:rsidRPr="0076492C" w:rsidRDefault="0076492C" w:rsidP="0076492C">
      <w:pPr>
        <w:numPr>
          <w:ilvl w:val="0"/>
          <w:numId w:val="7"/>
        </w:numPr>
      </w:pPr>
      <w:r>
        <w:lastRenderedPageBreak/>
        <w:t xml:space="preserve">In Christ, </w:t>
      </w:r>
      <w:r w:rsidRPr="0076492C">
        <w:t xml:space="preserve">we have </w:t>
      </w:r>
      <w:r>
        <w:t xml:space="preserve">a </w:t>
      </w:r>
      <w:r w:rsidRPr="0076492C">
        <w:t>new identit</w:t>
      </w:r>
      <w:r>
        <w:t xml:space="preserve">y, </w:t>
      </w:r>
      <w:r w:rsidR="009D0EED">
        <w:t>a new home</w:t>
      </w:r>
      <w:r w:rsidR="009D0EED">
        <w:t xml:space="preserve">, </w:t>
      </w:r>
      <w:r>
        <w:t>new clothes, and a new perspective on life.</w:t>
      </w:r>
    </w:p>
    <w:p w14:paraId="3D079A92" w14:textId="77777777" w:rsidR="0076492C" w:rsidRDefault="0076492C" w:rsidP="0076492C"/>
    <w:p w14:paraId="1CA4DACD" w14:textId="2FB30AE2" w:rsidR="0076492C" w:rsidRDefault="0076492C" w:rsidP="0076492C">
      <w:r>
        <w:t>As Paul declares in…</w:t>
      </w:r>
    </w:p>
    <w:p w14:paraId="4C471DA3" w14:textId="77777777" w:rsidR="0076492C" w:rsidRPr="00C5234E" w:rsidRDefault="0076492C" w:rsidP="0076492C">
      <w:pPr>
        <w:rPr>
          <w:i/>
          <w:iCs/>
          <w:color w:val="0432FF"/>
        </w:rPr>
      </w:pPr>
      <w:r w:rsidRPr="00C5234E">
        <w:rPr>
          <w:b/>
          <w:bCs/>
          <w:i/>
          <w:iCs/>
          <w:color w:val="0432FF"/>
        </w:rPr>
        <w:t>Colossians 3:17 NLT</w:t>
      </w:r>
      <w:r w:rsidRPr="00C5234E">
        <w:rPr>
          <w:i/>
          <w:iCs/>
          <w:color w:val="0432FF"/>
        </w:rPr>
        <w:t xml:space="preserve"> …whatever you do or say, do it as a representative of the Lord Jesus, giving thanks through him to God the Father.</w:t>
      </w:r>
    </w:p>
    <w:p w14:paraId="7FA7A27B" w14:textId="77777777" w:rsidR="0076492C" w:rsidRDefault="0076492C" w:rsidP="0076492C"/>
    <w:p w14:paraId="6A0655DA" w14:textId="1CEF7A7F" w:rsidR="0076492C" w:rsidRPr="009D0EED" w:rsidRDefault="0076492C" w:rsidP="0076492C">
      <w:pPr>
        <w:rPr>
          <w:b/>
          <w:bCs/>
          <w:color w:val="FF2F92"/>
          <w:u w:val="single"/>
        </w:rPr>
      </w:pPr>
      <w:r w:rsidRPr="009D0EED">
        <w:rPr>
          <w:b/>
          <w:bCs/>
          <w:color w:val="FF2F92"/>
          <w:u w:val="single"/>
        </w:rPr>
        <w:t>Paul doesn’t tell us to stop skating in circles. Rather, he encourages us to see our “skating”, our ordinary, daily, and necessary activities of life, in a whole new perspective.</w:t>
      </w:r>
    </w:p>
    <w:p w14:paraId="14B8A5CE" w14:textId="0E93A8A5" w:rsidR="0076492C" w:rsidRDefault="0076492C" w:rsidP="0076492C">
      <w:pPr>
        <w:pStyle w:val="ListParagraph"/>
        <w:numPr>
          <w:ilvl w:val="0"/>
          <w:numId w:val="5"/>
        </w:numPr>
      </w:pPr>
      <w:r>
        <w:t>If we are in Christ, then i</w:t>
      </w:r>
      <w:r w:rsidRPr="007B7059">
        <w:t xml:space="preserve">n all places, in all ways, </w:t>
      </w:r>
      <w:r>
        <w:t xml:space="preserve">and </w:t>
      </w:r>
      <w:proofErr w:type="gramStart"/>
      <w:r>
        <w:t>at all times</w:t>
      </w:r>
      <w:proofErr w:type="gramEnd"/>
      <w:r>
        <w:t xml:space="preserve"> we are</w:t>
      </w:r>
      <w:r w:rsidRPr="007B7059">
        <w:t xml:space="preserve"> to honor the </w:t>
      </w:r>
      <w:r w:rsidRPr="0076492C">
        <w:rPr>
          <w:bCs/>
        </w:rPr>
        <w:t>name of the Lord Jesus</w:t>
      </w:r>
      <w:r w:rsidRPr="007B7059">
        <w:t>.</w:t>
      </w:r>
      <w:r w:rsidRPr="007B7059">
        <w:rPr>
          <w:vertAlign w:val="superscript"/>
        </w:rPr>
        <w:footnoteReference w:id="2"/>
      </w:r>
    </w:p>
    <w:p w14:paraId="51142FFA" w14:textId="77777777" w:rsidR="0076492C" w:rsidRDefault="0076492C" w:rsidP="0076492C"/>
    <w:p w14:paraId="0920E74C" w14:textId="75DBE999" w:rsidR="0076492C" w:rsidRPr="0076492C" w:rsidRDefault="0076492C" w:rsidP="0076492C">
      <w:r>
        <w:t xml:space="preserve">And where we really begin to </w:t>
      </w:r>
      <w:r w:rsidR="009D0EED">
        <w:t>see</w:t>
      </w:r>
      <w:r>
        <w:t xml:space="preserve"> this transformation and new perspective </w:t>
      </w:r>
      <w:r w:rsidR="009D0EED">
        <w:t xml:space="preserve">play out </w:t>
      </w:r>
      <w:r>
        <w:t xml:space="preserve">is in our </w:t>
      </w:r>
      <w:r w:rsidRPr="0076492C">
        <w:t xml:space="preserve">relationships. </w:t>
      </w:r>
    </w:p>
    <w:p w14:paraId="4F56C26E" w14:textId="165D34D8" w:rsidR="00C5234E" w:rsidRDefault="0076492C" w:rsidP="0076492C">
      <w:pPr>
        <w:numPr>
          <w:ilvl w:val="0"/>
          <w:numId w:val="6"/>
        </w:numPr>
      </w:pPr>
      <w:r w:rsidRPr="0076492C">
        <w:t>Not only are we reconciled to God, but in Christ, our relationships with one another are now different (2:11–22).</w:t>
      </w:r>
      <w:r w:rsidRPr="0076492C">
        <w:rPr>
          <w:vertAlign w:val="superscript"/>
        </w:rPr>
        <w:footnoteReference w:id="3"/>
      </w:r>
    </w:p>
    <w:p w14:paraId="2BFEFF52" w14:textId="77777777" w:rsidR="007759BA" w:rsidRDefault="007759BA"/>
    <w:p w14:paraId="05D8F46E" w14:textId="020BB908" w:rsidR="009D0EED" w:rsidRDefault="009D0EED">
      <w:r>
        <w:t>PAUSE</w:t>
      </w:r>
    </w:p>
    <w:p w14:paraId="678C3493" w14:textId="2B5ECEEB" w:rsidR="00A10972" w:rsidRDefault="007759BA" w:rsidP="00AE26D3">
      <w:r>
        <w:t xml:space="preserve">We’re reaching the end of this </w:t>
      </w:r>
      <w:r w:rsidR="00A10972">
        <w:t>portion of Colossians</w:t>
      </w:r>
      <w:r>
        <w:t xml:space="preserve"> that is often referred to as the household code.</w:t>
      </w:r>
      <w:r w:rsidR="00A10972">
        <w:t xml:space="preserve"> </w:t>
      </w:r>
    </w:p>
    <w:p w14:paraId="5AB97E3F" w14:textId="5C3A7DA4" w:rsidR="00AE26D3" w:rsidRDefault="00AE26D3" w:rsidP="00AE26D3">
      <w:pPr>
        <w:pStyle w:val="ListParagraph"/>
        <w:numPr>
          <w:ilvl w:val="0"/>
          <w:numId w:val="6"/>
        </w:numPr>
      </w:pPr>
      <w:r w:rsidRPr="00AE26D3">
        <w:t xml:space="preserve">When Paul penned </w:t>
      </w:r>
      <w:r>
        <w:t>thi</w:t>
      </w:r>
      <w:r w:rsidRPr="00AE26D3">
        <w:t>s</w:t>
      </w:r>
      <w:r>
        <w:t xml:space="preserve"> letter</w:t>
      </w:r>
      <w:r w:rsidRPr="00AE26D3">
        <w:t>, the “household” consisted of three sets of relationships: (1) husband and wife, (2) parent and child, (3) master and slave. Paul addresses each relationship and gives instructions for each party.</w:t>
      </w:r>
      <w:r w:rsidRPr="00AE26D3">
        <w:rPr>
          <w:vertAlign w:val="superscript"/>
        </w:rPr>
        <w:footnoteReference w:id="4"/>
      </w:r>
    </w:p>
    <w:p w14:paraId="70F33D6D" w14:textId="77777777" w:rsidR="00AE26D3" w:rsidRDefault="00AE26D3" w:rsidP="00AE26D3">
      <w:pPr>
        <w:pStyle w:val="ListParagraph"/>
        <w:numPr>
          <w:ilvl w:val="0"/>
          <w:numId w:val="6"/>
        </w:numPr>
      </w:pPr>
      <w:r>
        <w:t xml:space="preserve">We’ve already covered the first two and today we’ll consider the </w:t>
      </w:r>
      <w:r w:rsidRPr="00AE26D3">
        <w:t>section on servants and masters</w:t>
      </w:r>
      <w:r>
        <w:t>.</w:t>
      </w:r>
      <w:r w:rsidRPr="00AE26D3">
        <w:rPr>
          <w:vertAlign w:val="superscript"/>
        </w:rPr>
        <w:footnoteReference w:id="5"/>
      </w:r>
      <w:r>
        <w:t xml:space="preserve"> </w:t>
      </w:r>
    </w:p>
    <w:p w14:paraId="1216F705" w14:textId="77777777" w:rsidR="00AE26D3" w:rsidRDefault="00AE26D3" w:rsidP="00AE26D3"/>
    <w:p w14:paraId="62DD72DF" w14:textId="1B364B8E" w:rsidR="00AE26D3" w:rsidRDefault="00AE26D3" w:rsidP="00AE26D3">
      <w:r>
        <w:t>Look at…</w:t>
      </w:r>
    </w:p>
    <w:p w14:paraId="29893A7C" w14:textId="4E34E255" w:rsidR="00A10972" w:rsidRPr="00E51696" w:rsidRDefault="00A919B3" w:rsidP="00A10972">
      <w:pPr>
        <w:rPr>
          <w:i/>
          <w:iCs/>
          <w:color w:val="0432FF"/>
        </w:rPr>
      </w:pPr>
      <w:r w:rsidRPr="00E51696">
        <w:rPr>
          <w:b/>
          <w:bCs/>
          <w:i/>
          <w:iCs/>
          <w:color w:val="0432FF"/>
        </w:rPr>
        <w:t>Colossians 3:22-4:1 NLT</w:t>
      </w:r>
      <w:r w:rsidR="00E51696" w:rsidRPr="00E51696">
        <w:rPr>
          <w:i/>
          <w:iCs/>
          <w:color w:val="0432FF"/>
        </w:rPr>
        <w:t xml:space="preserve"> Slaves, obey your earthly masters in everything you do. Try to please them all the time, not just when they are watching you. Serve them sincerely because of your reverent fear of the Lord. </w:t>
      </w:r>
      <w:r w:rsidR="00E51696" w:rsidRPr="00E51696">
        <w:rPr>
          <w:b/>
          <w:bCs/>
          <w:i/>
          <w:iCs/>
          <w:color w:val="0432FF"/>
        </w:rPr>
        <w:t>23 </w:t>
      </w:r>
      <w:r w:rsidR="00E51696" w:rsidRPr="00E51696">
        <w:rPr>
          <w:i/>
          <w:iCs/>
          <w:color w:val="0432FF"/>
        </w:rPr>
        <w:t>Work willingly at whatever you do, as though you were working for the Lord rather than for people. </w:t>
      </w:r>
      <w:r w:rsidR="00E51696" w:rsidRPr="00E51696">
        <w:rPr>
          <w:b/>
          <w:bCs/>
          <w:i/>
          <w:iCs/>
          <w:color w:val="0432FF"/>
        </w:rPr>
        <w:t>24 </w:t>
      </w:r>
      <w:r w:rsidR="00E51696" w:rsidRPr="00E51696">
        <w:rPr>
          <w:i/>
          <w:iCs/>
          <w:color w:val="0432FF"/>
        </w:rPr>
        <w:t>Remember that the Lord will give you an inheritance as your reward, and that the Master you are serving is Christ</w:t>
      </w:r>
      <w:r w:rsidR="00E51696">
        <w:rPr>
          <w:i/>
          <w:iCs/>
          <w:color w:val="0432FF"/>
        </w:rPr>
        <w:t>.</w:t>
      </w:r>
      <w:r w:rsidR="00E51696" w:rsidRPr="00E51696">
        <w:rPr>
          <w:i/>
          <w:iCs/>
          <w:color w:val="0432FF"/>
        </w:rPr>
        <w:t> </w:t>
      </w:r>
      <w:r w:rsidR="00E51696" w:rsidRPr="00E51696">
        <w:rPr>
          <w:b/>
          <w:bCs/>
          <w:i/>
          <w:iCs/>
          <w:color w:val="0432FF"/>
        </w:rPr>
        <w:t>25 </w:t>
      </w:r>
      <w:r w:rsidR="00E51696" w:rsidRPr="00E51696">
        <w:rPr>
          <w:i/>
          <w:iCs/>
          <w:color w:val="0432FF"/>
        </w:rPr>
        <w:t>But if you do what is wrong, you will be paid back for the wrong you have done. For God has no favorites.</w:t>
      </w:r>
      <w:r w:rsidR="00E51696">
        <w:rPr>
          <w:i/>
          <w:iCs/>
          <w:color w:val="0432FF"/>
        </w:rPr>
        <w:t xml:space="preserve"> </w:t>
      </w:r>
      <w:r w:rsidR="00E51696" w:rsidRPr="00E51696">
        <w:rPr>
          <w:b/>
          <w:bCs/>
          <w:i/>
          <w:iCs/>
          <w:color w:val="0432FF"/>
        </w:rPr>
        <w:t>4:1 </w:t>
      </w:r>
      <w:r w:rsidR="00E51696" w:rsidRPr="00E51696">
        <w:rPr>
          <w:i/>
          <w:iCs/>
          <w:color w:val="0432FF"/>
        </w:rPr>
        <w:t>Masters, be just and fair to your slaves. Remember that you also have a Master—in heaven.</w:t>
      </w:r>
    </w:p>
    <w:p w14:paraId="761E861A" w14:textId="77777777" w:rsidR="00A919B3" w:rsidRDefault="00A919B3" w:rsidP="00A10972"/>
    <w:p w14:paraId="7491FA33" w14:textId="6E09CD3A" w:rsidR="00C75AAF" w:rsidRPr="004079CC" w:rsidRDefault="00C75AAF" w:rsidP="00A10972">
      <w:pPr>
        <w:rPr>
          <w:b/>
          <w:bCs/>
        </w:rPr>
      </w:pPr>
      <w:r w:rsidRPr="004079CC">
        <w:rPr>
          <w:b/>
          <w:bCs/>
        </w:rPr>
        <w:lastRenderedPageBreak/>
        <w:t xml:space="preserve">The cause of liberation for the oppressed appeals to us today as deeply, and </w:t>
      </w:r>
      <w:r w:rsidR="00897AF7" w:rsidRPr="004079CC">
        <w:rPr>
          <w:b/>
          <w:bCs/>
        </w:rPr>
        <w:t>maybe</w:t>
      </w:r>
      <w:r w:rsidRPr="004079CC">
        <w:rPr>
          <w:b/>
          <w:bCs/>
        </w:rPr>
        <w:t xml:space="preserve"> even more widely, than at any time in history.</w:t>
      </w:r>
      <w:r w:rsidRPr="004079CC">
        <w:rPr>
          <w:b/>
          <w:bCs/>
          <w:vertAlign w:val="superscript"/>
        </w:rPr>
        <w:footnoteReference w:id="6"/>
      </w:r>
    </w:p>
    <w:p w14:paraId="22C0A95A" w14:textId="1541C1DC" w:rsidR="00897AF7" w:rsidRDefault="004079CC" w:rsidP="00897AF7">
      <w:pPr>
        <w:pStyle w:val="ListParagraph"/>
        <w:numPr>
          <w:ilvl w:val="0"/>
          <w:numId w:val="6"/>
        </w:numPr>
      </w:pPr>
      <w:r>
        <w:t>Church, an</w:t>
      </w:r>
      <w:r w:rsidR="00897AF7">
        <w:t xml:space="preserve"> estimated</w:t>
      </w:r>
      <w:r>
        <w:t xml:space="preserve"> </w:t>
      </w:r>
      <w:r w:rsidR="00897AF7">
        <w:t xml:space="preserve">40 to 50 million people worldwide are currently enslaved </w:t>
      </w:r>
      <w:r>
        <w:t>with</w:t>
      </w:r>
      <w:r w:rsidR="00897AF7">
        <w:t xml:space="preserve"> roughly a quarter o</w:t>
      </w:r>
      <w:r w:rsidR="00897AF7" w:rsidRPr="00897AF7">
        <w:t xml:space="preserve">f all victims </w:t>
      </w:r>
      <w:r>
        <w:t>being</w:t>
      </w:r>
      <w:r w:rsidR="00897AF7" w:rsidRPr="00897AF7">
        <w:t xml:space="preserve"> children</w:t>
      </w:r>
      <w:r w:rsidR="00897AF7">
        <w:t>.</w:t>
      </w:r>
      <w:r>
        <w:rPr>
          <w:rStyle w:val="FootnoteReference"/>
        </w:rPr>
        <w:footnoteReference w:id="7"/>
      </w:r>
    </w:p>
    <w:p w14:paraId="198DB569" w14:textId="77777777" w:rsidR="00410DFC" w:rsidRDefault="00410DFC" w:rsidP="00410DFC">
      <w:pPr>
        <w:pStyle w:val="ListParagraph"/>
        <w:numPr>
          <w:ilvl w:val="1"/>
          <w:numId w:val="6"/>
        </w:numPr>
      </w:pPr>
      <w:r>
        <w:t xml:space="preserve">Many organizations estimate the number to be right at 50 million people! </w:t>
      </w:r>
    </w:p>
    <w:p w14:paraId="1F4241BC" w14:textId="7743ED64" w:rsidR="004079CC" w:rsidRDefault="00A81C14" w:rsidP="00897AF7">
      <w:pPr>
        <w:pStyle w:val="ListParagraph"/>
        <w:numPr>
          <w:ilvl w:val="0"/>
          <w:numId w:val="6"/>
        </w:numPr>
      </w:pPr>
      <w:r>
        <w:t>But</w:t>
      </w:r>
      <w:r w:rsidR="004079CC">
        <w:t xml:space="preserve"> this isn’t just a tragedy happening in other nations, a recent study </w:t>
      </w:r>
      <w:r w:rsidR="00410DFC">
        <w:t xml:space="preserve">based on interviews with thousands of people across 75 different countries </w:t>
      </w:r>
      <w:r w:rsidR="004079CC">
        <w:t xml:space="preserve">found that there are currently over 1 million </w:t>
      </w:r>
      <w:r w:rsidR="004079CC" w:rsidRPr="004079CC">
        <w:t>people living in conditions of modern slavery in the US</w:t>
      </w:r>
      <w:r w:rsidR="004079CC">
        <w:t>.</w:t>
      </w:r>
      <w:r w:rsidR="00410DFC">
        <w:rPr>
          <w:rStyle w:val="FootnoteReference"/>
        </w:rPr>
        <w:footnoteReference w:id="8"/>
      </w:r>
    </w:p>
    <w:p w14:paraId="71824AF2" w14:textId="6CDAF2BC" w:rsidR="004079CC" w:rsidRDefault="004079CC" w:rsidP="00410DFC">
      <w:pPr>
        <w:pStyle w:val="ListParagraph"/>
        <w:numPr>
          <w:ilvl w:val="1"/>
          <w:numId w:val="6"/>
        </w:numPr>
      </w:pPr>
      <w:r w:rsidRPr="004079CC">
        <w:t>Modern slavery is an internationally recognized umbrella term for crimes</w:t>
      </w:r>
      <w:r w:rsidR="00BE0A81">
        <w:t>…</w:t>
      </w:r>
      <w:r w:rsidRPr="004079CC">
        <w:t>in which human beings are controlled, coerced and exploited for profit, whether through labor, sex trafficking and forced prostitution, domestic servitude or criminal exploitation.</w:t>
      </w:r>
      <w:r>
        <w:rPr>
          <w:rStyle w:val="FootnoteReference"/>
        </w:rPr>
        <w:footnoteReference w:id="9"/>
      </w:r>
    </w:p>
    <w:p w14:paraId="49A12B54" w14:textId="0B61AF6E" w:rsidR="00A81C14" w:rsidRDefault="007C1364" w:rsidP="00A81C14">
      <w:pPr>
        <w:pStyle w:val="ListParagraph"/>
        <w:numPr>
          <w:ilvl w:val="1"/>
          <w:numId w:val="6"/>
        </w:numPr>
      </w:pPr>
      <w:r>
        <w:t>A</w:t>
      </w:r>
      <w:r w:rsidR="00A81C14">
        <w:t xml:space="preserve">ccording to a report from the TBI, last year the bureau lead or assisted in 82 cases involving human trafficking in Tennessee. </w:t>
      </w:r>
    </w:p>
    <w:p w14:paraId="470819C5" w14:textId="77777777" w:rsidR="00A81C14" w:rsidRDefault="00A81C14" w:rsidP="00A81C14">
      <w:pPr>
        <w:pStyle w:val="ListParagraph"/>
        <w:numPr>
          <w:ilvl w:val="1"/>
          <w:numId w:val="6"/>
        </w:numPr>
      </w:pPr>
      <w:r>
        <w:t>Most of those involved the trafficking of minors for sexual exploitation.</w:t>
      </w:r>
    </w:p>
    <w:p w14:paraId="359FCF9F" w14:textId="35872275" w:rsidR="007C1364" w:rsidRDefault="007C1364" w:rsidP="00A81C14">
      <w:pPr>
        <w:pStyle w:val="ListParagraph"/>
        <w:numPr>
          <w:ilvl w:val="1"/>
          <w:numId w:val="6"/>
        </w:numPr>
      </w:pPr>
      <w:r>
        <w:t>And the number 82 doesn’t include the cases delegated to local law enforcement.</w:t>
      </w:r>
    </w:p>
    <w:p w14:paraId="1D91D2D8" w14:textId="77777777" w:rsidR="00A81C14" w:rsidRDefault="00A81C14" w:rsidP="00A81C14">
      <w:pPr>
        <w:rPr>
          <w:b/>
          <w:bCs/>
        </w:rPr>
      </w:pPr>
    </w:p>
    <w:p w14:paraId="582D3CFD" w14:textId="0D492741" w:rsidR="00410DFC" w:rsidRPr="00A81C14" w:rsidRDefault="00897AF7" w:rsidP="00A81C14">
      <w:pPr>
        <w:rPr>
          <w:b/>
          <w:bCs/>
        </w:rPr>
      </w:pPr>
      <w:r w:rsidRPr="00A81C14">
        <w:rPr>
          <w:b/>
          <w:bCs/>
        </w:rPr>
        <w:t xml:space="preserve">So, </w:t>
      </w:r>
      <w:r w:rsidR="007C1364">
        <w:rPr>
          <w:b/>
          <w:bCs/>
        </w:rPr>
        <w:t xml:space="preserve">all that to say, </w:t>
      </w:r>
      <w:r w:rsidRPr="00A81C14">
        <w:rPr>
          <w:b/>
          <w:bCs/>
        </w:rPr>
        <w:t>slavery isn’t an old issue, it’s happening today</w:t>
      </w:r>
      <w:r w:rsidR="00410DFC" w:rsidRPr="00A81C14">
        <w:rPr>
          <w:b/>
          <w:bCs/>
        </w:rPr>
        <w:t xml:space="preserve"> and it isn’t just out there somewhere, it’s happening here.</w:t>
      </w:r>
      <w:r w:rsidR="004079CC" w:rsidRPr="00A81C14">
        <w:rPr>
          <w:b/>
          <w:bCs/>
        </w:rPr>
        <w:t xml:space="preserve"> </w:t>
      </w:r>
    </w:p>
    <w:p w14:paraId="1CEAB899" w14:textId="1A9E5481" w:rsidR="00897AF7" w:rsidRDefault="00410DFC" w:rsidP="00897AF7">
      <w:pPr>
        <w:pStyle w:val="ListParagraph"/>
        <w:numPr>
          <w:ilvl w:val="0"/>
          <w:numId w:val="6"/>
        </w:numPr>
      </w:pPr>
      <w:r>
        <w:t>So,</w:t>
      </w:r>
      <w:r w:rsidR="004079CC">
        <w:t xml:space="preserve"> the cause of liberation appeals deeply.</w:t>
      </w:r>
    </w:p>
    <w:p w14:paraId="04B10810" w14:textId="77777777" w:rsidR="00897AF7" w:rsidRDefault="00897AF7" w:rsidP="00A10972"/>
    <w:p w14:paraId="50F3A759" w14:textId="15513E67" w:rsidR="003C7155" w:rsidRDefault="003C7155" w:rsidP="00A10972">
      <w:r>
        <w:t>PAUSE</w:t>
      </w:r>
    </w:p>
    <w:p w14:paraId="685275CB" w14:textId="28044094" w:rsidR="00C75AAF" w:rsidRDefault="00C75AAF" w:rsidP="00311952">
      <w:r>
        <w:t xml:space="preserve">And even though </w:t>
      </w:r>
      <w:r w:rsidRPr="00C75AAF">
        <w:t xml:space="preserve">the exhortations </w:t>
      </w:r>
      <w:r>
        <w:t>in th</w:t>
      </w:r>
      <w:r w:rsidR="00311952">
        <w:t>e</w:t>
      </w:r>
      <w:r>
        <w:t xml:space="preserve"> text </w:t>
      </w:r>
      <w:r w:rsidR="00311952">
        <w:t xml:space="preserve">we just read </w:t>
      </w:r>
      <w:r>
        <w:t>we</w:t>
      </w:r>
      <w:r w:rsidRPr="00C75AAF">
        <w:t>re</w:t>
      </w:r>
      <w:r w:rsidR="00410DFC">
        <w:t xml:space="preserve">, and still are, </w:t>
      </w:r>
      <w:r w:rsidRPr="00C75AAF">
        <w:t>revolutionary</w:t>
      </w:r>
      <w:r w:rsidR="00311952">
        <w:t xml:space="preserve">—I mean, Paul’s instruction was radical </w:t>
      </w:r>
      <w:r w:rsidRPr="00C75AAF">
        <w:t xml:space="preserve">for </w:t>
      </w:r>
      <w:r w:rsidR="00311952">
        <w:t>hi</w:t>
      </w:r>
      <w:r>
        <w:t>s original readers</w:t>
      </w:r>
      <w:r w:rsidR="00311952">
        <w:t xml:space="preserve"> and radical for us today—e</w:t>
      </w:r>
      <w:r>
        <w:t xml:space="preserve">ven though the exhortations are radical, </w:t>
      </w:r>
      <w:r w:rsidR="00F641F9">
        <w:t xml:space="preserve">so often, </w:t>
      </w:r>
      <w:r>
        <w:t>th</w:t>
      </w:r>
      <w:r w:rsidR="00F641F9">
        <w:t>e question surrounding th</w:t>
      </w:r>
      <w:r>
        <w:t xml:space="preserve">is text </w:t>
      </w:r>
      <w:r w:rsidR="00F641F9">
        <w:t>is why d</w:t>
      </w:r>
      <w:r w:rsidR="00311952">
        <w:t>oes</w:t>
      </w:r>
      <w:r w:rsidR="00F641F9">
        <w:t>n’t Paul call for the abolition of slavery?</w:t>
      </w:r>
    </w:p>
    <w:p w14:paraId="07C203AE" w14:textId="3969F1E0" w:rsidR="00F641F9" w:rsidRDefault="00F641F9" w:rsidP="00C75AAF">
      <w:pPr>
        <w:pStyle w:val="ListParagraph"/>
        <w:numPr>
          <w:ilvl w:val="0"/>
          <w:numId w:val="6"/>
        </w:numPr>
      </w:pPr>
      <w:r>
        <w:t>Why does he appear content with the status quo?</w:t>
      </w:r>
    </w:p>
    <w:p w14:paraId="1CE6AEB5" w14:textId="77777777" w:rsidR="003C7155" w:rsidRDefault="003C7155" w:rsidP="003C7155"/>
    <w:p w14:paraId="1F307765" w14:textId="113CF6C9" w:rsidR="00174055" w:rsidRDefault="00174055" w:rsidP="003C7155">
      <w:r>
        <w:t>PAUSE</w:t>
      </w:r>
    </w:p>
    <w:p w14:paraId="155F662C" w14:textId="0542B780" w:rsidR="003C7155" w:rsidRPr="00D74416" w:rsidRDefault="00297E7D" w:rsidP="003C7155">
      <w:pPr>
        <w:rPr>
          <w:b/>
          <w:bCs/>
        </w:rPr>
      </w:pPr>
      <w:r w:rsidRPr="00D74416">
        <w:rPr>
          <w:b/>
          <w:bCs/>
        </w:rPr>
        <w:t>Often, t</w:t>
      </w:r>
      <w:r w:rsidR="003C7155" w:rsidRPr="00D74416">
        <w:rPr>
          <w:b/>
          <w:bCs/>
        </w:rPr>
        <w:t>his lead</w:t>
      </w:r>
      <w:r w:rsidRPr="00D74416">
        <w:rPr>
          <w:b/>
          <w:bCs/>
        </w:rPr>
        <w:t>s</w:t>
      </w:r>
      <w:r w:rsidR="003C7155" w:rsidRPr="00D74416">
        <w:rPr>
          <w:b/>
          <w:bCs/>
        </w:rPr>
        <w:t xml:space="preserve"> to</w:t>
      </w:r>
      <w:r w:rsidRPr="00D74416">
        <w:rPr>
          <w:b/>
          <w:bCs/>
        </w:rPr>
        <w:t xml:space="preserve"> the accusation </w:t>
      </w:r>
      <w:r w:rsidR="00174055">
        <w:rPr>
          <w:b/>
          <w:bCs/>
        </w:rPr>
        <w:t xml:space="preserve">that </w:t>
      </w:r>
      <w:r w:rsidRPr="00D74416">
        <w:rPr>
          <w:b/>
          <w:bCs/>
        </w:rPr>
        <w:t>the Bible condones slavery.</w:t>
      </w:r>
    </w:p>
    <w:p w14:paraId="182848BB" w14:textId="77777777" w:rsidR="007A1E05" w:rsidRDefault="007A1E05" w:rsidP="007A1E05"/>
    <w:p w14:paraId="77540E1F" w14:textId="77777777" w:rsidR="00D74416" w:rsidRDefault="00EA235B" w:rsidP="00A10972">
      <w:pPr>
        <w:rPr>
          <w:color w:val="000000" w:themeColor="text1"/>
        </w:rPr>
      </w:pPr>
      <w:proofErr w:type="gramStart"/>
      <w:r w:rsidRPr="007A1E05">
        <w:rPr>
          <w:color w:val="000000" w:themeColor="text1"/>
        </w:rPr>
        <w:t>First of all</w:t>
      </w:r>
      <w:proofErr w:type="gramEnd"/>
      <w:r w:rsidRPr="007A1E05">
        <w:rPr>
          <w:color w:val="000000" w:themeColor="text1"/>
        </w:rPr>
        <w:t xml:space="preserve">, let me just say Paul never hints that he endorses the institution of slavery. </w:t>
      </w:r>
    </w:p>
    <w:p w14:paraId="081305CF" w14:textId="19DFE665" w:rsidR="00EA235B" w:rsidRPr="00D74416" w:rsidRDefault="00EA235B" w:rsidP="00D74416">
      <w:pPr>
        <w:pStyle w:val="ListParagraph"/>
        <w:numPr>
          <w:ilvl w:val="0"/>
          <w:numId w:val="6"/>
        </w:numPr>
        <w:rPr>
          <w:color w:val="000000" w:themeColor="text1"/>
        </w:rPr>
      </w:pPr>
      <w:r w:rsidRPr="00D74416">
        <w:rPr>
          <w:color w:val="000000" w:themeColor="text1"/>
        </w:rPr>
        <w:lastRenderedPageBreak/>
        <w:t>He tells slaves and masters how they are to conduct themselves within the institution, but it is a bad misreading of Paul to read into his teaching approval of the institution itself.</w:t>
      </w:r>
      <w:r w:rsidRPr="007A1E05">
        <w:rPr>
          <w:vertAlign w:val="superscript"/>
        </w:rPr>
        <w:footnoteReference w:id="10"/>
      </w:r>
    </w:p>
    <w:p w14:paraId="12E7AE44" w14:textId="6B260078" w:rsidR="00EA235B" w:rsidRDefault="00F641F9" w:rsidP="007A1E05">
      <w:pPr>
        <w:pStyle w:val="ListParagraph"/>
        <w:numPr>
          <w:ilvl w:val="0"/>
          <w:numId w:val="6"/>
        </w:numPr>
      </w:pPr>
      <w:r>
        <w:t xml:space="preserve">In fact, if we listen to what Paul has to say, I think his position is clear. </w:t>
      </w:r>
    </w:p>
    <w:p w14:paraId="75583158" w14:textId="77777777" w:rsidR="007A1E05" w:rsidRDefault="007A1E05" w:rsidP="00A10972"/>
    <w:p w14:paraId="2486EE22" w14:textId="4CB20DE0" w:rsidR="007A1E05" w:rsidRPr="00BF3C64" w:rsidRDefault="007A1E05" w:rsidP="00A10972">
      <w:pPr>
        <w:rPr>
          <w:b/>
          <w:bCs/>
          <w:color w:val="FF2F92"/>
          <w:u w:val="single"/>
        </w:rPr>
      </w:pPr>
      <w:r w:rsidRPr="00BF3C64">
        <w:rPr>
          <w:b/>
          <w:bCs/>
          <w:color w:val="FF2F92"/>
          <w:u w:val="single"/>
        </w:rPr>
        <w:t xml:space="preserve">Still yet, we wonder, why didn’t Paul </w:t>
      </w:r>
      <w:r w:rsidR="00BF3C64" w:rsidRPr="00BF3C64">
        <w:rPr>
          <w:b/>
          <w:bCs/>
          <w:color w:val="FF2F92"/>
          <w:u w:val="single"/>
        </w:rPr>
        <w:t xml:space="preserve">just </w:t>
      </w:r>
      <w:r w:rsidRPr="00BF3C64">
        <w:rPr>
          <w:b/>
          <w:bCs/>
          <w:color w:val="FF2F92"/>
          <w:u w:val="single"/>
        </w:rPr>
        <w:t>openly oppose slavery and seek to destroy it?</w:t>
      </w:r>
      <w:r w:rsidRPr="00BF3C64">
        <w:rPr>
          <w:b/>
          <w:bCs/>
          <w:color w:val="FF2F92"/>
          <w:u w:val="single"/>
          <w:vertAlign w:val="superscript"/>
        </w:rPr>
        <w:footnoteReference w:id="11"/>
      </w:r>
    </w:p>
    <w:p w14:paraId="3B6E480A" w14:textId="77777777" w:rsidR="00EA235B" w:rsidRDefault="00EA235B" w:rsidP="00A10972"/>
    <w:p w14:paraId="5A729159" w14:textId="3CB8DEDD" w:rsidR="00EA235B" w:rsidRDefault="00EA235B" w:rsidP="00F641F9">
      <w:r>
        <w:t>A</w:t>
      </w:r>
      <w:r w:rsidR="00E84D43">
        <w:t>s we wrestle with this question</w:t>
      </w:r>
      <w:r w:rsidR="007A1E05">
        <w:t xml:space="preserve">, </w:t>
      </w:r>
      <w:r w:rsidR="00E84D43">
        <w:t>I think there are a</w:t>
      </w:r>
      <w:r>
        <w:t xml:space="preserve"> few considerations</w:t>
      </w:r>
      <w:r w:rsidR="00E84D43">
        <w:t xml:space="preserve"> worth keeping in mind. For one</w:t>
      </w:r>
      <w:r>
        <w:t>…</w:t>
      </w:r>
    </w:p>
    <w:p w14:paraId="31D9AC99" w14:textId="63DF3CFF" w:rsidR="00EA235B" w:rsidRPr="00E8447E" w:rsidRDefault="00EA235B" w:rsidP="00EA235B">
      <w:pPr>
        <w:pStyle w:val="ListParagraph"/>
        <w:numPr>
          <w:ilvl w:val="0"/>
          <w:numId w:val="4"/>
        </w:numPr>
        <w:rPr>
          <w:b/>
          <w:bCs/>
          <w:color w:val="FF7E79"/>
          <w:u w:val="single"/>
        </w:rPr>
      </w:pPr>
      <w:r w:rsidRPr="00E8447E">
        <w:rPr>
          <w:b/>
          <w:bCs/>
          <w:color w:val="FF7E79"/>
          <w:u w:val="single"/>
        </w:rPr>
        <w:t>Slavery in the Roman world looked different than slavery in American history.</w:t>
      </w:r>
    </w:p>
    <w:p w14:paraId="69652815" w14:textId="28F65BA0" w:rsidR="00EA235B" w:rsidRDefault="00821359" w:rsidP="00EA235B">
      <w:r>
        <w:t>And that is not a commendation of slavery nor is it an attempt to sand off the rough edges. That’s just being historically honest.</w:t>
      </w:r>
    </w:p>
    <w:p w14:paraId="5DD1974A" w14:textId="77777777" w:rsidR="00821359" w:rsidRDefault="00821359" w:rsidP="00EA235B"/>
    <w:p w14:paraId="39361593" w14:textId="235C8819" w:rsidR="007A1E05" w:rsidRDefault="007A1E05" w:rsidP="00EA235B">
      <w:r>
        <w:t xml:space="preserve">In fact, commentator Robert Wall begins his </w:t>
      </w:r>
      <w:r w:rsidRPr="007A1E05">
        <w:t xml:space="preserve">commentary on this </w:t>
      </w:r>
      <w:r>
        <w:t>text</w:t>
      </w:r>
      <w:r w:rsidRPr="007A1E05">
        <w:t xml:space="preserve"> with a caveat</w:t>
      </w:r>
      <w:r>
        <w:t xml:space="preserve"> </w:t>
      </w:r>
      <w:r w:rsidRPr="007A1E05">
        <w:t xml:space="preserve">for American readers: </w:t>
      </w:r>
      <w:r w:rsidRPr="007A1E05">
        <w:rPr>
          <w:i/>
          <w:iCs/>
        </w:rPr>
        <w:t>“Do not read Paul’s instructions to Roman slaves as though their status and experience were the same as those of antebellum American slaves. While they share the general similarity that all slaves are mastered by their owner, to link these two slave institutions without regard for their vast dissimilarities will lead to distorted interpretation.”</w:t>
      </w:r>
      <w:r w:rsidRPr="007A1E05">
        <w:rPr>
          <w:vertAlign w:val="superscript"/>
        </w:rPr>
        <w:footnoteReference w:id="12"/>
      </w:r>
    </w:p>
    <w:p w14:paraId="706C2B35" w14:textId="77777777" w:rsidR="007A1E05" w:rsidRDefault="007A1E05" w:rsidP="00EA235B"/>
    <w:p w14:paraId="4E64B201" w14:textId="4792A1FE" w:rsidR="00D76318" w:rsidRPr="00D76318" w:rsidRDefault="00D76318" w:rsidP="00EA235B">
      <w:pPr>
        <w:rPr>
          <w:b/>
          <w:bCs/>
          <w:color w:val="FF2F92"/>
          <w:u w:val="single"/>
        </w:rPr>
      </w:pPr>
      <w:r w:rsidRPr="00D76318">
        <w:rPr>
          <w:b/>
          <w:bCs/>
          <w:color w:val="FF2F92"/>
          <w:u w:val="single"/>
        </w:rPr>
        <w:t>So, how did these two institutions differ?</w:t>
      </w:r>
    </w:p>
    <w:p w14:paraId="3835F37B" w14:textId="77777777" w:rsidR="004744D8" w:rsidRDefault="00E8447E" w:rsidP="004744D8">
      <w:pPr>
        <w:rPr>
          <w:b/>
          <w:bCs/>
        </w:rPr>
      </w:pPr>
      <w:r w:rsidRPr="00E8447E">
        <w:rPr>
          <w:b/>
          <w:bCs/>
        </w:rPr>
        <w:t>In Paul’s day, slavery was massive in scop</w:t>
      </w:r>
      <w:r w:rsidR="004744D8">
        <w:rPr>
          <w:b/>
          <w:bCs/>
        </w:rPr>
        <w:t xml:space="preserve">e. </w:t>
      </w:r>
    </w:p>
    <w:p w14:paraId="79CDB015" w14:textId="64111E0D" w:rsidR="004744D8" w:rsidRDefault="004744D8" w:rsidP="004744D8">
      <w:pPr>
        <w:pStyle w:val="ListParagraph"/>
        <w:numPr>
          <w:ilvl w:val="0"/>
          <w:numId w:val="1"/>
        </w:numPr>
      </w:pPr>
      <w:r w:rsidRPr="00947FFC">
        <w:rPr>
          <w:bCs/>
        </w:rPr>
        <w:t xml:space="preserve">It’s been estimated that in the Roman Empire there were </w:t>
      </w:r>
      <w:r>
        <w:rPr>
          <w:bCs/>
        </w:rPr>
        <w:t xml:space="preserve">some </w:t>
      </w:r>
      <w:r w:rsidRPr="00947FFC">
        <w:rPr>
          <w:bCs/>
        </w:rPr>
        <w:t>60,000,000 slaves</w:t>
      </w:r>
      <w:r>
        <w:t>.</w:t>
      </w:r>
      <w:r w:rsidRPr="004744D8">
        <w:rPr>
          <w:vertAlign w:val="superscript"/>
        </w:rPr>
        <w:footnoteReference w:id="13"/>
      </w:r>
    </w:p>
    <w:p w14:paraId="53B9F8B8" w14:textId="77EB9317" w:rsidR="004744D8" w:rsidRDefault="004744D8" w:rsidP="004744D8">
      <w:pPr>
        <w:pStyle w:val="ListParagraph"/>
        <w:numPr>
          <w:ilvl w:val="0"/>
          <w:numId w:val="1"/>
        </w:numPr>
      </w:pPr>
      <w:r>
        <w:t xml:space="preserve">This would have been about </w:t>
      </w:r>
      <w:r w:rsidRPr="00EA235B">
        <w:t xml:space="preserve">one-third of the people in </w:t>
      </w:r>
      <w:r>
        <w:t xml:space="preserve">a </w:t>
      </w:r>
      <w:r w:rsidRPr="00EA235B">
        <w:t>cit</w:t>
      </w:r>
      <w:r>
        <w:t>y</w:t>
      </w:r>
      <w:r w:rsidRPr="00EA235B">
        <w:t xml:space="preserve"> </w:t>
      </w:r>
      <w:r>
        <w:t>like</w:t>
      </w:r>
      <w:r w:rsidRPr="00EA235B">
        <w:t xml:space="preserve"> Colossa</w:t>
      </w:r>
      <w:r>
        <w:t>e</w:t>
      </w:r>
      <w:r w:rsidRPr="00EA235B">
        <w:t>.</w:t>
      </w:r>
      <w:r w:rsidRPr="004744D8">
        <w:rPr>
          <w:vertAlign w:val="superscript"/>
        </w:rPr>
        <w:footnoteReference w:id="14"/>
      </w:r>
    </w:p>
    <w:p w14:paraId="43D28289" w14:textId="5912AC09" w:rsidR="00E84D43" w:rsidRDefault="00E84D43" w:rsidP="00E84D43">
      <w:pPr>
        <w:pStyle w:val="ListParagraph"/>
        <w:numPr>
          <w:ilvl w:val="1"/>
          <w:numId w:val="1"/>
        </w:numPr>
      </w:pPr>
      <w:r>
        <w:t>Another third would have been freed slaves.</w:t>
      </w:r>
    </w:p>
    <w:p w14:paraId="0D168F3B" w14:textId="77777777" w:rsidR="004744D8" w:rsidRDefault="004744D8" w:rsidP="004744D8"/>
    <w:p w14:paraId="0E87E2B5" w14:textId="042B9B2A" w:rsidR="004744D8" w:rsidRPr="004744D8" w:rsidRDefault="004744D8" w:rsidP="004744D8">
      <w:pPr>
        <w:rPr>
          <w:b/>
          <w:bCs/>
        </w:rPr>
      </w:pPr>
      <w:r w:rsidRPr="004744D8">
        <w:rPr>
          <w:b/>
          <w:bCs/>
        </w:rPr>
        <w:t xml:space="preserve">But </w:t>
      </w:r>
      <w:r w:rsidR="00E84D43">
        <w:rPr>
          <w:b/>
          <w:bCs/>
        </w:rPr>
        <w:t xml:space="preserve">not only was it massive </w:t>
      </w:r>
      <w:r w:rsidRPr="004744D8">
        <w:rPr>
          <w:b/>
          <w:bCs/>
        </w:rPr>
        <w:t xml:space="preserve">in Paul’s day, </w:t>
      </w:r>
      <w:r w:rsidR="007A1E05" w:rsidRPr="004744D8">
        <w:rPr>
          <w:b/>
          <w:bCs/>
        </w:rPr>
        <w:t>but slavery</w:t>
      </w:r>
      <w:r w:rsidRPr="004744D8">
        <w:rPr>
          <w:b/>
          <w:bCs/>
        </w:rPr>
        <w:t xml:space="preserve"> was also complex.</w:t>
      </w:r>
    </w:p>
    <w:p w14:paraId="3457129F" w14:textId="6C034F0B" w:rsidR="004744D8" w:rsidRDefault="004744D8" w:rsidP="004744D8">
      <w:pPr>
        <w:pStyle w:val="ListParagraph"/>
        <w:numPr>
          <w:ilvl w:val="0"/>
          <w:numId w:val="3"/>
        </w:numPr>
      </w:pPr>
      <w:r w:rsidRPr="004744D8">
        <w:t>Slaves served in all kinds of capacities</w:t>
      </w:r>
      <w:r w:rsidR="00E84D43">
        <w:t xml:space="preserve">. Some were manual </w:t>
      </w:r>
      <w:r w:rsidR="007A1E05">
        <w:t>laborers,</w:t>
      </w:r>
      <w:r w:rsidR="00E84D43">
        <w:t xml:space="preserve"> others were</w:t>
      </w:r>
      <w:r w:rsidRPr="004744D8">
        <w:t xml:space="preserve"> business</w:t>
      </w:r>
      <w:r>
        <w:t xml:space="preserve"> partners, doctors</w:t>
      </w:r>
      <w:r w:rsidR="00E84D43">
        <w:t>,</w:t>
      </w:r>
      <w:r w:rsidRPr="004744D8">
        <w:t xml:space="preserve"> and </w:t>
      </w:r>
      <w:r w:rsidR="00E84D43">
        <w:t>bankers</w:t>
      </w:r>
      <w:r w:rsidR="00E84D43" w:rsidRPr="00947FFC">
        <w:rPr>
          <w:bCs/>
        </w:rPr>
        <w:t>.</w:t>
      </w:r>
      <w:r w:rsidR="00E84D43" w:rsidRPr="001C703C">
        <w:rPr>
          <w:vertAlign w:val="superscript"/>
        </w:rPr>
        <w:footnoteReference w:id="15"/>
      </w:r>
    </w:p>
    <w:p w14:paraId="14D98A68" w14:textId="77777777" w:rsidR="00E84D43" w:rsidRDefault="00E84D43" w:rsidP="00E84D43"/>
    <w:p w14:paraId="2FD99B4E" w14:textId="0DC374AB" w:rsidR="00E84D43" w:rsidRPr="007A1E05" w:rsidRDefault="00E84D43" w:rsidP="00E84D43">
      <w:pPr>
        <w:rPr>
          <w:b/>
          <w:bCs/>
          <w:color w:val="FF2F92"/>
          <w:u w:val="single"/>
        </w:rPr>
      </w:pPr>
      <w:r w:rsidRPr="007A1E05">
        <w:rPr>
          <w:b/>
          <w:bCs/>
          <w:color w:val="FF2F92"/>
          <w:u w:val="single"/>
        </w:rPr>
        <w:t>When we think of slavery in our own history, we think of something racial and lifelong.</w:t>
      </w:r>
      <w:r w:rsidRPr="007A1E05">
        <w:rPr>
          <w:b/>
          <w:bCs/>
          <w:color w:val="FF2F92"/>
          <w:u w:val="single"/>
          <w:vertAlign w:val="superscript"/>
        </w:rPr>
        <w:footnoteReference w:id="16"/>
      </w:r>
    </w:p>
    <w:p w14:paraId="4F6A8C1B" w14:textId="6BCB23F1" w:rsidR="007A5EF3" w:rsidRPr="007A1E05" w:rsidRDefault="00E84D43" w:rsidP="007A1E05">
      <w:pPr>
        <w:pStyle w:val="ListParagraph"/>
        <w:numPr>
          <w:ilvl w:val="0"/>
          <w:numId w:val="1"/>
        </w:numPr>
        <w:rPr>
          <w:b/>
          <w:bCs/>
        </w:rPr>
      </w:pPr>
      <w:r w:rsidRPr="007A1E05">
        <w:rPr>
          <w:b/>
          <w:bCs/>
        </w:rPr>
        <w:lastRenderedPageBreak/>
        <w:t>In Paul’s day, slavery was not racial it was political.</w:t>
      </w:r>
    </w:p>
    <w:p w14:paraId="383E13E9" w14:textId="689C4E09" w:rsidR="00E84D43" w:rsidRDefault="00E84D43" w:rsidP="007A5EF3">
      <w:pPr>
        <w:pStyle w:val="ListParagraph"/>
        <w:numPr>
          <w:ilvl w:val="1"/>
          <w:numId w:val="1"/>
        </w:numPr>
      </w:pPr>
      <w:proofErr w:type="gramStart"/>
      <w:r>
        <w:t>G</w:t>
      </w:r>
      <w:r w:rsidRPr="00E84D43">
        <w:t xml:space="preserve">enerally speaking, </w:t>
      </w:r>
      <w:r>
        <w:t>slaves</w:t>
      </w:r>
      <w:proofErr w:type="gramEnd"/>
      <w:r>
        <w:t xml:space="preserve"> were </w:t>
      </w:r>
      <w:r w:rsidRPr="00E84D43">
        <w:t>victims of war</w:t>
      </w:r>
      <w:r>
        <w:t>.</w:t>
      </w:r>
      <w:r w:rsidRPr="00E84D43">
        <w:rPr>
          <w:vertAlign w:val="superscript"/>
        </w:rPr>
        <w:footnoteReference w:id="17"/>
      </w:r>
    </w:p>
    <w:p w14:paraId="27AFEE56" w14:textId="5B6A0CBA" w:rsidR="007A5EF3" w:rsidRPr="000E51A2" w:rsidRDefault="00E84D43" w:rsidP="000E51A2">
      <w:pPr>
        <w:pStyle w:val="ListParagraph"/>
        <w:numPr>
          <w:ilvl w:val="0"/>
          <w:numId w:val="1"/>
        </w:numPr>
        <w:rPr>
          <w:b/>
          <w:bCs/>
        </w:rPr>
      </w:pPr>
      <w:r w:rsidRPr="007A1E05">
        <w:rPr>
          <w:b/>
          <w:bCs/>
        </w:rPr>
        <w:t xml:space="preserve">But not only was </w:t>
      </w:r>
      <w:r w:rsidR="007A5EF3" w:rsidRPr="007A1E05">
        <w:rPr>
          <w:b/>
          <w:bCs/>
        </w:rPr>
        <w:t>slavery</w:t>
      </w:r>
      <w:r w:rsidRPr="007A1E05">
        <w:rPr>
          <w:b/>
          <w:bCs/>
        </w:rPr>
        <w:t xml:space="preserve"> not racial, </w:t>
      </w:r>
      <w:r w:rsidR="007A5EF3" w:rsidRPr="007A1E05">
        <w:rPr>
          <w:b/>
          <w:bCs/>
        </w:rPr>
        <w:t xml:space="preserve">in Paul’s day, </w:t>
      </w:r>
      <w:r w:rsidR="000E51A2" w:rsidRPr="000E51A2">
        <w:rPr>
          <w:b/>
          <w:bCs/>
        </w:rPr>
        <w:t>m</w:t>
      </w:r>
      <w:r w:rsidR="007A5EF3" w:rsidRPr="000E51A2">
        <w:rPr>
          <w:b/>
          <w:bCs/>
        </w:rPr>
        <w:t>any slaves could reasonably expect to be released by the time they were thirty years old.</w:t>
      </w:r>
    </w:p>
    <w:p w14:paraId="51A9279A" w14:textId="77777777" w:rsidR="007A1E05" w:rsidRDefault="007A5EF3" w:rsidP="000E51A2">
      <w:pPr>
        <w:pStyle w:val="ListParagraph"/>
        <w:numPr>
          <w:ilvl w:val="1"/>
          <w:numId w:val="1"/>
        </w:numPr>
      </w:pPr>
      <w:r w:rsidRPr="007A5EF3">
        <w:t xml:space="preserve">In fact, so many </w:t>
      </w:r>
      <w:r>
        <w:t xml:space="preserve">slaves </w:t>
      </w:r>
      <w:r w:rsidRPr="007A5EF3">
        <w:t>were being released in the early first century that Caesar Augustus declared thirty years to be the minimum age for emancipation</w:t>
      </w:r>
      <w:r>
        <w:t>.</w:t>
      </w:r>
    </w:p>
    <w:p w14:paraId="3350C7DF" w14:textId="342E955E" w:rsidR="007A5EF3" w:rsidRDefault="000E51A2" w:rsidP="000E51A2">
      <w:pPr>
        <w:pStyle w:val="ListParagraph"/>
        <w:numPr>
          <w:ilvl w:val="1"/>
          <w:numId w:val="1"/>
        </w:numPr>
      </w:pPr>
      <w:r>
        <w:t>I</w:t>
      </w:r>
      <w:r w:rsidR="007A5EF3" w:rsidRPr="007A5EF3">
        <w:t>t was common practice for an emancipated slave to gain Roman citizenship</w:t>
      </w:r>
      <w:r w:rsidR="007A5EF3">
        <w:t>.</w:t>
      </w:r>
    </w:p>
    <w:p w14:paraId="2F37DF33" w14:textId="77777777" w:rsidR="00E84D43" w:rsidRDefault="00E84D43" w:rsidP="00E84D43"/>
    <w:p w14:paraId="115A1122" w14:textId="76BFCCBA" w:rsidR="007A5EF3" w:rsidRDefault="007A5EF3" w:rsidP="00E84D43">
      <w:r>
        <w:t>PAUSE</w:t>
      </w:r>
    </w:p>
    <w:p w14:paraId="0D7A7AA0" w14:textId="77777777" w:rsidR="00E84D43" w:rsidRPr="0023657C" w:rsidRDefault="00E84D43" w:rsidP="00E84D43">
      <w:pPr>
        <w:rPr>
          <w:b/>
          <w:bCs/>
        </w:rPr>
      </w:pPr>
      <w:r w:rsidRPr="0023657C">
        <w:rPr>
          <w:b/>
          <w:bCs/>
        </w:rPr>
        <w:t xml:space="preserve">However, there are plenty of accounts from Paul’s day of slaves who were treated with cruelty and harshness and stripped of all dignity. </w:t>
      </w:r>
    </w:p>
    <w:p w14:paraId="2EBF1076" w14:textId="77777777" w:rsidR="00E84D43" w:rsidRDefault="00E84D43" w:rsidP="00E84D43">
      <w:pPr>
        <w:pStyle w:val="ListParagraph"/>
        <w:numPr>
          <w:ilvl w:val="0"/>
          <w:numId w:val="1"/>
        </w:numPr>
      </w:pPr>
      <w:r>
        <w:t>Slavery is slavery.</w:t>
      </w:r>
    </w:p>
    <w:p w14:paraId="29D29EFD" w14:textId="77777777" w:rsidR="002004F8" w:rsidRDefault="002004F8" w:rsidP="002004F8"/>
    <w:p w14:paraId="6853D6C5" w14:textId="08530CE1" w:rsidR="006147ED" w:rsidRDefault="00862E60" w:rsidP="002004F8">
      <w:r>
        <w:t>So,</w:t>
      </w:r>
      <w:r w:rsidR="002004F8">
        <w:t xml:space="preserve"> I’m not trying to tidy up </w:t>
      </w:r>
      <w:r w:rsidR="000E51A2">
        <w:t>the situation</w:t>
      </w:r>
      <w:r w:rsidR="002004F8">
        <w:t xml:space="preserve"> but</w:t>
      </w:r>
      <w:r w:rsidR="006147ED">
        <w:t>, it’s worth noting that u</w:t>
      </w:r>
      <w:r w:rsidR="006147ED" w:rsidRPr="006147ED">
        <w:t xml:space="preserve">nlike the slaves and slave owners of pre-Civil War America, slave and master in the Roman Empire were often indistinguishable in race, education </w:t>
      </w:r>
      <w:r w:rsidR="000E51A2">
        <w:t>and/</w:t>
      </w:r>
      <w:r w:rsidR="006147ED" w:rsidRPr="006147ED">
        <w:t>or work</w:t>
      </w:r>
      <w:r w:rsidR="000E51A2">
        <w:t>.</w:t>
      </w:r>
      <w:r w:rsidR="006147ED" w:rsidRPr="006147ED">
        <w:rPr>
          <w:vertAlign w:val="superscript"/>
        </w:rPr>
        <w:footnoteReference w:id="18"/>
      </w:r>
    </w:p>
    <w:p w14:paraId="7AB5B150" w14:textId="77777777" w:rsidR="00EA235B" w:rsidRDefault="00EA235B" w:rsidP="00EA235B"/>
    <w:p w14:paraId="2966B120" w14:textId="782701DE" w:rsidR="007A5EF3" w:rsidRDefault="007A5EF3" w:rsidP="00EA235B">
      <w:r>
        <w:t>Another consideration…</w:t>
      </w:r>
    </w:p>
    <w:p w14:paraId="10F9AAD6" w14:textId="1C7327A6" w:rsidR="00EA235B" w:rsidRPr="0006595A" w:rsidRDefault="006975BC" w:rsidP="00EA235B">
      <w:pPr>
        <w:pStyle w:val="ListParagraph"/>
        <w:numPr>
          <w:ilvl w:val="0"/>
          <w:numId w:val="4"/>
        </w:numPr>
        <w:rPr>
          <w:b/>
          <w:bCs/>
          <w:color w:val="FF7E79"/>
          <w:u w:val="single"/>
        </w:rPr>
      </w:pPr>
      <w:r w:rsidRPr="0006595A">
        <w:rPr>
          <w:b/>
          <w:bCs/>
          <w:color w:val="FF7E79"/>
          <w:u w:val="single"/>
        </w:rPr>
        <w:t>NT Christians lacked the power to influence government policy.</w:t>
      </w:r>
      <w:r w:rsidRPr="0006595A">
        <w:rPr>
          <w:b/>
          <w:bCs/>
          <w:color w:val="FF7E79"/>
          <w:u w:val="single"/>
          <w:vertAlign w:val="superscript"/>
        </w:rPr>
        <w:footnoteReference w:id="19"/>
      </w:r>
    </w:p>
    <w:p w14:paraId="392948B0" w14:textId="6EC5D0BB" w:rsidR="007A5EF3" w:rsidRDefault="00612366" w:rsidP="007A5EF3">
      <w:r>
        <w:t xml:space="preserve">That’s not just a cop out. </w:t>
      </w:r>
      <w:r w:rsidR="0006595A">
        <w:t xml:space="preserve">They </w:t>
      </w:r>
      <w:r w:rsidR="0006595A" w:rsidRPr="0006595A">
        <w:t>were a tiny religious group living within an all-powerful, authoritarian empire.</w:t>
      </w:r>
      <w:r w:rsidR="0006595A" w:rsidRPr="0006595A">
        <w:rPr>
          <w:vertAlign w:val="superscript"/>
        </w:rPr>
        <w:footnoteReference w:id="20"/>
      </w:r>
    </w:p>
    <w:p w14:paraId="7CE4612C" w14:textId="77777777" w:rsidR="0006595A" w:rsidRDefault="0006595A" w:rsidP="007A5EF3"/>
    <w:p w14:paraId="0AA77352" w14:textId="253395EF" w:rsidR="00075D8E" w:rsidRDefault="0006595A" w:rsidP="007A5EF3">
      <w:r>
        <w:t>Bible teacher Michael DeFazio put it</w:t>
      </w:r>
      <w:r w:rsidR="00612366">
        <w:t xml:space="preserve"> this way</w:t>
      </w:r>
      <w:r>
        <w:t xml:space="preserve">, </w:t>
      </w:r>
      <w:r w:rsidRPr="00512064">
        <w:rPr>
          <w:i/>
          <w:iCs/>
        </w:rPr>
        <w:t>“In Paul's world, there really was no discernible path to ending slavery through direct means.</w:t>
      </w:r>
      <w:r w:rsidR="00075D8E" w:rsidRPr="00512064">
        <w:rPr>
          <w:i/>
          <w:iCs/>
        </w:rPr>
        <w:t>”</w:t>
      </w:r>
      <w:r w:rsidRPr="0006595A">
        <w:t xml:space="preserve"> </w:t>
      </w:r>
    </w:p>
    <w:p w14:paraId="7224E15D" w14:textId="77777777" w:rsidR="00075D8E" w:rsidRDefault="00075D8E" w:rsidP="007A5EF3"/>
    <w:p w14:paraId="4F5955CB" w14:textId="77777777" w:rsidR="00CE6ADE" w:rsidRPr="00CE6ADE" w:rsidRDefault="00CE6ADE" w:rsidP="007A5EF3">
      <w:pPr>
        <w:rPr>
          <w:b/>
          <w:bCs/>
        </w:rPr>
      </w:pPr>
      <w:r w:rsidRPr="00CE6ADE">
        <w:rPr>
          <w:b/>
          <w:bCs/>
        </w:rPr>
        <w:t xml:space="preserve">It’s not that no one thought of trying. </w:t>
      </w:r>
    </w:p>
    <w:p w14:paraId="0E4674F1" w14:textId="7B4AD0D4" w:rsidR="00512064" w:rsidRDefault="00512064" w:rsidP="007A5EF3">
      <w:r>
        <w:t xml:space="preserve">I mean, </w:t>
      </w:r>
      <w:r w:rsidR="00CE6ADE">
        <w:t xml:space="preserve">if you’ve seen any of </w:t>
      </w:r>
      <w:r>
        <w:t>Hollywood</w:t>
      </w:r>
      <w:r w:rsidR="00CE6ADE">
        <w:t>’s</w:t>
      </w:r>
      <w:r>
        <w:t xml:space="preserve"> renditions of Spartacus </w:t>
      </w:r>
      <w:r w:rsidR="00CE6ADE">
        <w:t>and his re</w:t>
      </w:r>
      <w:r w:rsidR="002004F8">
        <w:t>volt</w:t>
      </w:r>
      <w:r w:rsidR="00CE6ADE">
        <w:t xml:space="preserve"> or you remember learning about the Servile Wars in</w:t>
      </w:r>
      <w:r>
        <w:t xml:space="preserve"> history class</w:t>
      </w:r>
      <w:r w:rsidR="00CE6ADE">
        <w:t xml:space="preserve">, you know there were attempts to </w:t>
      </w:r>
      <w:proofErr w:type="gramStart"/>
      <w:r w:rsidR="00CE6ADE">
        <w:t>rise up</w:t>
      </w:r>
      <w:proofErr w:type="gramEnd"/>
      <w:r w:rsidR="00CE6ADE">
        <w:t xml:space="preserve"> and influence government policy. </w:t>
      </w:r>
    </w:p>
    <w:p w14:paraId="302DCE53" w14:textId="77FE899C" w:rsidR="0006595A" w:rsidRDefault="00CE6ADE" w:rsidP="002004F8">
      <w:pPr>
        <w:pStyle w:val="ListParagraph"/>
        <w:numPr>
          <w:ilvl w:val="0"/>
          <w:numId w:val="1"/>
        </w:numPr>
      </w:pPr>
      <w:r>
        <w:t>But the thing is,</w:t>
      </w:r>
      <w:r w:rsidR="0006595A" w:rsidRPr="0006595A">
        <w:t xml:space="preserve"> every time th</w:t>
      </w:r>
      <w:r>
        <w:t>is</w:t>
      </w:r>
      <w:r w:rsidR="0006595A" w:rsidRPr="0006595A">
        <w:t xml:space="preserve"> happened, the </w:t>
      </w:r>
      <w:r>
        <w:t>empire</w:t>
      </w:r>
      <w:r w:rsidR="0006595A" w:rsidRPr="0006595A">
        <w:t xml:space="preserve"> would </w:t>
      </w:r>
      <w:r w:rsidRPr="0006595A">
        <w:t>win,</w:t>
      </w:r>
      <w:r w:rsidR="0006595A" w:rsidRPr="0006595A">
        <w:t xml:space="preserve"> and </w:t>
      </w:r>
      <w:r>
        <w:t xml:space="preserve">it would result in a massive </w:t>
      </w:r>
      <w:r w:rsidR="0006595A" w:rsidRPr="0006595A">
        <w:t xml:space="preserve">loss of lives for slaves and things </w:t>
      </w:r>
      <w:proofErr w:type="gramStart"/>
      <w:r w:rsidR="0006595A" w:rsidRPr="0006595A">
        <w:t>actually getting</w:t>
      </w:r>
      <w:proofErr w:type="gramEnd"/>
      <w:r w:rsidR="0006595A" w:rsidRPr="0006595A">
        <w:t xml:space="preserve"> worse for those </w:t>
      </w:r>
      <w:r w:rsidR="002004F8">
        <w:t xml:space="preserve">for </w:t>
      </w:r>
      <w:r w:rsidR="0006595A" w:rsidRPr="0006595A">
        <w:t>who</w:t>
      </w:r>
      <w:r w:rsidR="002004F8">
        <w:t>m</w:t>
      </w:r>
      <w:r w:rsidR="0006595A" w:rsidRPr="0006595A">
        <w:t xml:space="preserve"> it was supposedly supposed to help</w:t>
      </w:r>
      <w:r w:rsidR="00075D8E">
        <w:t>.</w:t>
      </w:r>
    </w:p>
    <w:p w14:paraId="484A2BCD" w14:textId="77777777" w:rsidR="00075D8E" w:rsidRDefault="00075D8E" w:rsidP="007A5EF3"/>
    <w:p w14:paraId="7B84BFA5" w14:textId="43A6B193" w:rsidR="002004F8" w:rsidRDefault="00612366" w:rsidP="007A5EF3">
      <w:r>
        <w:t xml:space="preserve">Again, </w:t>
      </w:r>
      <w:r w:rsidR="002004F8">
        <w:t>I’m not trying to defend slavery, but t</w:t>
      </w:r>
      <w:r w:rsidR="002004F8" w:rsidRPr="002004F8">
        <w:t>he church was a minority group that had no political power to change an institution that was built into the social order.</w:t>
      </w:r>
      <w:r w:rsidR="002004F8" w:rsidRPr="002004F8">
        <w:rPr>
          <w:vertAlign w:val="superscript"/>
        </w:rPr>
        <w:footnoteReference w:id="21"/>
      </w:r>
    </w:p>
    <w:p w14:paraId="329622BC" w14:textId="77777777" w:rsidR="002004F8" w:rsidRDefault="002004F8" w:rsidP="007A5EF3"/>
    <w:p w14:paraId="6BDE6844" w14:textId="05D70F2D" w:rsidR="0006595A" w:rsidRPr="00075D8E" w:rsidRDefault="00075D8E" w:rsidP="00EA235B">
      <w:pPr>
        <w:pStyle w:val="ListParagraph"/>
        <w:numPr>
          <w:ilvl w:val="0"/>
          <w:numId w:val="4"/>
        </w:numPr>
        <w:rPr>
          <w:b/>
          <w:bCs/>
          <w:color w:val="FF7E79"/>
          <w:u w:val="single"/>
        </w:rPr>
      </w:pPr>
      <w:r w:rsidRPr="00075D8E">
        <w:rPr>
          <w:b/>
          <w:bCs/>
          <w:color w:val="FF7E79"/>
          <w:u w:val="single"/>
        </w:rPr>
        <w:lastRenderedPageBreak/>
        <w:t>“Freedom,” or “liberation,” was not in the first-century world the obvious good that it is for us in the modern world.</w:t>
      </w:r>
      <w:r w:rsidRPr="00075D8E">
        <w:rPr>
          <w:b/>
          <w:bCs/>
          <w:color w:val="FF7E79"/>
          <w:u w:val="single"/>
          <w:vertAlign w:val="superscript"/>
        </w:rPr>
        <w:footnoteReference w:id="22"/>
      </w:r>
    </w:p>
    <w:p w14:paraId="4A36FAA1" w14:textId="54A1B13D" w:rsidR="00163599" w:rsidRPr="00163599" w:rsidRDefault="00163599" w:rsidP="00163599">
      <w:r w:rsidRPr="00163599">
        <w:t>When f</w:t>
      </w:r>
      <w:r w:rsidR="00075D8E" w:rsidRPr="00163599">
        <w:t xml:space="preserve">reed slaves became Roman </w:t>
      </w:r>
      <w:r w:rsidRPr="00163599">
        <w:t>citizens,</w:t>
      </w:r>
      <w:r w:rsidR="00075D8E" w:rsidRPr="00163599">
        <w:t xml:space="preserve"> </w:t>
      </w:r>
      <w:r w:rsidRPr="00163599">
        <w:t xml:space="preserve">it was </w:t>
      </w:r>
      <w:r w:rsidR="00354BFB" w:rsidRPr="00163599">
        <w:t>typical</w:t>
      </w:r>
      <w:r w:rsidRPr="00163599">
        <w:t xml:space="preserve"> for them to</w:t>
      </w:r>
      <w:r w:rsidR="00075D8E" w:rsidRPr="00163599">
        <w:t xml:space="preserve"> develop a client relationship to their former masters. </w:t>
      </w:r>
    </w:p>
    <w:p w14:paraId="633DF646" w14:textId="1F235CD5" w:rsidR="00163599" w:rsidRDefault="00163599" w:rsidP="00163599">
      <w:pPr>
        <w:pStyle w:val="ListParagraph"/>
        <w:numPr>
          <w:ilvl w:val="0"/>
          <w:numId w:val="1"/>
        </w:numPr>
      </w:pPr>
      <w:r>
        <w:t>Because o</w:t>
      </w:r>
      <w:r w:rsidR="00075D8E" w:rsidRPr="00075D8E">
        <w:t xml:space="preserve">nce set free, </w:t>
      </w:r>
      <w:r w:rsidR="00354BFB">
        <w:t>they</w:t>
      </w:r>
      <w:r w:rsidR="00075D8E" w:rsidRPr="00075D8E">
        <w:t xml:space="preserve"> were on their own and often found it very difficult to make a living. </w:t>
      </w:r>
    </w:p>
    <w:p w14:paraId="4ABB0A5D" w14:textId="05C3B535" w:rsidR="005120C3" w:rsidRDefault="005120C3" w:rsidP="00163599">
      <w:pPr>
        <w:pStyle w:val="ListParagraph"/>
        <w:numPr>
          <w:ilvl w:val="0"/>
          <w:numId w:val="1"/>
        </w:numPr>
      </w:pPr>
      <w:r>
        <w:t xml:space="preserve">One commentator </w:t>
      </w:r>
      <w:proofErr w:type="gramStart"/>
      <w:r w:rsidR="00302174">
        <w:t>notes</w:t>
      </w:r>
      <w:proofErr w:type="gramEnd"/>
      <w:r>
        <w:t>, “</w:t>
      </w:r>
      <w:r w:rsidRPr="005120C3">
        <w:t xml:space="preserve">free people sometimes took the risk of selling themselves into slavery </w:t>
      </w:r>
      <w:proofErr w:type="gramStart"/>
      <w:r w:rsidRPr="005120C3">
        <w:t>in order to</w:t>
      </w:r>
      <w:proofErr w:type="gramEnd"/>
      <w:r w:rsidRPr="005120C3">
        <w:t xml:space="preserve"> find</w:t>
      </w:r>
      <w:r>
        <w:t>…</w:t>
      </w:r>
      <w:r w:rsidRPr="005120C3">
        <w:t>work—perhaps as often</w:t>
      </w:r>
      <w:r>
        <w:t>…</w:t>
      </w:r>
      <w:r w:rsidRPr="005120C3">
        <w:t>impoverished parents sold their children into slavery so that they would survive.</w:t>
      </w:r>
      <w:r w:rsidRPr="005120C3">
        <w:rPr>
          <w:vertAlign w:val="superscript"/>
        </w:rPr>
        <w:footnoteReference w:id="23"/>
      </w:r>
    </w:p>
    <w:p w14:paraId="0963B73A" w14:textId="77777777" w:rsidR="005120C3" w:rsidRDefault="005120C3" w:rsidP="005120C3"/>
    <w:p w14:paraId="110C441A" w14:textId="2E623A4F" w:rsidR="00075D8E" w:rsidRDefault="00163599" w:rsidP="005120C3">
      <w:r>
        <w:t>So, l</w:t>
      </w:r>
      <w:r w:rsidR="00075D8E" w:rsidRPr="00075D8E">
        <w:t>egal freedom would not, then, have been the obvious good in the first century that we would consider it to be today.</w:t>
      </w:r>
      <w:r w:rsidR="00075D8E" w:rsidRPr="00075D8E">
        <w:rPr>
          <w:vertAlign w:val="superscript"/>
        </w:rPr>
        <w:footnoteReference w:id="24"/>
      </w:r>
    </w:p>
    <w:p w14:paraId="6D23BFEC" w14:textId="77777777" w:rsidR="00075D8E" w:rsidRDefault="00075D8E" w:rsidP="0006595A"/>
    <w:p w14:paraId="18205EC5" w14:textId="1B220CE5" w:rsidR="00F57124" w:rsidRDefault="00F57124" w:rsidP="0006595A">
      <w:r>
        <w:t>Last consideration…</w:t>
      </w:r>
    </w:p>
    <w:p w14:paraId="3A910FCA" w14:textId="5EECC73B" w:rsidR="00EA235B" w:rsidRPr="00F57124" w:rsidRDefault="00F57124" w:rsidP="00EA235B">
      <w:pPr>
        <w:pStyle w:val="ListParagraph"/>
        <w:numPr>
          <w:ilvl w:val="0"/>
          <w:numId w:val="4"/>
        </w:numPr>
        <w:rPr>
          <w:b/>
          <w:bCs/>
          <w:color w:val="FF7E79"/>
          <w:u w:val="single"/>
        </w:rPr>
      </w:pPr>
      <w:r w:rsidRPr="00F57124">
        <w:rPr>
          <w:b/>
          <w:bCs/>
          <w:color w:val="FF7E79"/>
          <w:u w:val="single"/>
        </w:rPr>
        <w:t xml:space="preserve">Paul does call for the abolition of slavery. He just does it </w:t>
      </w:r>
      <w:r w:rsidR="00DE5AEB">
        <w:rPr>
          <w:b/>
          <w:bCs/>
          <w:color w:val="FF7E79"/>
          <w:u w:val="single"/>
        </w:rPr>
        <w:t xml:space="preserve">differently than we would expect. </w:t>
      </w:r>
    </w:p>
    <w:p w14:paraId="6581C9AA" w14:textId="77777777" w:rsidR="00354BFB" w:rsidRDefault="00354BFB" w:rsidP="00354BFB"/>
    <w:p w14:paraId="5B520EBE" w14:textId="5C5C8C5E" w:rsidR="00A919B3" w:rsidRDefault="00A919B3" w:rsidP="00354BFB">
      <w:r>
        <w:t xml:space="preserve">Contrary to modern accusations, </w:t>
      </w:r>
      <w:r w:rsidR="00354BFB">
        <w:t>t</w:t>
      </w:r>
      <w:r w:rsidRPr="00A919B3">
        <w:t xml:space="preserve">he </w:t>
      </w:r>
      <w:r>
        <w:t>NT</w:t>
      </w:r>
      <w:r w:rsidRPr="00A919B3">
        <w:t xml:space="preserve"> does not endorse the institution of slavery; nor does it encourage Christians to buy or own slaves.</w:t>
      </w:r>
      <w:r w:rsidRPr="00A919B3">
        <w:rPr>
          <w:vertAlign w:val="superscript"/>
        </w:rPr>
        <w:footnoteReference w:id="25"/>
      </w:r>
    </w:p>
    <w:p w14:paraId="756D2441" w14:textId="4F387F92" w:rsidR="007759BA" w:rsidRDefault="007759BA" w:rsidP="007759BA">
      <w:pPr>
        <w:pStyle w:val="ListParagraph"/>
        <w:numPr>
          <w:ilvl w:val="0"/>
          <w:numId w:val="1"/>
        </w:numPr>
      </w:pPr>
      <w:r>
        <w:t>I know that people accuse Christians of condoning slavery claim</w:t>
      </w:r>
      <w:r w:rsidR="008F617A">
        <w:t>ing that</w:t>
      </w:r>
      <w:r>
        <w:t xml:space="preserve"> the Bible is silent in calling for abolition.</w:t>
      </w:r>
    </w:p>
    <w:p w14:paraId="7714C8AC" w14:textId="77777777" w:rsidR="007759BA" w:rsidRDefault="007759BA" w:rsidP="007759BA"/>
    <w:p w14:paraId="022118C9" w14:textId="6DE803F4" w:rsidR="00FE4029" w:rsidRPr="008F617A" w:rsidRDefault="007759BA" w:rsidP="008F617A">
      <w:pPr>
        <w:rPr>
          <w:b/>
          <w:bCs/>
        </w:rPr>
      </w:pPr>
      <w:r w:rsidRPr="00926F05">
        <w:rPr>
          <w:b/>
          <w:bCs/>
        </w:rPr>
        <w:t xml:space="preserve">But the reality is Paul’s </w:t>
      </w:r>
      <w:r w:rsidR="00A919B3" w:rsidRPr="00926F05">
        <w:rPr>
          <w:b/>
          <w:bCs/>
        </w:rPr>
        <w:t>teaching,</w:t>
      </w:r>
      <w:r w:rsidRPr="00926F05">
        <w:rPr>
          <w:b/>
          <w:bCs/>
        </w:rPr>
        <w:t xml:space="preserve"> and other New Testament teachings do speak against slavery. The biblical writers in general, and Paul in particular, are </w:t>
      </w:r>
      <w:proofErr w:type="gramStart"/>
      <w:r w:rsidRPr="00926F05">
        <w:rPr>
          <w:b/>
          <w:bCs/>
        </w:rPr>
        <w:t xml:space="preserve">actually </w:t>
      </w:r>
      <w:r w:rsidRPr="00926F05">
        <w:rPr>
          <w:b/>
          <w:bCs/>
          <w:i/>
        </w:rPr>
        <w:t>not</w:t>
      </w:r>
      <w:proofErr w:type="gramEnd"/>
      <w:r w:rsidRPr="00926F05">
        <w:rPr>
          <w:b/>
          <w:bCs/>
        </w:rPr>
        <w:t xml:space="preserve"> silent about slavery. They just deal with it differently.</w:t>
      </w:r>
    </w:p>
    <w:p w14:paraId="46780042" w14:textId="580988A6" w:rsidR="007759BA" w:rsidRDefault="008F617A" w:rsidP="007759BA">
      <w:pPr>
        <w:pStyle w:val="ListParagraph"/>
        <w:numPr>
          <w:ilvl w:val="0"/>
          <w:numId w:val="1"/>
        </w:numPr>
      </w:pPr>
      <w:r>
        <w:t xml:space="preserve">And I think this can be difficult truth for us culturally, but </w:t>
      </w:r>
      <w:r w:rsidR="007759BA">
        <w:t xml:space="preserve">Paul’s </w:t>
      </w:r>
      <w:r w:rsidR="007759BA" w:rsidRPr="00244EDD">
        <w:t xml:space="preserve">goal </w:t>
      </w:r>
      <w:r w:rsidR="007759BA">
        <w:t>wa</w:t>
      </w:r>
      <w:r w:rsidR="007759BA" w:rsidRPr="00244EDD">
        <w:t>s not to write a document about changing the social structure.</w:t>
      </w:r>
      <w:r w:rsidR="007759BA" w:rsidRPr="00244EDD">
        <w:rPr>
          <w:vertAlign w:val="superscript"/>
        </w:rPr>
        <w:footnoteReference w:id="26"/>
      </w:r>
      <w:r w:rsidR="007759BA">
        <w:t xml:space="preserve"> </w:t>
      </w:r>
    </w:p>
    <w:p w14:paraId="225584C3" w14:textId="40F6B76C" w:rsidR="0004586B" w:rsidRPr="00302174" w:rsidRDefault="0004586B" w:rsidP="007759BA">
      <w:pPr>
        <w:pStyle w:val="ListParagraph"/>
        <w:numPr>
          <w:ilvl w:val="0"/>
          <w:numId w:val="1"/>
        </w:numPr>
        <w:rPr>
          <w:b/>
          <w:bCs/>
          <w:color w:val="FF2F92"/>
          <w:u w:val="single"/>
        </w:rPr>
      </w:pPr>
      <w:r w:rsidRPr="00302174">
        <w:rPr>
          <w:b/>
          <w:bCs/>
          <w:color w:val="FF2F92"/>
          <w:u w:val="single"/>
        </w:rPr>
        <w:t>The purpose of the early church was not to get involved in social action, it was to spread the Gospel and win souls.</w:t>
      </w:r>
      <w:r w:rsidRPr="00302174">
        <w:rPr>
          <w:b/>
          <w:bCs/>
          <w:color w:val="FF2F92"/>
          <w:u w:val="single"/>
          <w:vertAlign w:val="superscript"/>
        </w:rPr>
        <w:footnoteReference w:id="27"/>
      </w:r>
    </w:p>
    <w:p w14:paraId="2493ACE9" w14:textId="77777777" w:rsidR="00354BFB" w:rsidRDefault="00354BFB" w:rsidP="00354BFB"/>
    <w:p w14:paraId="4C8D89AA" w14:textId="73BE0579" w:rsidR="00354BFB" w:rsidRDefault="00302174" w:rsidP="00354BFB">
      <w:r>
        <w:t xml:space="preserve">Respected NT scholar </w:t>
      </w:r>
      <w:r w:rsidR="00354BFB">
        <w:t>Douglass Moo, “</w:t>
      </w:r>
      <w:r w:rsidR="00354BFB" w:rsidRPr="00354BFB">
        <w:t xml:space="preserve">the early Christians did not understand their calling in these terms. They rejoiced in their identity as the people of the new realm inaugurated by God through Christ. But they also knew quite well that the “old realm” continued to exist and that it would exist until Christ returned in glory. Granted this realism about the continuing existence of the “world that is,” with its many social injustices, the New </w:t>
      </w:r>
      <w:r w:rsidR="00354BFB" w:rsidRPr="00354BFB">
        <w:lastRenderedPageBreak/>
        <w:t>Testament Christians focused on the creation of an alternative society, a realm in which, whatever the realities around them, kingdom values would be lived out.</w:t>
      </w:r>
      <w:r w:rsidR="00354BFB">
        <w:t>”</w:t>
      </w:r>
      <w:r w:rsidR="00354BFB" w:rsidRPr="00354BFB">
        <w:rPr>
          <w:vertAlign w:val="superscript"/>
        </w:rPr>
        <w:footnoteReference w:id="28"/>
      </w:r>
    </w:p>
    <w:p w14:paraId="582BE1CE" w14:textId="77777777" w:rsidR="00354BFB" w:rsidRDefault="00354BFB" w:rsidP="00354BFB"/>
    <w:p w14:paraId="791F5A87" w14:textId="0635C53C" w:rsidR="00354BFB" w:rsidRDefault="00354BFB" w:rsidP="00354BFB">
      <w:r w:rsidRPr="00354BFB">
        <w:t>While it is good and right for Christians to get involved in the promotion of honesty and morality in government and society, this concern must never replace the mandate to go into all the world and preach the Gospel (Mark 16:15).</w:t>
      </w:r>
      <w:r w:rsidRPr="00354BFB">
        <w:rPr>
          <w:vertAlign w:val="superscript"/>
        </w:rPr>
        <w:footnoteReference w:id="29"/>
      </w:r>
    </w:p>
    <w:p w14:paraId="213E6A6A" w14:textId="77777777" w:rsidR="00354BFB" w:rsidRDefault="00354BFB" w:rsidP="00354BFB"/>
    <w:p w14:paraId="04AEADC9" w14:textId="2C028C12" w:rsidR="007759BA" w:rsidRPr="00354BFB" w:rsidRDefault="00354BFB" w:rsidP="00354BFB">
      <w:pPr>
        <w:rPr>
          <w:b/>
          <w:bCs/>
        </w:rPr>
      </w:pPr>
      <w:r w:rsidRPr="00354BFB">
        <w:rPr>
          <w:b/>
          <w:bCs/>
        </w:rPr>
        <w:t>Paul’</w:t>
      </w:r>
      <w:r w:rsidR="007759BA" w:rsidRPr="00354BFB">
        <w:rPr>
          <w:b/>
          <w:bCs/>
        </w:rPr>
        <w:t>s main concern was the spread of the gospel</w:t>
      </w:r>
      <w:r w:rsidRPr="00354BFB">
        <w:rPr>
          <w:b/>
          <w:bCs/>
        </w:rPr>
        <w:t>.</w:t>
      </w:r>
      <w:r w:rsidR="007759BA" w:rsidRPr="00354BFB">
        <w:rPr>
          <w:b/>
          <w:bCs/>
        </w:rPr>
        <w:t xml:space="preserve"> </w:t>
      </w:r>
    </w:p>
    <w:p w14:paraId="1661EC8C" w14:textId="38DE396B" w:rsidR="00A14CC4" w:rsidRDefault="00A14CC4" w:rsidP="00354BFB">
      <w:pPr>
        <w:pStyle w:val="ListParagraph"/>
        <w:numPr>
          <w:ilvl w:val="0"/>
          <w:numId w:val="1"/>
        </w:numPr>
      </w:pPr>
      <w:r>
        <w:t>For him, discipleship was the answer to the world’s problems.</w:t>
      </w:r>
    </w:p>
    <w:p w14:paraId="6F5A2D4A" w14:textId="70BA2301" w:rsidR="007759BA" w:rsidRDefault="007759BA" w:rsidP="00A14CC4">
      <w:pPr>
        <w:pStyle w:val="ListParagraph"/>
        <w:numPr>
          <w:ilvl w:val="0"/>
          <w:numId w:val="1"/>
        </w:numPr>
      </w:pPr>
      <w:r>
        <w:t>Because Paul knew that if the gospel took root in people’s hearts and in the most basic relationships of society, the world would be transformed</w:t>
      </w:r>
      <w:r w:rsidR="00A14CC4">
        <w:t>…</w:t>
      </w:r>
      <w:r w:rsidR="008F617A">
        <w:t>Colossae</w:t>
      </w:r>
      <w:r>
        <w:t xml:space="preserve"> w</w:t>
      </w:r>
      <w:r w:rsidR="008F617A">
        <w:t>ould</w:t>
      </w:r>
      <w:r>
        <w:t xml:space="preserve"> be turned upside down.</w:t>
      </w:r>
    </w:p>
    <w:p w14:paraId="311E1B87" w14:textId="77777777" w:rsidR="008F617A" w:rsidRDefault="008F617A" w:rsidP="008F617A">
      <w:pPr>
        <w:rPr>
          <w:b/>
          <w:bCs/>
        </w:rPr>
      </w:pPr>
    </w:p>
    <w:p w14:paraId="7188545C" w14:textId="5FA7D407" w:rsidR="007759BA" w:rsidRPr="008F617A" w:rsidRDefault="008F617A" w:rsidP="008F617A">
      <w:pPr>
        <w:rPr>
          <w:b/>
          <w:bCs/>
        </w:rPr>
      </w:pPr>
      <w:r>
        <w:rPr>
          <w:b/>
          <w:bCs/>
        </w:rPr>
        <w:t xml:space="preserve">So, </w:t>
      </w:r>
      <w:r w:rsidR="007759BA" w:rsidRPr="008F617A">
        <w:rPr>
          <w:b/>
          <w:bCs/>
        </w:rPr>
        <w:t>Paul does speak against slavery; he just speaks of destroying it within.</w:t>
      </w:r>
    </w:p>
    <w:p w14:paraId="16193D98" w14:textId="77777777" w:rsidR="007759BA" w:rsidRDefault="007759BA" w:rsidP="007759BA"/>
    <w:p w14:paraId="53C39D03" w14:textId="063086DD" w:rsidR="008F617A" w:rsidRDefault="008F617A" w:rsidP="007759BA">
      <w:r>
        <w:t>Load bearing walls.</w:t>
      </w:r>
    </w:p>
    <w:p w14:paraId="70779209" w14:textId="77777777" w:rsidR="008F617A" w:rsidRDefault="008F617A" w:rsidP="007759BA"/>
    <w:p w14:paraId="544E86A3" w14:textId="4C6D3688" w:rsidR="00633950" w:rsidRDefault="007759BA" w:rsidP="007759BA">
      <w:r w:rsidRPr="00030290">
        <w:t xml:space="preserve">By changing how they related to one another, </w:t>
      </w:r>
      <w:r>
        <w:t>Paul</w:t>
      </w:r>
      <w:r w:rsidRPr="00030290">
        <w:t xml:space="preserve"> </w:t>
      </w:r>
      <w:r w:rsidR="00914EC8">
        <w:t>knocked out some load bearing walls</w:t>
      </w:r>
      <w:r w:rsidRPr="00030290">
        <w:t>.</w:t>
      </w:r>
      <w:r>
        <w:t xml:space="preserve"> </w:t>
      </w:r>
    </w:p>
    <w:p w14:paraId="3987FAC5" w14:textId="77777777" w:rsidR="007759BA" w:rsidRDefault="007759BA" w:rsidP="007759BA"/>
    <w:p w14:paraId="30AC1E3A" w14:textId="3782AFED" w:rsidR="007759BA" w:rsidRPr="00914EC8" w:rsidRDefault="007759BA" w:rsidP="007759BA">
      <w:pPr>
        <w:rPr>
          <w:b/>
          <w:bCs/>
          <w:iCs/>
          <w:color w:val="FF2F92"/>
          <w:u w:val="single"/>
        </w:rPr>
      </w:pPr>
      <w:r w:rsidRPr="00914EC8">
        <w:rPr>
          <w:b/>
          <w:bCs/>
          <w:iCs/>
          <w:color w:val="FF2F92"/>
          <w:u w:val="single"/>
        </w:rPr>
        <w:t xml:space="preserve">He tells both slave and master to treat each other as they would </w:t>
      </w:r>
      <w:r w:rsidR="00B40345" w:rsidRPr="00914EC8">
        <w:rPr>
          <w:b/>
          <w:bCs/>
          <w:iCs/>
          <w:color w:val="FF2F92"/>
          <w:u w:val="single"/>
        </w:rPr>
        <w:t xml:space="preserve">treat </w:t>
      </w:r>
      <w:r w:rsidRPr="00914EC8">
        <w:rPr>
          <w:b/>
          <w:bCs/>
          <w:iCs/>
          <w:color w:val="FF2F92"/>
          <w:u w:val="single"/>
        </w:rPr>
        <w:t>Christ.</w:t>
      </w:r>
    </w:p>
    <w:p w14:paraId="5610558F" w14:textId="277ACA0A" w:rsidR="007759BA" w:rsidRDefault="007759BA" w:rsidP="007759BA">
      <w:r>
        <w:t xml:space="preserve">In verse </w:t>
      </w:r>
      <w:r w:rsidR="00633950">
        <w:t>23</w:t>
      </w:r>
      <w:r>
        <w:t xml:space="preserve"> Paul tells salves…</w:t>
      </w:r>
    </w:p>
    <w:p w14:paraId="4BAF3B85" w14:textId="7D207342" w:rsidR="007759BA" w:rsidRPr="00591F11" w:rsidRDefault="00633950" w:rsidP="007759BA">
      <w:pPr>
        <w:rPr>
          <w:i/>
          <w:iCs/>
          <w:color w:val="0432FF"/>
        </w:rPr>
      </w:pPr>
      <w:r>
        <w:rPr>
          <w:b/>
          <w:bCs/>
          <w:i/>
          <w:iCs/>
          <w:color w:val="0432FF"/>
        </w:rPr>
        <w:t>Colossians 3:23</w:t>
      </w:r>
      <w:r w:rsidR="007759BA" w:rsidRPr="00591F11">
        <w:rPr>
          <w:b/>
          <w:bCs/>
          <w:i/>
          <w:iCs/>
          <w:color w:val="0432FF"/>
        </w:rPr>
        <w:t xml:space="preserve"> NLT</w:t>
      </w:r>
      <w:r w:rsidR="007759BA" w:rsidRPr="00591F11">
        <w:rPr>
          <w:i/>
          <w:iCs/>
          <w:color w:val="0432FF"/>
        </w:rPr>
        <w:t xml:space="preserve"> </w:t>
      </w:r>
      <w:r w:rsidRPr="00633950">
        <w:rPr>
          <w:i/>
          <w:iCs/>
          <w:color w:val="0432FF"/>
        </w:rPr>
        <w:t>Work willingly at whatever you do, as though you were working for the Lord rather than for people</w:t>
      </w:r>
      <w:r>
        <w:rPr>
          <w:i/>
          <w:iCs/>
          <w:color w:val="0432FF"/>
        </w:rPr>
        <w:t>.</w:t>
      </w:r>
    </w:p>
    <w:p w14:paraId="1C8B3EBA" w14:textId="77777777" w:rsidR="007759BA" w:rsidRDefault="007759BA" w:rsidP="007759BA"/>
    <w:p w14:paraId="24F21E25" w14:textId="77777777" w:rsidR="007759BA" w:rsidRPr="00EC4D83" w:rsidRDefault="007759BA" w:rsidP="007759BA">
      <w:r>
        <w:t>Paul challenged them to l</w:t>
      </w:r>
      <w:r w:rsidRPr="00EC4D83">
        <w:t>ive all of life for Christ.</w:t>
      </w:r>
      <w:r w:rsidRPr="00EC4D83">
        <w:rPr>
          <w:vertAlign w:val="superscript"/>
        </w:rPr>
        <w:footnoteReference w:id="30"/>
      </w:r>
    </w:p>
    <w:p w14:paraId="777B2A3C" w14:textId="77777777" w:rsidR="007759BA" w:rsidRDefault="007759BA" w:rsidP="007759BA"/>
    <w:p w14:paraId="4B1033DC" w14:textId="5871EA48" w:rsidR="007759BA" w:rsidRDefault="007759BA" w:rsidP="007759BA">
      <w:r>
        <w:t xml:space="preserve">Then in </w:t>
      </w:r>
      <w:r w:rsidR="00633950">
        <w:t>4:1</w:t>
      </w:r>
      <w:r>
        <w:t xml:space="preserve"> he says…</w:t>
      </w:r>
    </w:p>
    <w:p w14:paraId="47A266B3" w14:textId="2AF53C6B" w:rsidR="007759BA" w:rsidRPr="00591F11" w:rsidRDefault="00633950" w:rsidP="007759BA">
      <w:pPr>
        <w:rPr>
          <w:i/>
          <w:iCs/>
          <w:color w:val="0432FF"/>
        </w:rPr>
      </w:pPr>
      <w:r>
        <w:rPr>
          <w:b/>
          <w:bCs/>
          <w:i/>
          <w:iCs/>
          <w:color w:val="0432FF"/>
        </w:rPr>
        <w:t>Colossians 4:1</w:t>
      </w:r>
      <w:r w:rsidR="007759BA" w:rsidRPr="00591F11">
        <w:rPr>
          <w:b/>
          <w:bCs/>
          <w:i/>
          <w:iCs/>
          <w:color w:val="0432FF"/>
        </w:rPr>
        <w:t xml:space="preserve"> NLT</w:t>
      </w:r>
      <w:r w:rsidR="007759BA" w:rsidRPr="00591F11">
        <w:rPr>
          <w:i/>
          <w:iCs/>
          <w:color w:val="0432FF"/>
        </w:rPr>
        <w:t xml:space="preserve"> </w:t>
      </w:r>
      <w:r w:rsidRPr="00633950">
        <w:rPr>
          <w:i/>
          <w:iCs/>
          <w:color w:val="0432FF"/>
        </w:rPr>
        <w:t>Masters, be just and fair to your slaves. Remember that you also have a Master—in heaven</w:t>
      </w:r>
      <w:r>
        <w:rPr>
          <w:i/>
          <w:iCs/>
          <w:color w:val="0432FF"/>
        </w:rPr>
        <w:t>.</w:t>
      </w:r>
    </w:p>
    <w:p w14:paraId="3C4AAA75" w14:textId="77777777" w:rsidR="007759BA" w:rsidRDefault="007759BA" w:rsidP="007759BA">
      <w:pPr>
        <w:pStyle w:val="ListParagraph"/>
        <w:numPr>
          <w:ilvl w:val="0"/>
          <w:numId w:val="1"/>
        </w:numPr>
      </w:pPr>
      <w:r w:rsidRPr="00EC4D83">
        <w:t>They were to treat them as if they were treating Christ</w:t>
      </w:r>
      <w:r>
        <w:t>.</w:t>
      </w:r>
      <w:r w:rsidRPr="00EC4D83">
        <w:rPr>
          <w:vertAlign w:val="superscript"/>
        </w:rPr>
        <w:footnoteReference w:id="31"/>
      </w:r>
    </w:p>
    <w:p w14:paraId="177A24A5" w14:textId="77777777" w:rsidR="007759BA" w:rsidRDefault="007759BA" w:rsidP="007759BA">
      <w:pPr>
        <w:pStyle w:val="ListParagraph"/>
        <w:numPr>
          <w:ilvl w:val="0"/>
          <w:numId w:val="1"/>
        </w:numPr>
      </w:pPr>
      <w:r w:rsidRPr="00EC4D83">
        <w:t xml:space="preserve">Each of the principles </w:t>
      </w:r>
      <w:r>
        <w:t xml:space="preserve">shared in this passage </w:t>
      </w:r>
      <w:r w:rsidRPr="00EC4D83">
        <w:t>shortened the distance between servant and master. This way of life was radical.</w:t>
      </w:r>
      <w:r w:rsidRPr="00EC4D83">
        <w:rPr>
          <w:vertAlign w:val="superscript"/>
        </w:rPr>
        <w:footnoteReference w:id="32"/>
      </w:r>
    </w:p>
    <w:p w14:paraId="43DC9520" w14:textId="77777777" w:rsidR="007759BA" w:rsidRDefault="007759BA" w:rsidP="007759BA"/>
    <w:p w14:paraId="0051B589" w14:textId="77777777" w:rsidR="007759BA" w:rsidRDefault="007759BA" w:rsidP="007759BA">
      <w:r>
        <w:t xml:space="preserve">Paul could have gone back to </w:t>
      </w:r>
      <w:r w:rsidRPr="00030290">
        <w:t xml:space="preserve">Exodus </w:t>
      </w:r>
      <w:r>
        <w:t>and</w:t>
      </w:r>
      <w:r w:rsidRPr="00030290">
        <w:t xml:space="preserve"> </w:t>
      </w:r>
      <w:r>
        <w:t>talked about the</w:t>
      </w:r>
      <w:r w:rsidRPr="00030290">
        <w:t xml:space="preserve"> laws pertaining to masters and slaves. </w:t>
      </w:r>
    </w:p>
    <w:p w14:paraId="59ADF221" w14:textId="77777777" w:rsidR="007759BA" w:rsidRDefault="007759BA" w:rsidP="007759BA">
      <w:pPr>
        <w:pStyle w:val="ListParagraph"/>
        <w:numPr>
          <w:ilvl w:val="0"/>
          <w:numId w:val="1"/>
        </w:numPr>
      </w:pPr>
      <w:r w:rsidRPr="00030290">
        <w:t>But he doesn</w:t>
      </w:r>
      <w:r>
        <w:t>’</w:t>
      </w:r>
      <w:r w:rsidRPr="00030290">
        <w:t xml:space="preserve">t. </w:t>
      </w:r>
    </w:p>
    <w:p w14:paraId="012EC006" w14:textId="3AEC9F1D" w:rsidR="007759BA" w:rsidRDefault="00B40345" w:rsidP="007759BA">
      <w:pPr>
        <w:pStyle w:val="ListParagraph"/>
        <w:numPr>
          <w:ilvl w:val="0"/>
          <w:numId w:val="1"/>
        </w:numPr>
      </w:pPr>
      <w:r>
        <w:t>H</w:t>
      </w:r>
      <w:r w:rsidR="007759BA" w:rsidRPr="00030290">
        <w:t>e come</w:t>
      </w:r>
      <w:r>
        <w:t>s</w:t>
      </w:r>
      <w:r w:rsidR="007759BA" w:rsidRPr="00030290">
        <w:t xml:space="preserve"> back to </w:t>
      </w:r>
      <w:r w:rsidR="007759BA">
        <w:t>Jesus</w:t>
      </w:r>
      <w:r w:rsidR="007759BA" w:rsidRPr="00030290">
        <w:t>!</w:t>
      </w:r>
    </w:p>
    <w:p w14:paraId="7989547B" w14:textId="0333DC13" w:rsidR="007759BA" w:rsidRPr="00030290" w:rsidRDefault="00B40345" w:rsidP="007759BA">
      <w:pPr>
        <w:pStyle w:val="ListParagraph"/>
        <w:numPr>
          <w:ilvl w:val="0"/>
          <w:numId w:val="1"/>
        </w:numPr>
      </w:pPr>
      <w:r>
        <w:lastRenderedPageBreak/>
        <w:t>And t</w:t>
      </w:r>
      <w:r w:rsidR="007759BA" w:rsidRPr="00030290">
        <w:t xml:space="preserve">he ethics </w:t>
      </w:r>
      <w:r w:rsidR="007759BA">
        <w:t xml:space="preserve">here </w:t>
      </w:r>
      <w:r w:rsidR="007759BA" w:rsidRPr="00030290">
        <w:t xml:space="preserve">move beyond the Golden Rule … to treating </w:t>
      </w:r>
      <w:r>
        <w:t>one an</w:t>
      </w:r>
      <w:r w:rsidR="007759BA" w:rsidRPr="00030290">
        <w:t>other as we would treat our Lord.</w:t>
      </w:r>
      <w:r w:rsidR="007759BA" w:rsidRPr="00030290">
        <w:rPr>
          <w:vertAlign w:val="superscript"/>
        </w:rPr>
        <w:footnoteReference w:id="33"/>
      </w:r>
    </w:p>
    <w:p w14:paraId="247AFCA1" w14:textId="77777777" w:rsidR="007759BA" w:rsidRDefault="007759BA" w:rsidP="007759BA"/>
    <w:p w14:paraId="30AFA746" w14:textId="227D9689" w:rsidR="00B40345" w:rsidRDefault="00B40345" w:rsidP="007759BA">
      <w:r>
        <w:t>PAUSE</w:t>
      </w:r>
    </w:p>
    <w:p w14:paraId="13AAC9B9" w14:textId="77777777" w:rsidR="00B40345" w:rsidRDefault="00633950" w:rsidP="007759BA">
      <w:r w:rsidRPr="00633950">
        <w:t>Spirituality is a matter of understanding our identification with Christ</w:t>
      </w:r>
      <w:r w:rsidR="00B40345">
        <w:t xml:space="preserve"> (we have a new identity)</w:t>
      </w:r>
      <w:r w:rsidRPr="00633950">
        <w:t>, having our lifestyle transformed</w:t>
      </w:r>
      <w:r w:rsidR="00B40345">
        <w:t xml:space="preserve"> (we have new clothes)</w:t>
      </w:r>
      <w:r w:rsidRPr="00633950">
        <w:t>, and honoring Christ in our relationships</w:t>
      </w:r>
      <w:r w:rsidR="00B40345">
        <w:t xml:space="preserve"> (we have a new perspective)</w:t>
      </w:r>
      <w:r w:rsidRPr="00633950">
        <w:t xml:space="preserve">. </w:t>
      </w:r>
    </w:p>
    <w:p w14:paraId="4C881979" w14:textId="7A8735CF" w:rsidR="00633950" w:rsidRPr="00B40345" w:rsidRDefault="00B40345" w:rsidP="00B40345">
      <w:pPr>
        <w:pStyle w:val="ListParagraph"/>
        <w:numPr>
          <w:ilvl w:val="0"/>
          <w:numId w:val="1"/>
        </w:numPr>
        <w:rPr>
          <w:b/>
          <w:bCs/>
          <w:color w:val="FF2F92"/>
          <w:u w:val="single"/>
        </w:rPr>
      </w:pPr>
      <w:r w:rsidRPr="00B40345">
        <w:rPr>
          <w:b/>
          <w:bCs/>
          <w:color w:val="FF2F92"/>
          <w:u w:val="single"/>
        </w:rPr>
        <w:t>It’s o</w:t>
      </w:r>
      <w:r w:rsidR="00633950" w:rsidRPr="00B40345">
        <w:rPr>
          <w:b/>
          <w:bCs/>
          <w:color w:val="FF2F92"/>
          <w:u w:val="single"/>
        </w:rPr>
        <w:t>rdinary sounding stuff—like skating in circles—but with Christ at the center, it becomes extraordinary indeed.</w:t>
      </w:r>
      <w:r w:rsidR="00633950" w:rsidRPr="00B40345">
        <w:rPr>
          <w:b/>
          <w:bCs/>
          <w:color w:val="FF2F92"/>
          <w:u w:val="single"/>
          <w:vertAlign w:val="superscript"/>
        </w:rPr>
        <w:footnoteReference w:id="34"/>
      </w:r>
    </w:p>
    <w:p w14:paraId="037F4593" w14:textId="77777777" w:rsidR="00633950" w:rsidRDefault="00633950" w:rsidP="007759BA"/>
    <w:p w14:paraId="1D3A7ACA" w14:textId="77777777" w:rsidR="007759BA" w:rsidRPr="00926F05" w:rsidRDefault="007759BA" w:rsidP="007759BA">
      <w:pPr>
        <w:rPr>
          <w:b/>
          <w:bCs/>
        </w:rPr>
      </w:pPr>
      <w:r w:rsidRPr="00926F05">
        <w:rPr>
          <w:b/>
          <w:bCs/>
        </w:rPr>
        <w:t>And I’m not just trying to blunt the sharp edges of a difficult text, but there is plenty of application for us today…</w:t>
      </w:r>
    </w:p>
    <w:p w14:paraId="67856A1A" w14:textId="77777777" w:rsidR="007759BA" w:rsidRDefault="007759BA" w:rsidP="007759BA">
      <w:pPr>
        <w:pStyle w:val="ListParagraph"/>
        <w:numPr>
          <w:ilvl w:val="0"/>
          <w:numId w:val="1"/>
        </w:numPr>
      </w:pPr>
      <w:r>
        <w:t>According to Paul, n</w:t>
      </w:r>
      <w:r w:rsidRPr="00EC4D83">
        <w:t>o work is merely work.</w:t>
      </w:r>
      <w:r w:rsidRPr="00166EF7">
        <w:rPr>
          <w:rFonts w:ascii="Calibri" w:hAnsi="Calibri" w:cs="Calibri"/>
          <w:kern w:val="0"/>
        </w:rPr>
        <w:t xml:space="preserve"> </w:t>
      </w:r>
      <w:r w:rsidRPr="00E22E93">
        <w:t>It is a way to serve Christ.</w:t>
      </w:r>
      <w:r w:rsidRPr="00E22E93">
        <w:rPr>
          <w:vertAlign w:val="superscript"/>
        </w:rPr>
        <w:footnoteReference w:id="35"/>
      </w:r>
    </w:p>
    <w:p w14:paraId="044455AB" w14:textId="77777777" w:rsidR="007759BA" w:rsidRDefault="007759BA" w:rsidP="007759BA"/>
    <w:p w14:paraId="4C973C04" w14:textId="1036D727" w:rsidR="007759BA" w:rsidRPr="00914EC8" w:rsidRDefault="00914EC8" w:rsidP="007759BA">
      <w:pPr>
        <w:rPr>
          <w:rFonts w:ascii="Calibri" w:hAnsi="Calibri" w:cs="Calibri"/>
          <w:b/>
          <w:bCs/>
          <w:i/>
          <w:color w:val="FF7E79"/>
          <w:kern w:val="0"/>
          <w:u w:val="single"/>
        </w:rPr>
      </w:pPr>
      <w:r w:rsidRPr="00914EC8">
        <w:rPr>
          <w:b/>
          <w:bCs/>
          <w:color w:val="FF7E79"/>
          <w:u w:val="single"/>
        </w:rPr>
        <w:t>So, a</w:t>
      </w:r>
      <w:r w:rsidR="007759BA" w:rsidRPr="00914EC8">
        <w:rPr>
          <w:b/>
          <w:bCs/>
          <w:color w:val="FF7E79"/>
          <w:u w:val="single"/>
        </w:rPr>
        <w:t xml:space="preserve">s </w:t>
      </w:r>
      <w:r w:rsidR="00D23F56" w:rsidRPr="00914EC8">
        <w:rPr>
          <w:b/>
          <w:bCs/>
          <w:color w:val="FF7E79"/>
          <w:u w:val="single"/>
        </w:rPr>
        <w:t>workers/</w:t>
      </w:r>
      <w:r w:rsidR="007759BA" w:rsidRPr="00914EC8">
        <w:rPr>
          <w:b/>
          <w:bCs/>
          <w:color w:val="FF7E79"/>
          <w:u w:val="single"/>
        </w:rPr>
        <w:t>employees</w:t>
      </w:r>
      <w:r w:rsidRPr="00914EC8">
        <w:rPr>
          <w:b/>
          <w:bCs/>
          <w:color w:val="FF7E79"/>
          <w:u w:val="single"/>
        </w:rPr>
        <w:t xml:space="preserve"> how do we apply this?</w:t>
      </w:r>
    </w:p>
    <w:p w14:paraId="60E63673" w14:textId="77777777" w:rsidR="007759BA" w:rsidRDefault="007759BA" w:rsidP="007759BA">
      <w:r w:rsidRPr="00E22E93">
        <w:rPr>
          <w:b/>
          <w:i/>
        </w:rPr>
        <w:t>W</w:t>
      </w:r>
      <w:r>
        <w:rPr>
          <w:b/>
          <w:i/>
        </w:rPr>
        <w:t>e w</w:t>
      </w:r>
      <w:r w:rsidRPr="00E22E93">
        <w:rPr>
          <w:b/>
          <w:i/>
        </w:rPr>
        <w:t>ork through Christ.</w:t>
      </w:r>
      <w:r w:rsidRPr="00E22E93">
        <w:t xml:space="preserve"> </w:t>
      </w:r>
    </w:p>
    <w:p w14:paraId="7AC3C12D" w14:textId="541E2FDF" w:rsidR="007759BA" w:rsidRDefault="007759BA" w:rsidP="007759BA">
      <w:r w:rsidRPr="00E22E93">
        <w:t>Paul is addressing the church. These are believers in Christ who have been spiritually raised from death to life (2:4–7) and saved by grace (2:8) through the atoning death of Christ (2:13). As a result, they have the indwelling presence of the Holy Spirit.</w:t>
      </w:r>
    </w:p>
    <w:p w14:paraId="42D6CEAA" w14:textId="251F5322" w:rsidR="007759BA" w:rsidRDefault="007759BA" w:rsidP="007759BA">
      <w:pPr>
        <w:pStyle w:val="ListParagraph"/>
        <w:numPr>
          <w:ilvl w:val="0"/>
          <w:numId w:val="1"/>
        </w:numPr>
      </w:pPr>
      <w:r w:rsidRPr="00E22E93">
        <w:t xml:space="preserve">They, and we, do not live our lives, love our spouses, raise our kids, or work our jobs </w:t>
      </w:r>
      <w:r w:rsidRPr="00080618">
        <w:rPr>
          <w:i/>
        </w:rPr>
        <w:t>alone</w:t>
      </w:r>
      <w:r w:rsidRPr="00E22E93">
        <w:t>. The living Christ abides in us.</w:t>
      </w:r>
    </w:p>
    <w:p w14:paraId="45C31837" w14:textId="77777777" w:rsidR="007759BA" w:rsidRDefault="007759BA" w:rsidP="007759BA">
      <w:pPr>
        <w:pStyle w:val="ListParagraph"/>
        <w:numPr>
          <w:ilvl w:val="0"/>
          <w:numId w:val="1"/>
        </w:numPr>
      </w:pPr>
      <w:r w:rsidRPr="00E22E93">
        <w:t xml:space="preserve">So, </w:t>
      </w:r>
      <w:r>
        <w:t xml:space="preserve">whatever we do, we </w:t>
      </w:r>
      <w:r w:rsidRPr="00E22E93">
        <w:t>do our work through Christ.</w:t>
      </w:r>
      <w:r w:rsidRPr="00E22E93">
        <w:rPr>
          <w:vertAlign w:val="superscript"/>
        </w:rPr>
        <w:footnoteReference w:id="36"/>
      </w:r>
    </w:p>
    <w:p w14:paraId="6884C241" w14:textId="77777777" w:rsidR="007759BA" w:rsidRDefault="007759BA" w:rsidP="007759BA"/>
    <w:p w14:paraId="481D345E" w14:textId="77777777" w:rsidR="007759BA" w:rsidRDefault="007759BA" w:rsidP="007759BA">
      <w:r w:rsidRPr="00E22E93">
        <w:rPr>
          <w:b/>
          <w:i/>
        </w:rPr>
        <w:t>W</w:t>
      </w:r>
      <w:r>
        <w:rPr>
          <w:b/>
          <w:i/>
        </w:rPr>
        <w:t>e w</w:t>
      </w:r>
      <w:r w:rsidRPr="00E22E93">
        <w:rPr>
          <w:b/>
          <w:i/>
        </w:rPr>
        <w:t xml:space="preserve">ork </w:t>
      </w:r>
      <w:r>
        <w:rPr>
          <w:b/>
          <w:i/>
        </w:rPr>
        <w:t>like</w:t>
      </w:r>
      <w:r w:rsidRPr="00E22E93">
        <w:rPr>
          <w:b/>
          <w:i/>
        </w:rPr>
        <w:t xml:space="preserve"> Christ.</w:t>
      </w:r>
      <w:r w:rsidRPr="00E22E93">
        <w:t xml:space="preserve"> </w:t>
      </w:r>
    </w:p>
    <w:p w14:paraId="236EE48C" w14:textId="63864FD4" w:rsidR="007759BA" w:rsidRDefault="007759BA" w:rsidP="007759BA">
      <w:r w:rsidRPr="00E22E93">
        <w:t xml:space="preserve">Think about the virtues Paul </w:t>
      </w:r>
      <w:r>
        <w:t>has</w:t>
      </w:r>
      <w:r w:rsidRPr="00E22E93">
        <w:t xml:space="preserve"> mentioned</w:t>
      </w:r>
      <w:r>
        <w:t xml:space="preserve"> in </w:t>
      </w:r>
      <w:r w:rsidR="00914EC8">
        <w:t>Colossians</w:t>
      </w:r>
      <w:r>
        <w:t>…</w:t>
      </w:r>
    </w:p>
    <w:p w14:paraId="7042A600" w14:textId="77777777" w:rsidR="007759BA" w:rsidRDefault="007759BA" w:rsidP="007759BA">
      <w:pPr>
        <w:pStyle w:val="ListParagraph"/>
        <w:numPr>
          <w:ilvl w:val="0"/>
          <w:numId w:val="1"/>
        </w:numPr>
      </w:pPr>
      <w:r w:rsidRPr="00E22E93">
        <w:t>Would Jesus have disrespected a person while working? No.</w:t>
      </w:r>
    </w:p>
    <w:p w14:paraId="47E7315B" w14:textId="77777777" w:rsidR="007759BA" w:rsidRDefault="007759BA" w:rsidP="007759BA">
      <w:pPr>
        <w:pStyle w:val="ListParagraph"/>
        <w:numPr>
          <w:ilvl w:val="0"/>
          <w:numId w:val="1"/>
        </w:numPr>
      </w:pPr>
      <w:r w:rsidRPr="00E22E93">
        <w:t xml:space="preserve">Would Jesus slack when no one was watching? No. </w:t>
      </w:r>
    </w:p>
    <w:p w14:paraId="0B5D445B" w14:textId="77777777" w:rsidR="007759BA" w:rsidRDefault="007759BA" w:rsidP="007759BA">
      <w:pPr>
        <w:pStyle w:val="ListParagraph"/>
        <w:numPr>
          <w:ilvl w:val="0"/>
          <w:numId w:val="1"/>
        </w:numPr>
      </w:pPr>
      <w:r w:rsidRPr="00E22E93">
        <w:t xml:space="preserve">Would Jesus ever bill someone for extra time? No. </w:t>
      </w:r>
    </w:p>
    <w:p w14:paraId="141417CD" w14:textId="77777777" w:rsidR="007759BA" w:rsidRDefault="007759BA" w:rsidP="007759BA">
      <w:pPr>
        <w:pStyle w:val="ListParagraph"/>
        <w:numPr>
          <w:ilvl w:val="0"/>
          <w:numId w:val="1"/>
        </w:numPr>
      </w:pPr>
      <w:r w:rsidRPr="00E22E93">
        <w:t xml:space="preserve">Was He a begrudging servant? No. </w:t>
      </w:r>
    </w:p>
    <w:p w14:paraId="61E1C48D" w14:textId="77777777" w:rsidR="007759BA" w:rsidRDefault="007759BA" w:rsidP="007759BA">
      <w:pPr>
        <w:pStyle w:val="ListParagraph"/>
        <w:numPr>
          <w:ilvl w:val="0"/>
          <w:numId w:val="1"/>
        </w:numPr>
      </w:pPr>
      <w:r w:rsidRPr="00E22E93">
        <w:t xml:space="preserve">Did He minimize His job? No. </w:t>
      </w:r>
    </w:p>
    <w:p w14:paraId="1806F2F6" w14:textId="53047A46" w:rsidR="00047A46" w:rsidRDefault="007759BA" w:rsidP="00914EC8">
      <w:pPr>
        <w:pStyle w:val="ListParagraph"/>
        <w:numPr>
          <w:ilvl w:val="0"/>
          <w:numId w:val="1"/>
        </w:numPr>
      </w:pPr>
      <w:r>
        <w:t xml:space="preserve">The </w:t>
      </w:r>
      <w:r w:rsidRPr="00E22E93">
        <w:t>workplace is a great place to make the gospel look good to nonbelievers</w:t>
      </w:r>
      <w:r w:rsidR="00914EC8">
        <w:t>…</w:t>
      </w:r>
      <w:r w:rsidRPr="00E22E93">
        <w:rPr>
          <w:vertAlign w:val="superscript"/>
        </w:rPr>
        <w:footnoteReference w:id="37"/>
      </w:r>
    </w:p>
    <w:p w14:paraId="457AEC2A" w14:textId="77777777" w:rsidR="007759BA" w:rsidRDefault="007759BA" w:rsidP="007759BA"/>
    <w:p w14:paraId="17C2EFDC" w14:textId="77777777" w:rsidR="007759BA" w:rsidRDefault="007759BA" w:rsidP="007759BA">
      <w:r w:rsidRPr="00E22E93">
        <w:rPr>
          <w:b/>
          <w:i/>
        </w:rPr>
        <w:t>Work for Christ.</w:t>
      </w:r>
      <w:r w:rsidRPr="00E22E93">
        <w:t xml:space="preserve"> </w:t>
      </w:r>
    </w:p>
    <w:p w14:paraId="2C789447" w14:textId="77777777" w:rsidR="007759BA" w:rsidRDefault="007759BA" w:rsidP="007759BA">
      <w:r>
        <w:t>We</w:t>
      </w:r>
      <w:r w:rsidRPr="00E22E93">
        <w:t xml:space="preserve"> should do our best, as if </w:t>
      </w:r>
      <w:r>
        <w:t>we</w:t>
      </w:r>
      <w:r w:rsidRPr="00E22E93">
        <w:t xml:space="preserve"> were doing it for Jesus.</w:t>
      </w:r>
      <w:r w:rsidRPr="00E22E93">
        <w:rPr>
          <w:vertAlign w:val="superscript"/>
        </w:rPr>
        <w:footnoteReference w:id="38"/>
      </w:r>
    </w:p>
    <w:p w14:paraId="28DD3AF7" w14:textId="145B5CBC" w:rsidR="007759BA" w:rsidRDefault="007759BA" w:rsidP="007759BA">
      <w:r>
        <w:t>John Stott, “</w:t>
      </w:r>
      <w:r w:rsidRPr="00D05797">
        <w:t xml:space="preserve">It is possible to cook a meal as if Jesus Christ were going to eat it, or to clean the house as if Jesus Christ were to be the honored guest. It is possible for teachers to educate children, for doctors to treat patients and nurses to care for them, for solicitors to </w:t>
      </w:r>
      <w:r w:rsidRPr="00D05797">
        <w:lastRenderedPageBreak/>
        <w:t>help clients, shop assistants to serve customers, accountants to audit books and secretaries to type letters as if in each case they were serving Jesus Christ</w:t>
      </w:r>
      <w:r w:rsidR="00914EC8">
        <w:t>…</w:t>
      </w:r>
      <w:r>
        <w:t>”</w:t>
      </w:r>
      <w:r w:rsidRPr="00D05797">
        <w:rPr>
          <w:vertAlign w:val="superscript"/>
        </w:rPr>
        <w:footnoteReference w:id="39"/>
      </w:r>
    </w:p>
    <w:p w14:paraId="4A2BE108" w14:textId="77777777" w:rsidR="007759BA" w:rsidRDefault="007759BA" w:rsidP="007759BA">
      <w:pPr>
        <w:pStyle w:val="ListParagraph"/>
        <w:numPr>
          <w:ilvl w:val="0"/>
          <w:numId w:val="1"/>
        </w:numPr>
      </w:pPr>
      <w:r>
        <w:t>We work as if working for Christ.</w:t>
      </w:r>
    </w:p>
    <w:p w14:paraId="1064DECE" w14:textId="77777777" w:rsidR="007759BA" w:rsidRDefault="007759BA" w:rsidP="007759BA"/>
    <w:p w14:paraId="08C431B9" w14:textId="77777777" w:rsidR="007759BA" w:rsidRDefault="007759BA" w:rsidP="007759BA">
      <w:r>
        <w:t xml:space="preserve">As employers: </w:t>
      </w:r>
    </w:p>
    <w:p w14:paraId="69B4321D" w14:textId="77777777" w:rsidR="007759BA" w:rsidRDefault="007759BA" w:rsidP="007759BA">
      <w:r w:rsidRPr="00E22E93">
        <w:rPr>
          <w:b/>
          <w:i/>
        </w:rPr>
        <w:t>Lead through Christ.</w:t>
      </w:r>
      <w:r w:rsidRPr="00E22E93">
        <w:t xml:space="preserve"> </w:t>
      </w:r>
    </w:p>
    <w:p w14:paraId="40F36D4F" w14:textId="77777777" w:rsidR="007759BA" w:rsidRDefault="007759BA" w:rsidP="007759BA">
      <w:r w:rsidRPr="00E22E93">
        <w:t>Paul felt the pressure of leading churches (2 Cor 11:28). But he goes on to describe how in his weakness the grace of Jesus is sufficient (2 Cor 12:9). We must lead out of Christ’s strength too.</w:t>
      </w:r>
      <w:r w:rsidRPr="00E22E93">
        <w:rPr>
          <w:vertAlign w:val="superscript"/>
        </w:rPr>
        <w:footnoteReference w:id="40"/>
      </w:r>
    </w:p>
    <w:p w14:paraId="55B54351" w14:textId="77777777" w:rsidR="007759BA" w:rsidRDefault="007759BA" w:rsidP="007759BA"/>
    <w:p w14:paraId="25E46F8A" w14:textId="77777777" w:rsidR="007759BA" w:rsidRDefault="007759BA" w:rsidP="007759BA">
      <w:r w:rsidRPr="00E22E93">
        <w:rPr>
          <w:b/>
          <w:i/>
        </w:rPr>
        <w:t>Lead like Christ.</w:t>
      </w:r>
      <w:r w:rsidRPr="00E22E93">
        <w:t xml:space="preserve"> </w:t>
      </w:r>
    </w:p>
    <w:p w14:paraId="4797D74D" w14:textId="77777777" w:rsidR="007759BA" w:rsidRDefault="007759BA" w:rsidP="007759BA">
      <w:r w:rsidRPr="00E22E93">
        <w:t xml:space="preserve">Christ is not </w:t>
      </w:r>
      <w:r w:rsidRPr="00E22E93">
        <w:rPr>
          <w:i/>
        </w:rPr>
        <w:t>just</w:t>
      </w:r>
      <w:r w:rsidRPr="00E22E93">
        <w:t xml:space="preserve"> the model Servant; He is the ultimate Master also! What kind of leadership did Jesus execute? Servant leadership. He displayed the attitudes those in leadership should follow. He came to serve. He took up the towel. He cared for the vulnerable. He did not seek earthly praise. He was a shepherd, not a dictator.</w:t>
      </w:r>
      <w:r w:rsidRPr="00E22E93">
        <w:rPr>
          <w:vertAlign w:val="superscript"/>
        </w:rPr>
        <w:footnoteReference w:id="41"/>
      </w:r>
    </w:p>
    <w:p w14:paraId="09E0CB37" w14:textId="586A283A" w:rsidR="002D70C5" w:rsidRDefault="002D70C5" w:rsidP="002D70C5">
      <w:pPr>
        <w:pStyle w:val="ListParagraph"/>
        <w:numPr>
          <w:ilvl w:val="0"/>
          <w:numId w:val="1"/>
        </w:numPr>
      </w:pPr>
      <w:r>
        <w:t xml:space="preserve">Masters are commanded to </w:t>
      </w:r>
      <w:r w:rsidRPr="002D70C5">
        <w:t>treat th</w:t>
      </w:r>
      <w:r>
        <w:t>ose under them</w:t>
      </w:r>
      <w:r w:rsidRPr="002D70C5">
        <w:t xml:space="preserve"> justly and fairly. The motivation for this is basically the same as the slave’s motive for obeying his master: both alike have a greater </w:t>
      </w:r>
      <w:r w:rsidRPr="002D70C5">
        <w:rPr>
          <w:i/>
        </w:rPr>
        <w:t>Master in heaven.</w:t>
      </w:r>
      <w:r w:rsidRPr="002D70C5">
        <w:t xml:space="preserve"> Both owe obedience to that heavenly Lord. So, their relationships with each other are to be understood in the light of this.</w:t>
      </w:r>
      <w:r w:rsidRPr="002D70C5">
        <w:rPr>
          <w:vertAlign w:val="superscript"/>
        </w:rPr>
        <w:footnoteReference w:id="42"/>
      </w:r>
    </w:p>
    <w:p w14:paraId="272B7A78" w14:textId="77777777" w:rsidR="007759BA" w:rsidRDefault="007759BA" w:rsidP="007759BA"/>
    <w:p w14:paraId="4A060ABC" w14:textId="77777777" w:rsidR="007759BA" w:rsidRDefault="007759BA" w:rsidP="007759BA">
      <w:r w:rsidRPr="00E22E93">
        <w:rPr>
          <w:b/>
          <w:i/>
        </w:rPr>
        <w:t>Lead for Christ.</w:t>
      </w:r>
      <w:r w:rsidRPr="00E22E93">
        <w:t xml:space="preserve"> </w:t>
      </w:r>
    </w:p>
    <w:p w14:paraId="26A6B17F" w14:textId="77777777" w:rsidR="00914EC8" w:rsidRDefault="007759BA" w:rsidP="007759BA">
      <w:r w:rsidRPr="00E22E93">
        <w:t xml:space="preserve">Paul says </w:t>
      </w:r>
      <w:r w:rsidR="00693F46">
        <w:t xml:space="preserve">that </w:t>
      </w:r>
      <w:proofErr w:type="gramStart"/>
      <w:r w:rsidR="00914EC8" w:rsidRPr="00E22E93">
        <w:t>masters</w:t>
      </w:r>
      <w:proofErr w:type="gramEnd"/>
      <w:r w:rsidRPr="00E22E93">
        <w:t xml:space="preserve"> will give an account. </w:t>
      </w:r>
      <w:r w:rsidR="00914EC8">
        <w:t>So, a</w:t>
      </w:r>
      <w:r w:rsidRPr="00E22E93">
        <w:t>s leader</w:t>
      </w:r>
      <w:r w:rsidR="00914EC8">
        <w:t>s</w:t>
      </w:r>
      <w:r w:rsidRPr="00E22E93">
        <w:t xml:space="preserve">, </w:t>
      </w:r>
      <w:r w:rsidR="00914EC8">
        <w:t>we</w:t>
      </w:r>
      <w:r w:rsidRPr="00E22E93">
        <w:t xml:space="preserve"> may have more opportunities to bend the truth and make unethical decisions because </w:t>
      </w:r>
      <w:r w:rsidR="00914EC8">
        <w:t>we</w:t>
      </w:r>
      <w:r w:rsidRPr="00E22E93">
        <w:t xml:space="preserve"> have less accountability and more control over our time. </w:t>
      </w:r>
    </w:p>
    <w:p w14:paraId="64D6B087" w14:textId="316C4F2C" w:rsidR="007759BA" w:rsidRDefault="007759BA" w:rsidP="00914EC8">
      <w:pPr>
        <w:pStyle w:val="ListParagraph"/>
        <w:numPr>
          <w:ilvl w:val="0"/>
          <w:numId w:val="1"/>
        </w:numPr>
      </w:pPr>
      <w:r w:rsidRPr="00E22E93">
        <w:t xml:space="preserve">Remember, our audience is Christ. </w:t>
      </w:r>
      <w:r>
        <w:t xml:space="preserve">We </w:t>
      </w:r>
      <w:r w:rsidRPr="00E22E93">
        <w:t>should seek to honor Him with holy leadership.</w:t>
      </w:r>
      <w:r w:rsidRPr="00E22E93">
        <w:rPr>
          <w:vertAlign w:val="superscript"/>
        </w:rPr>
        <w:footnoteReference w:id="43"/>
      </w:r>
    </w:p>
    <w:p w14:paraId="1B3F09E8" w14:textId="77777777" w:rsidR="007759BA" w:rsidRDefault="007759BA" w:rsidP="007759BA"/>
    <w:p w14:paraId="6843D2D6" w14:textId="74083A68" w:rsidR="00914EC8" w:rsidRDefault="00914EC8" w:rsidP="007759BA">
      <w:r>
        <w:t>PAUSE</w:t>
      </w:r>
    </w:p>
    <w:p w14:paraId="5C6BBB1B" w14:textId="662DED5E" w:rsidR="007759BA" w:rsidRDefault="007759BA" w:rsidP="007759BA">
      <w:r>
        <w:t xml:space="preserve">So, </w:t>
      </w:r>
      <w:r w:rsidR="00914EC8">
        <w:t xml:space="preserve">church, </w:t>
      </w:r>
      <w:r>
        <w:t>how are we doing?</w:t>
      </w:r>
    </w:p>
    <w:p w14:paraId="2BF5F2FF" w14:textId="77777777" w:rsidR="007759BA" w:rsidRDefault="007759BA" w:rsidP="007759BA">
      <w:pPr>
        <w:pStyle w:val="ListParagraph"/>
        <w:numPr>
          <w:ilvl w:val="0"/>
          <w:numId w:val="1"/>
        </w:numPr>
      </w:pPr>
      <w:r>
        <w:t>Employees?</w:t>
      </w:r>
    </w:p>
    <w:p w14:paraId="1577E19A" w14:textId="77777777" w:rsidR="007759BA" w:rsidRDefault="007759BA" w:rsidP="007759BA">
      <w:pPr>
        <w:pStyle w:val="ListParagraph"/>
        <w:numPr>
          <w:ilvl w:val="0"/>
          <w:numId w:val="1"/>
        </w:numPr>
      </w:pPr>
      <w:r>
        <w:t>Employers?</w:t>
      </w:r>
    </w:p>
    <w:p w14:paraId="331696EE" w14:textId="77777777" w:rsidR="007759BA" w:rsidRDefault="007759BA" w:rsidP="007759BA"/>
    <w:p w14:paraId="04A8F4F7" w14:textId="77777777" w:rsidR="007759BA" w:rsidRDefault="007759BA" w:rsidP="007759BA">
      <w:r>
        <w:t>PAUSE</w:t>
      </w:r>
    </w:p>
    <w:p w14:paraId="6D16EB3E" w14:textId="77777777" w:rsidR="00693F46" w:rsidRPr="00693F46" w:rsidRDefault="00693F46" w:rsidP="00693F46">
      <w:r w:rsidRPr="00693F46">
        <w:t xml:space="preserve">In her devotional book </w:t>
      </w:r>
      <w:r w:rsidRPr="00693F46">
        <w:rPr>
          <w:i/>
        </w:rPr>
        <w:t>Diamonds in the Dust</w:t>
      </w:r>
      <w:r w:rsidRPr="00693F46">
        <w:t>, Joni Eareckson Tada clarifies the nature of spirituality:</w:t>
      </w:r>
    </w:p>
    <w:p w14:paraId="32852267" w14:textId="67B045FA" w:rsidR="00693F46" w:rsidRPr="00693F46" w:rsidRDefault="00693F46" w:rsidP="00693F46">
      <w:r w:rsidRPr="00693F46">
        <w:t xml:space="preserve">Have you noticed how some activities seem more spiritual, more sacred than others? Singing hymns, teaching </w:t>
      </w:r>
      <w:r>
        <w:t>Sunday</w:t>
      </w:r>
      <w:r w:rsidRPr="00693F46">
        <w:t xml:space="preserve"> school, or preparing a care basket for a sick friend—all of </w:t>
      </w:r>
      <w:r w:rsidRPr="00693F46">
        <w:lastRenderedPageBreak/>
        <w:t xml:space="preserve">these seem exalted. But what about when you drive to the gas station for a fill-up? Or when you </w:t>
      </w:r>
      <w:r w:rsidR="00914EC8" w:rsidRPr="00693F46">
        <w:t>count</w:t>
      </w:r>
      <w:r w:rsidRPr="00693F46">
        <w:t xml:space="preserve"> coupons for the clerk at the supermarket? Or while you’re waiting for the salesperson to </w:t>
      </w:r>
      <w:r w:rsidR="00914EC8">
        <w:t>help load a purchase</w:t>
      </w:r>
      <w:r w:rsidRPr="00693F46">
        <w:t>?</w:t>
      </w:r>
      <w:r w:rsidR="00914EC8">
        <w:t xml:space="preserve"> </w:t>
      </w:r>
      <w:proofErr w:type="gramStart"/>
      <w:r w:rsidRPr="00693F46">
        <w:t>We</w:t>
      </w:r>
      <w:proofErr w:type="gramEnd"/>
      <w:r w:rsidRPr="00693F46">
        <w:t xml:space="preserve"> do it all the time—separate “religious” activities into one group and “regular” into another. But</w:t>
      </w:r>
      <w:r w:rsidR="00120EAA">
        <w:t>…i</w:t>
      </w:r>
      <w:r w:rsidRPr="00693F46">
        <w:t>n God’s eyes, all of life’s activities are sacred. (</w:t>
      </w:r>
      <w:r w:rsidRPr="00693F46">
        <w:rPr>
          <w:i/>
        </w:rPr>
        <w:t>Diamonds in the Dust</w:t>
      </w:r>
      <w:r w:rsidRPr="00693F46">
        <w:t>, Grand Rapids: Zondervan, 1993).</w:t>
      </w:r>
    </w:p>
    <w:p w14:paraId="7E4223EE" w14:textId="77777777" w:rsidR="00914EC8" w:rsidRDefault="00914EC8" w:rsidP="00693F46"/>
    <w:p w14:paraId="75CECE67" w14:textId="6F90F1A9" w:rsidR="00120EAA" w:rsidRDefault="00693F46" w:rsidP="00693F46">
      <w:r w:rsidRPr="00914EC8">
        <w:rPr>
          <w:b/>
          <w:bCs/>
        </w:rPr>
        <w:t>Everyday affairs are the arena of spirituality.</w:t>
      </w:r>
      <w:r w:rsidRPr="00693F46">
        <w:t xml:space="preserve"> </w:t>
      </w:r>
      <w:r w:rsidR="00914EC8">
        <w:t>It’</w:t>
      </w:r>
      <w:r w:rsidRPr="00693F46">
        <w:t xml:space="preserve">s not </w:t>
      </w:r>
      <w:r w:rsidR="00120EAA" w:rsidRPr="00693F46">
        <w:t>mysterious</w:t>
      </w:r>
      <w:r w:rsidRPr="00693F46">
        <w:t xml:space="preserve"> knowledge, nor exciting experience, nor extreme legalism. </w:t>
      </w:r>
    </w:p>
    <w:p w14:paraId="7233AF3F" w14:textId="77777777" w:rsidR="00120EAA" w:rsidRDefault="00693F46" w:rsidP="00693F46">
      <w:pPr>
        <w:pStyle w:val="ListParagraph"/>
        <w:numPr>
          <w:ilvl w:val="0"/>
          <w:numId w:val="1"/>
        </w:numPr>
      </w:pPr>
      <w:r w:rsidRPr="00693F46">
        <w:t>Spirituality is the development of character. Spirituality is integrity in relationships. Spirituality is obedience in the ordinary. It’s wives respecting their husbands, husbands loving their wives; kids honoring their parents, parents loving their kids; workers doing good work, bosses being fair. All of life is spiritual with no categories.</w:t>
      </w:r>
    </w:p>
    <w:p w14:paraId="7A7025A9" w14:textId="44B549B9" w:rsidR="00693F46" w:rsidRPr="00693F46" w:rsidRDefault="00693F46" w:rsidP="00120EAA">
      <w:r w:rsidRPr="00693F46">
        <w:t>Without a heavenly perspective ordinary activities can seem an awful lot like skating in circles. B</w:t>
      </w:r>
      <w:r w:rsidR="00120EAA">
        <w:t>ut b</w:t>
      </w:r>
      <w:r w:rsidRPr="00693F46">
        <w:t>y looking above and obeying below, ordinary activities take on grand significance.</w:t>
      </w:r>
      <w:r w:rsidRPr="00693F46">
        <w:rPr>
          <w:vertAlign w:val="superscript"/>
        </w:rPr>
        <w:footnoteReference w:id="44"/>
      </w:r>
    </w:p>
    <w:p w14:paraId="1DDE29FF" w14:textId="77777777" w:rsidR="00693F46" w:rsidRDefault="00693F46" w:rsidP="007759BA"/>
    <w:p w14:paraId="7A6E990E" w14:textId="77777777" w:rsidR="00693F46" w:rsidRPr="00693F46" w:rsidRDefault="007759BA" w:rsidP="007759BA">
      <w:pPr>
        <w:rPr>
          <w:b/>
          <w:bCs/>
        </w:rPr>
      </w:pPr>
      <w:r w:rsidRPr="00693F46">
        <w:rPr>
          <w:b/>
          <w:bCs/>
        </w:rPr>
        <w:t>Ultimately, what matters most according to this text</w:t>
      </w:r>
      <w:r w:rsidR="00693F46" w:rsidRPr="00693F46">
        <w:rPr>
          <w:b/>
          <w:bCs/>
        </w:rPr>
        <w:t xml:space="preserve"> is</w:t>
      </w:r>
      <w:r w:rsidRPr="00693F46">
        <w:rPr>
          <w:b/>
          <w:bCs/>
        </w:rPr>
        <w:t xml:space="preserve"> our relationship with Christ. </w:t>
      </w:r>
    </w:p>
    <w:p w14:paraId="50B793CB" w14:textId="32BF92C7" w:rsidR="007759BA" w:rsidRDefault="007759BA" w:rsidP="007759BA">
      <w:r w:rsidRPr="007F5469">
        <w:t xml:space="preserve">The most important thing in this life is not </w:t>
      </w:r>
      <w:r>
        <w:t xml:space="preserve">any of the things we so often obsess over. </w:t>
      </w:r>
      <w:r w:rsidRPr="007F5469">
        <w:t xml:space="preserve">What matters is how </w:t>
      </w:r>
      <w:r>
        <w:t>we</w:t>
      </w:r>
      <w:r w:rsidRPr="007F5469">
        <w:t xml:space="preserve"> respond to Jesus Christ.</w:t>
      </w:r>
      <w:r w:rsidRPr="007F5469">
        <w:rPr>
          <w:vertAlign w:val="superscript"/>
        </w:rPr>
        <w:footnoteReference w:id="45"/>
      </w:r>
    </w:p>
    <w:p w14:paraId="2DADAB03" w14:textId="77777777" w:rsidR="007759BA" w:rsidRDefault="007759BA" w:rsidP="007759BA"/>
    <w:p w14:paraId="2C91C0D8" w14:textId="77777777" w:rsidR="00914EC8" w:rsidRDefault="007759BA" w:rsidP="007759BA">
      <w:r>
        <w:t>And i</w:t>
      </w:r>
      <w:r w:rsidRPr="007F5469">
        <w:t>f you do not have Christ</w:t>
      </w:r>
      <w:r>
        <w:t xml:space="preserve"> today</w:t>
      </w:r>
      <w:r w:rsidRPr="007F5469">
        <w:t xml:space="preserve">, then you need to receive the One who, though being the ultimate Master, became the ultimate Servant, dying for sinners. </w:t>
      </w:r>
    </w:p>
    <w:p w14:paraId="7A866AE0" w14:textId="37321BB7" w:rsidR="007759BA" w:rsidRDefault="007759BA" w:rsidP="00914EC8">
      <w:pPr>
        <w:pStyle w:val="ListParagraph"/>
        <w:numPr>
          <w:ilvl w:val="0"/>
          <w:numId w:val="1"/>
        </w:numPr>
      </w:pPr>
      <w:r w:rsidRPr="007F5469">
        <w:t>Jesus came to do for us what we could not do for ourselves: to free us from slavery to sin and bring us into loving relationship with the Father. He came to give us what we could not earn: spiritual life. He came to make us what we could not become: no longer slaves, but sons</w:t>
      </w:r>
      <w:r>
        <w:t xml:space="preserve"> and daughters</w:t>
      </w:r>
      <w:r w:rsidRPr="007F5469">
        <w:t>. He is the obedient Servant, the best Master, and the sovereign Lord. Look to Him and live.</w:t>
      </w:r>
      <w:r w:rsidRPr="007F5469">
        <w:rPr>
          <w:vertAlign w:val="superscript"/>
        </w:rPr>
        <w:footnoteReference w:id="46"/>
      </w:r>
    </w:p>
    <w:p w14:paraId="3C65067F" w14:textId="77777777" w:rsidR="007759BA" w:rsidRDefault="007759BA"/>
    <w:sectPr w:rsidR="007759BA">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5367F" w14:textId="77777777" w:rsidR="00B568FC" w:rsidRDefault="00B568FC" w:rsidP="007759BA">
      <w:r>
        <w:separator/>
      </w:r>
    </w:p>
  </w:endnote>
  <w:endnote w:type="continuationSeparator" w:id="0">
    <w:p w14:paraId="51574307" w14:textId="77777777" w:rsidR="00B568FC" w:rsidRDefault="00B568FC" w:rsidP="00775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4489727"/>
      <w:docPartObj>
        <w:docPartGallery w:val="Page Numbers (Bottom of Page)"/>
        <w:docPartUnique/>
      </w:docPartObj>
    </w:sdtPr>
    <w:sdtContent>
      <w:p w14:paraId="0FD0B48C" w14:textId="400294E6" w:rsidR="007759BA" w:rsidRDefault="007759BA" w:rsidP="009B5FD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6734953" w14:textId="77777777" w:rsidR="007759BA" w:rsidRDefault="007759BA" w:rsidP="007759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20604924"/>
      <w:docPartObj>
        <w:docPartGallery w:val="Page Numbers (Bottom of Page)"/>
        <w:docPartUnique/>
      </w:docPartObj>
    </w:sdtPr>
    <w:sdtContent>
      <w:p w14:paraId="0F08BFCF" w14:textId="2C4E13C4" w:rsidR="007759BA" w:rsidRDefault="007759BA" w:rsidP="009B5FD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0F60C8EC" w14:textId="77777777" w:rsidR="007759BA" w:rsidRDefault="007759BA" w:rsidP="007759B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8ED5D" w14:textId="77777777" w:rsidR="00B568FC" w:rsidRDefault="00B568FC" w:rsidP="007759BA">
      <w:r>
        <w:separator/>
      </w:r>
    </w:p>
  </w:footnote>
  <w:footnote w:type="continuationSeparator" w:id="0">
    <w:p w14:paraId="4CE14738" w14:textId="77777777" w:rsidR="00B568FC" w:rsidRDefault="00B568FC" w:rsidP="007759BA">
      <w:r>
        <w:continuationSeparator/>
      </w:r>
    </w:p>
  </w:footnote>
  <w:footnote w:id="1">
    <w:p w14:paraId="105DFE91" w14:textId="77777777" w:rsidR="007B7059" w:rsidRDefault="007B7059" w:rsidP="007B7059">
      <w:r>
        <w:rPr>
          <w:vertAlign w:val="superscript"/>
        </w:rPr>
        <w:footnoteRef/>
      </w:r>
      <w:r>
        <w:t xml:space="preserve"> Max Anders, </w:t>
      </w:r>
      <w:hyperlink r:id="rId1" w:history="1">
        <w:r>
          <w:rPr>
            <w:i/>
            <w:color w:val="0000FF"/>
            <w:u w:val="single"/>
          </w:rPr>
          <w:t>Galatians-Colossians</w:t>
        </w:r>
      </w:hyperlink>
      <w:r>
        <w:t>, vol. 8, Holman New Testament Commentary (Nashville, TN: Broadman &amp; Holman Publishers, 1999), 325.</w:t>
      </w:r>
    </w:p>
  </w:footnote>
  <w:footnote w:id="2">
    <w:p w14:paraId="0ABD86C3" w14:textId="086311D7" w:rsidR="0076492C" w:rsidRDefault="0076492C" w:rsidP="0076492C">
      <w:r>
        <w:rPr>
          <w:vertAlign w:val="superscript"/>
        </w:rPr>
        <w:footnoteRef/>
      </w:r>
      <w:r>
        <w:t xml:space="preserve"> Anders, </w:t>
      </w:r>
      <w:hyperlink r:id="rId2" w:history="1">
        <w:r>
          <w:rPr>
            <w:i/>
            <w:color w:val="0000FF"/>
            <w:u w:val="single"/>
          </w:rPr>
          <w:t>Galatians-Colossians</w:t>
        </w:r>
      </w:hyperlink>
      <w:r>
        <w:t>, 332.</w:t>
      </w:r>
    </w:p>
  </w:footnote>
  <w:footnote w:id="3">
    <w:p w14:paraId="555E4EDE" w14:textId="77777777" w:rsidR="0076492C" w:rsidRDefault="0076492C" w:rsidP="0076492C">
      <w:r>
        <w:rPr>
          <w:vertAlign w:val="superscript"/>
        </w:rPr>
        <w:footnoteRef/>
      </w:r>
      <w:r>
        <w:t xml:space="preserve"> Tony Merida, </w:t>
      </w:r>
      <w:hyperlink r:id="rId3" w:history="1">
        <w:r>
          <w:rPr>
            <w:i/>
            <w:color w:val="0000FF"/>
            <w:u w:val="single"/>
          </w:rPr>
          <w:t>Exalting Jesus in Ephesians</w:t>
        </w:r>
      </w:hyperlink>
      <w:r>
        <w:t xml:space="preserve"> (Nashville, TN: Holman Reference, 2014), 130.</w:t>
      </w:r>
    </w:p>
  </w:footnote>
  <w:footnote w:id="4">
    <w:p w14:paraId="148A2F8D" w14:textId="0C614CAD" w:rsidR="00AE26D3" w:rsidRDefault="00AE26D3" w:rsidP="00AE26D3">
      <w:r>
        <w:rPr>
          <w:vertAlign w:val="superscript"/>
        </w:rPr>
        <w:footnoteRef/>
      </w:r>
      <w:r>
        <w:t xml:space="preserve"> Anders, </w:t>
      </w:r>
      <w:hyperlink r:id="rId4" w:history="1">
        <w:r>
          <w:rPr>
            <w:i/>
            <w:color w:val="0000FF"/>
            <w:u w:val="single"/>
          </w:rPr>
          <w:t>Galatians-Colossians</w:t>
        </w:r>
      </w:hyperlink>
      <w:r>
        <w:t>, 332.</w:t>
      </w:r>
    </w:p>
  </w:footnote>
  <w:footnote w:id="5">
    <w:p w14:paraId="384A1B5B" w14:textId="77591730" w:rsidR="00AE26D3" w:rsidRDefault="00AE26D3" w:rsidP="00AE26D3">
      <w:r>
        <w:rPr>
          <w:vertAlign w:val="superscript"/>
        </w:rPr>
        <w:footnoteRef/>
      </w:r>
      <w:r>
        <w:t xml:space="preserve"> Anders, </w:t>
      </w:r>
      <w:hyperlink r:id="rId5" w:history="1">
        <w:r>
          <w:rPr>
            <w:i/>
            <w:color w:val="0000FF"/>
            <w:u w:val="single"/>
          </w:rPr>
          <w:t>Galatians-Colossians</w:t>
        </w:r>
      </w:hyperlink>
      <w:r>
        <w:t>, 333.</w:t>
      </w:r>
    </w:p>
  </w:footnote>
  <w:footnote w:id="6">
    <w:p w14:paraId="35B7F85E" w14:textId="77777777" w:rsidR="00C75AAF" w:rsidRDefault="00C75AAF" w:rsidP="00C75AAF">
      <w:r>
        <w:rPr>
          <w:vertAlign w:val="superscript"/>
        </w:rPr>
        <w:footnoteRef/>
      </w:r>
      <w:r>
        <w:t xml:space="preserve"> R. C. Lucas, </w:t>
      </w:r>
      <w:hyperlink r:id="rId6" w:history="1">
        <w:r>
          <w:rPr>
            <w:i/>
            <w:color w:val="0000FF"/>
            <w:u w:val="single"/>
          </w:rPr>
          <w:t>Fullness &amp; Freedom: The Message of Colossians &amp; Philemon</w:t>
        </w:r>
      </w:hyperlink>
      <w:r>
        <w:t>, The Bible Speaks Today (Downers Grove, IL: InterVarsity Press, 1980), 166.</w:t>
      </w:r>
    </w:p>
  </w:footnote>
  <w:footnote w:id="7">
    <w:p w14:paraId="34AF0DBF" w14:textId="0272BD3F" w:rsidR="004079CC" w:rsidRDefault="004079CC">
      <w:pPr>
        <w:pStyle w:val="FootnoteText"/>
      </w:pPr>
      <w:r>
        <w:rPr>
          <w:rStyle w:val="FootnoteReference"/>
        </w:rPr>
        <w:footnoteRef/>
      </w:r>
      <w:r>
        <w:t xml:space="preserve"> </w:t>
      </w:r>
      <w:r w:rsidRPr="00BE0A81">
        <w:rPr>
          <w:sz w:val="24"/>
          <w:szCs w:val="24"/>
        </w:rPr>
        <w:t>https://www.walkfree.org/global-slavery-index/map/</w:t>
      </w:r>
    </w:p>
  </w:footnote>
  <w:footnote w:id="8">
    <w:p w14:paraId="411C746A" w14:textId="2AB9D4A5" w:rsidR="00410DFC" w:rsidRDefault="00410DFC">
      <w:pPr>
        <w:pStyle w:val="FootnoteText"/>
      </w:pPr>
      <w:r>
        <w:rPr>
          <w:rStyle w:val="FootnoteReference"/>
        </w:rPr>
        <w:footnoteRef/>
      </w:r>
      <w:r>
        <w:t xml:space="preserve"> </w:t>
      </w:r>
      <w:r w:rsidRPr="00BE0A81">
        <w:rPr>
          <w:sz w:val="24"/>
          <w:szCs w:val="24"/>
        </w:rPr>
        <w:t>https://www.walkfree.org/global-slavery-index/</w:t>
      </w:r>
    </w:p>
  </w:footnote>
  <w:footnote w:id="9">
    <w:p w14:paraId="76C4C806" w14:textId="12671684" w:rsidR="004079CC" w:rsidRDefault="004079CC">
      <w:pPr>
        <w:pStyle w:val="FootnoteText"/>
      </w:pPr>
      <w:r>
        <w:rPr>
          <w:rStyle w:val="FootnoteReference"/>
        </w:rPr>
        <w:footnoteRef/>
      </w:r>
      <w:r>
        <w:t xml:space="preserve"> </w:t>
      </w:r>
      <w:r w:rsidRPr="00BE0A81">
        <w:rPr>
          <w:sz w:val="24"/>
          <w:szCs w:val="24"/>
        </w:rPr>
        <w:t>https://hopeforjustice.org/news/more-than-1-million-human-trafficking-victims-in-usa-new-study/</w:t>
      </w:r>
    </w:p>
  </w:footnote>
  <w:footnote w:id="10">
    <w:p w14:paraId="48809879" w14:textId="77777777" w:rsidR="00EA235B" w:rsidRDefault="00EA235B" w:rsidP="00EA235B">
      <w:r>
        <w:rPr>
          <w:vertAlign w:val="superscript"/>
        </w:rPr>
        <w:footnoteRef/>
      </w:r>
      <w:r>
        <w:t xml:space="preserve"> Douglas J. Moo, </w:t>
      </w:r>
      <w:hyperlink r:id="rId7" w:history="1">
        <w:r>
          <w:rPr>
            <w:i/>
            <w:color w:val="0000FF"/>
            <w:u w:val="single"/>
          </w:rPr>
          <w:t>The Letters to the Colossians and to Philemon</w:t>
        </w:r>
      </w:hyperlink>
      <w:r>
        <w:t>, The Pillar New Testament Commentary (Grand Rapids, MI: William B. Eerdmans Pub. Co., 2008), 308.</w:t>
      </w:r>
    </w:p>
  </w:footnote>
  <w:footnote w:id="11">
    <w:p w14:paraId="69912B53" w14:textId="77777777" w:rsidR="007A1E05" w:rsidRDefault="007A1E05" w:rsidP="007A1E05">
      <w:r>
        <w:rPr>
          <w:vertAlign w:val="superscript"/>
        </w:rPr>
        <w:footnoteRef/>
      </w:r>
      <w:r>
        <w:t xml:space="preserve"> Warren W. </w:t>
      </w:r>
      <w:proofErr w:type="spellStart"/>
      <w:r>
        <w:t>Wiersbe</w:t>
      </w:r>
      <w:proofErr w:type="spellEnd"/>
      <w:r>
        <w:t xml:space="preserve">, </w:t>
      </w:r>
      <w:hyperlink r:id="rId8" w:history="1">
        <w:r>
          <w:rPr>
            <w:i/>
            <w:color w:val="0000FF"/>
            <w:u w:val="single"/>
          </w:rPr>
          <w:t>The Bible Exposition Commentary</w:t>
        </w:r>
      </w:hyperlink>
      <w:r>
        <w:t>, vol. 2 (Wheaton, IL: Victor Books, 1996), 144.</w:t>
      </w:r>
    </w:p>
  </w:footnote>
  <w:footnote w:id="12">
    <w:p w14:paraId="7A93CA1A" w14:textId="77777777" w:rsidR="007A1E05" w:rsidRDefault="007A1E05" w:rsidP="007A1E05">
      <w:r>
        <w:rPr>
          <w:vertAlign w:val="superscript"/>
        </w:rPr>
        <w:footnoteRef/>
      </w:r>
      <w:r>
        <w:t xml:space="preserve"> Robert W. Wall, </w:t>
      </w:r>
      <w:hyperlink r:id="rId9" w:history="1">
        <w:r>
          <w:rPr>
            <w:i/>
            <w:color w:val="0000FF"/>
            <w:u w:val="single"/>
          </w:rPr>
          <w:t>Colossians &amp; Philemon</w:t>
        </w:r>
      </w:hyperlink>
      <w:r>
        <w:t>, The IVP New Testament Commentary Series (Downers Grove, IL: InterVarsity Press, 1993), Col 3:22–25.</w:t>
      </w:r>
    </w:p>
  </w:footnote>
  <w:footnote w:id="13">
    <w:p w14:paraId="63635155" w14:textId="63A20004" w:rsidR="004744D8" w:rsidRDefault="004744D8" w:rsidP="004744D8">
      <w:r>
        <w:rPr>
          <w:vertAlign w:val="superscript"/>
        </w:rPr>
        <w:footnoteRef/>
      </w:r>
      <w:r>
        <w:t xml:space="preserve"> </w:t>
      </w:r>
      <w:proofErr w:type="spellStart"/>
      <w:r>
        <w:t>Wiersbe</w:t>
      </w:r>
      <w:proofErr w:type="spellEnd"/>
      <w:r>
        <w:t xml:space="preserve">, </w:t>
      </w:r>
      <w:hyperlink r:id="rId10" w:history="1">
        <w:r>
          <w:rPr>
            <w:i/>
            <w:color w:val="0000FF"/>
            <w:u w:val="single"/>
          </w:rPr>
          <w:t>The Bible Exposition Commentary</w:t>
        </w:r>
      </w:hyperlink>
      <w:r>
        <w:t>, 144.</w:t>
      </w:r>
    </w:p>
  </w:footnote>
  <w:footnote w:id="14">
    <w:p w14:paraId="3F6BB77C" w14:textId="449D5AA1" w:rsidR="004744D8" w:rsidRDefault="004744D8" w:rsidP="004744D8">
      <w:r>
        <w:rPr>
          <w:vertAlign w:val="superscript"/>
        </w:rPr>
        <w:footnoteRef/>
      </w:r>
      <w:r>
        <w:t xml:space="preserve"> Moo, </w:t>
      </w:r>
      <w:hyperlink r:id="rId11" w:history="1">
        <w:r>
          <w:rPr>
            <w:i/>
            <w:color w:val="0000FF"/>
            <w:u w:val="single"/>
          </w:rPr>
          <w:t>The Letters to the Colossians and to Philemon</w:t>
        </w:r>
      </w:hyperlink>
      <w:r>
        <w:t>, 371.</w:t>
      </w:r>
    </w:p>
  </w:footnote>
  <w:footnote w:id="15">
    <w:p w14:paraId="223ECB45" w14:textId="77777777" w:rsidR="00E84D43" w:rsidRDefault="00E84D43" w:rsidP="00E84D43">
      <w:r>
        <w:rPr>
          <w:vertAlign w:val="superscript"/>
        </w:rPr>
        <w:footnoteRef/>
      </w:r>
      <w:r>
        <w:t xml:space="preserve"> Stott, </w:t>
      </w:r>
      <w:hyperlink r:id="rId12" w:history="1">
        <w:r>
          <w:rPr>
            <w:i/>
            <w:color w:val="0000FF"/>
            <w:u w:val="single"/>
          </w:rPr>
          <w:t>God’s New Society: The Message of Ephesians</w:t>
        </w:r>
      </w:hyperlink>
      <w:r>
        <w:t>, 250.</w:t>
      </w:r>
    </w:p>
  </w:footnote>
  <w:footnote w:id="16">
    <w:p w14:paraId="72E74B84" w14:textId="2521D280" w:rsidR="00E84D43" w:rsidRDefault="00E84D43" w:rsidP="00E84D43">
      <w:r>
        <w:rPr>
          <w:vertAlign w:val="superscript"/>
        </w:rPr>
        <w:footnoteRef/>
      </w:r>
      <w:r>
        <w:t xml:space="preserve"> Merida, </w:t>
      </w:r>
      <w:hyperlink r:id="rId13" w:history="1">
        <w:r>
          <w:rPr>
            <w:i/>
            <w:color w:val="0000FF"/>
            <w:u w:val="single"/>
          </w:rPr>
          <w:t>Exalting Jesus in Ephesians</w:t>
        </w:r>
      </w:hyperlink>
      <w:r w:rsidR="00BE0A81">
        <w:t>,</w:t>
      </w:r>
      <w:r>
        <w:t>158–159.</w:t>
      </w:r>
    </w:p>
  </w:footnote>
  <w:footnote w:id="17">
    <w:p w14:paraId="0ABEC050" w14:textId="77777777" w:rsidR="00E84D43" w:rsidRDefault="00E84D43" w:rsidP="00E84D43">
      <w:r>
        <w:rPr>
          <w:vertAlign w:val="superscript"/>
        </w:rPr>
        <w:footnoteRef/>
      </w:r>
      <w:r>
        <w:t xml:space="preserve"> Richard R. Melick, </w:t>
      </w:r>
      <w:hyperlink r:id="rId14" w:history="1">
        <w:r>
          <w:rPr>
            <w:i/>
            <w:color w:val="0000FF"/>
            <w:u w:val="single"/>
          </w:rPr>
          <w:t>Philippians, Colossians, Philemon</w:t>
        </w:r>
      </w:hyperlink>
      <w:r>
        <w:t>, vol. 32, The New American Commentary (Nashville: Broadman &amp; Holman Publishers, 1991), 316.</w:t>
      </w:r>
    </w:p>
  </w:footnote>
  <w:footnote w:id="18">
    <w:p w14:paraId="4C5E2487" w14:textId="02EF5784" w:rsidR="006147ED" w:rsidRDefault="006147ED" w:rsidP="006147ED">
      <w:r>
        <w:rPr>
          <w:vertAlign w:val="superscript"/>
        </w:rPr>
        <w:footnoteRef/>
      </w:r>
      <w:r>
        <w:t xml:space="preserve"> Wall, </w:t>
      </w:r>
      <w:hyperlink r:id="rId15" w:history="1">
        <w:r>
          <w:rPr>
            <w:i/>
            <w:color w:val="0000FF"/>
            <w:u w:val="single"/>
          </w:rPr>
          <w:t>Colossians &amp; Philemon</w:t>
        </w:r>
      </w:hyperlink>
      <w:r>
        <w:t>, Phm.</w:t>
      </w:r>
    </w:p>
  </w:footnote>
  <w:footnote w:id="19">
    <w:p w14:paraId="52ED574F" w14:textId="3318A2B6" w:rsidR="006975BC" w:rsidRDefault="006975BC" w:rsidP="006975BC">
      <w:r>
        <w:rPr>
          <w:vertAlign w:val="superscript"/>
        </w:rPr>
        <w:footnoteRef/>
      </w:r>
      <w:r>
        <w:t xml:space="preserve"> Moo, </w:t>
      </w:r>
      <w:hyperlink r:id="rId16" w:history="1">
        <w:r>
          <w:rPr>
            <w:i/>
            <w:color w:val="0000FF"/>
            <w:u w:val="single"/>
          </w:rPr>
          <w:t>The Letters to the Colossians and to Philemon</w:t>
        </w:r>
      </w:hyperlink>
      <w:r>
        <w:t>, 372.</w:t>
      </w:r>
    </w:p>
  </w:footnote>
  <w:footnote w:id="20">
    <w:p w14:paraId="50FDCEEB" w14:textId="1A52B20A" w:rsidR="0006595A" w:rsidRDefault="0006595A" w:rsidP="0006595A">
      <w:r>
        <w:rPr>
          <w:vertAlign w:val="superscript"/>
        </w:rPr>
        <w:footnoteRef/>
      </w:r>
      <w:r>
        <w:t xml:space="preserve"> Moo, </w:t>
      </w:r>
      <w:hyperlink r:id="rId17" w:history="1">
        <w:r>
          <w:rPr>
            <w:i/>
            <w:color w:val="0000FF"/>
            <w:u w:val="single"/>
          </w:rPr>
          <w:t>The Letters to the Colossians and to Philemon</w:t>
        </w:r>
      </w:hyperlink>
      <w:r>
        <w:t>, 372.</w:t>
      </w:r>
    </w:p>
  </w:footnote>
  <w:footnote w:id="21">
    <w:p w14:paraId="68E104CA" w14:textId="057ACE68" w:rsidR="002004F8" w:rsidRDefault="002004F8" w:rsidP="002004F8">
      <w:r>
        <w:rPr>
          <w:vertAlign w:val="superscript"/>
        </w:rPr>
        <w:footnoteRef/>
      </w:r>
      <w:r>
        <w:t xml:space="preserve"> </w:t>
      </w:r>
      <w:proofErr w:type="spellStart"/>
      <w:r>
        <w:t>Wiersbe</w:t>
      </w:r>
      <w:proofErr w:type="spellEnd"/>
      <w:r>
        <w:t xml:space="preserve">, </w:t>
      </w:r>
      <w:hyperlink r:id="rId18" w:history="1">
        <w:r>
          <w:rPr>
            <w:i/>
            <w:color w:val="0000FF"/>
            <w:u w:val="single"/>
          </w:rPr>
          <w:t>The Bible Exposition Commentary</w:t>
        </w:r>
      </w:hyperlink>
      <w:r>
        <w:t>, 144.</w:t>
      </w:r>
    </w:p>
  </w:footnote>
  <w:footnote w:id="22">
    <w:p w14:paraId="580C14DC" w14:textId="3763A9EE" w:rsidR="00075D8E" w:rsidRDefault="00075D8E" w:rsidP="00075D8E">
      <w:r>
        <w:rPr>
          <w:vertAlign w:val="superscript"/>
        </w:rPr>
        <w:footnoteRef/>
      </w:r>
      <w:r>
        <w:t xml:space="preserve"> Moo, </w:t>
      </w:r>
      <w:hyperlink r:id="rId19" w:history="1">
        <w:r>
          <w:rPr>
            <w:i/>
            <w:color w:val="0000FF"/>
            <w:u w:val="single"/>
          </w:rPr>
          <w:t>The Letters to the Colossians and to Philemon</w:t>
        </w:r>
      </w:hyperlink>
      <w:r>
        <w:t>, 371.</w:t>
      </w:r>
    </w:p>
  </w:footnote>
  <w:footnote w:id="23">
    <w:p w14:paraId="1AB601A9" w14:textId="4E481495" w:rsidR="005120C3" w:rsidRDefault="005120C3" w:rsidP="005120C3">
      <w:r>
        <w:rPr>
          <w:vertAlign w:val="superscript"/>
        </w:rPr>
        <w:footnoteRef/>
      </w:r>
      <w:r>
        <w:t xml:space="preserve"> Wall, </w:t>
      </w:r>
      <w:hyperlink r:id="rId20" w:history="1">
        <w:r>
          <w:rPr>
            <w:i/>
            <w:color w:val="0000FF"/>
            <w:u w:val="single"/>
          </w:rPr>
          <w:t>Colossians &amp; Philemon</w:t>
        </w:r>
      </w:hyperlink>
      <w:r>
        <w:t>, Phm.</w:t>
      </w:r>
    </w:p>
  </w:footnote>
  <w:footnote w:id="24">
    <w:p w14:paraId="4EA69A42" w14:textId="4A1CBC17" w:rsidR="00075D8E" w:rsidRDefault="00075D8E" w:rsidP="00075D8E">
      <w:r>
        <w:rPr>
          <w:vertAlign w:val="superscript"/>
        </w:rPr>
        <w:footnoteRef/>
      </w:r>
      <w:r>
        <w:t xml:space="preserve"> Moo, </w:t>
      </w:r>
      <w:hyperlink r:id="rId21" w:history="1">
        <w:r>
          <w:rPr>
            <w:i/>
            <w:color w:val="0000FF"/>
            <w:u w:val="single"/>
          </w:rPr>
          <w:t>The Letters to the Colossians and to Philemon</w:t>
        </w:r>
      </w:hyperlink>
      <w:r>
        <w:t>, 371.</w:t>
      </w:r>
    </w:p>
  </w:footnote>
  <w:footnote w:id="25">
    <w:p w14:paraId="7B3B9291" w14:textId="0949E952" w:rsidR="00A919B3" w:rsidRDefault="00A919B3" w:rsidP="00A919B3">
      <w:r>
        <w:rPr>
          <w:vertAlign w:val="superscript"/>
        </w:rPr>
        <w:footnoteRef/>
      </w:r>
      <w:r>
        <w:t xml:space="preserve"> Moo, </w:t>
      </w:r>
      <w:hyperlink r:id="rId22" w:history="1">
        <w:r>
          <w:rPr>
            <w:i/>
            <w:color w:val="0000FF"/>
            <w:u w:val="single"/>
          </w:rPr>
          <w:t>The Letters to the Colossians and to Philemon</w:t>
        </w:r>
      </w:hyperlink>
      <w:r>
        <w:t>, 376.</w:t>
      </w:r>
    </w:p>
  </w:footnote>
  <w:footnote w:id="26">
    <w:p w14:paraId="573CFFA6" w14:textId="317B389A" w:rsidR="007759BA" w:rsidRDefault="007759BA" w:rsidP="007759BA">
      <w:r>
        <w:rPr>
          <w:vertAlign w:val="superscript"/>
        </w:rPr>
        <w:footnoteRef/>
      </w:r>
      <w:r>
        <w:t xml:space="preserve"> Merida, </w:t>
      </w:r>
      <w:hyperlink r:id="rId23" w:history="1">
        <w:r>
          <w:rPr>
            <w:i/>
            <w:color w:val="0000FF"/>
            <w:u w:val="single"/>
          </w:rPr>
          <w:t>Exalting Jesus in Ephesians</w:t>
        </w:r>
      </w:hyperlink>
      <w:r>
        <w:t>, 161.</w:t>
      </w:r>
    </w:p>
  </w:footnote>
  <w:footnote w:id="27">
    <w:p w14:paraId="055E722C" w14:textId="65CDA994" w:rsidR="0004586B" w:rsidRDefault="0004586B" w:rsidP="0004586B">
      <w:r>
        <w:rPr>
          <w:vertAlign w:val="superscript"/>
        </w:rPr>
        <w:footnoteRef/>
      </w:r>
      <w:r>
        <w:t xml:space="preserve"> </w:t>
      </w:r>
      <w:proofErr w:type="spellStart"/>
      <w:r>
        <w:t>Wiersbe</w:t>
      </w:r>
      <w:proofErr w:type="spellEnd"/>
      <w:r>
        <w:t xml:space="preserve">, </w:t>
      </w:r>
      <w:hyperlink r:id="rId24" w:history="1">
        <w:r>
          <w:rPr>
            <w:i/>
            <w:color w:val="0000FF"/>
            <w:u w:val="single"/>
          </w:rPr>
          <w:t>The Bible Exposition Commentary</w:t>
        </w:r>
      </w:hyperlink>
      <w:r>
        <w:t>, 144.</w:t>
      </w:r>
    </w:p>
  </w:footnote>
  <w:footnote w:id="28">
    <w:p w14:paraId="363DC533" w14:textId="08428429" w:rsidR="00354BFB" w:rsidRDefault="00354BFB" w:rsidP="00354BFB">
      <w:r>
        <w:rPr>
          <w:vertAlign w:val="superscript"/>
        </w:rPr>
        <w:footnoteRef/>
      </w:r>
      <w:r>
        <w:t xml:space="preserve"> Moo, </w:t>
      </w:r>
      <w:hyperlink r:id="rId25" w:history="1">
        <w:r>
          <w:rPr>
            <w:i/>
            <w:color w:val="0000FF"/>
            <w:u w:val="single"/>
          </w:rPr>
          <w:t>The Letters to the Colossians and to Philemon</w:t>
        </w:r>
      </w:hyperlink>
      <w:r>
        <w:t>, 372.</w:t>
      </w:r>
    </w:p>
  </w:footnote>
  <w:footnote w:id="29">
    <w:p w14:paraId="57DC3A1B" w14:textId="52073ACB" w:rsidR="00354BFB" w:rsidRDefault="00354BFB" w:rsidP="00354BFB">
      <w:r>
        <w:rPr>
          <w:vertAlign w:val="superscript"/>
        </w:rPr>
        <w:footnoteRef/>
      </w:r>
      <w:r>
        <w:t xml:space="preserve"> </w:t>
      </w:r>
      <w:proofErr w:type="spellStart"/>
      <w:r>
        <w:t>Wiersbe</w:t>
      </w:r>
      <w:proofErr w:type="spellEnd"/>
      <w:r>
        <w:t xml:space="preserve">, </w:t>
      </w:r>
      <w:hyperlink r:id="rId26" w:history="1">
        <w:r>
          <w:rPr>
            <w:i/>
            <w:color w:val="0000FF"/>
            <w:u w:val="single"/>
          </w:rPr>
          <w:t>The Bible Exposition Commentary</w:t>
        </w:r>
      </w:hyperlink>
      <w:r>
        <w:t>, 144.</w:t>
      </w:r>
    </w:p>
  </w:footnote>
  <w:footnote w:id="30">
    <w:p w14:paraId="6A4EE3EF" w14:textId="6B8AA666" w:rsidR="007759BA" w:rsidRDefault="007759BA" w:rsidP="007759BA">
      <w:r>
        <w:rPr>
          <w:vertAlign w:val="superscript"/>
        </w:rPr>
        <w:footnoteRef/>
      </w:r>
      <w:r>
        <w:t xml:space="preserve"> Merida, </w:t>
      </w:r>
      <w:hyperlink r:id="rId27" w:history="1">
        <w:r>
          <w:rPr>
            <w:i/>
            <w:color w:val="0000FF"/>
            <w:u w:val="single"/>
          </w:rPr>
          <w:t>Exalting Jesus in Ephesians</w:t>
        </w:r>
      </w:hyperlink>
      <w:r>
        <w:t>, 164.</w:t>
      </w:r>
    </w:p>
  </w:footnote>
  <w:footnote w:id="31">
    <w:p w14:paraId="6F8B293A" w14:textId="411E7CBC" w:rsidR="007759BA" w:rsidRDefault="007759BA" w:rsidP="007759BA">
      <w:r>
        <w:rPr>
          <w:vertAlign w:val="superscript"/>
        </w:rPr>
        <w:footnoteRef/>
      </w:r>
      <w:r>
        <w:t xml:space="preserve"> Merida, </w:t>
      </w:r>
      <w:hyperlink r:id="rId28" w:history="1">
        <w:r>
          <w:rPr>
            <w:i/>
            <w:color w:val="0000FF"/>
            <w:u w:val="single"/>
          </w:rPr>
          <w:t>Exalting Jesus in Ephesians</w:t>
        </w:r>
      </w:hyperlink>
      <w:r>
        <w:t>, 165.</w:t>
      </w:r>
    </w:p>
  </w:footnote>
  <w:footnote w:id="32">
    <w:p w14:paraId="48B99B5E" w14:textId="2B4BD929" w:rsidR="007759BA" w:rsidRDefault="007759BA" w:rsidP="007759BA">
      <w:r>
        <w:rPr>
          <w:vertAlign w:val="superscript"/>
        </w:rPr>
        <w:footnoteRef/>
      </w:r>
      <w:r>
        <w:t xml:space="preserve"> Merida, </w:t>
      </w:r>
      <w:hyperlink r:id="rId29" w:history="1">
        <w:r>
          <w:rPr>
            <w:i/>
            <w:color w:val="0000FF"/>
            <w:u w:val="single"/>
          </w:rPr>
          <w:t>Exalting Jesus in Ephesians</w:t>
        </w:r>
      </w:hyperlink>
      <w:r>
        <w:t>, 166.</w:t>
      </w:r>
    </w:p>
  </w:footnote>
  <w:footnote w:id="33">
    <w:p w14:paraId="138A4463" w14:textId="13FB224A" w:rsidR="007759BA" w:rsidRDefault="007759BA" w:rsidP="007759BA">
      <w:r>
        <w:rPr>
          <w:vertAlign w:val="superscript"/>
        </w:rPr>
        <w:footnoteRef/>
      </w:r>
      <w:r>
        <w:t xml:space="preserve"> Merida, </w:t>
      </w:r>
      <w:hyperlink r:id="rId30" w:history="1">
        <w:r>
          <w:rPr>
            <w:i/>
            <w:color w:val="0000FF"/>
            <w:u w:val="single"/>
          </w:rPr>
          <w:t>Exalting Jesus in Ephesians</w:t>
        </w:r>
      </w:hyperlink>
      <w:r>
        <w:t>, 163.</w:t>
      </w:r>
    </w:p>
  </w:footnote>
  <w:footnote w:id="34">
    <w:p w14:paraId="224F21B3" w14:textId="46CF0215" w:rsidR="00633950" w:rsidRDefault="00633950" w:rsidP="00633950">
      <w:r>
        <w:rPr>
          <w:vertAlign w:val="superscript"/>
        </w:rPr>
        <w:footnoteRef/>
      </w:r>
      <w:r>
        <w:t xml:space="preserve"> Anders, </w:t>
      </w:r>
      <w:hyperlink r:id="rId31" w:history="1">
        <w:r>
          <w:rPr>
            <w:i/>
            <w:color w:val="0000FF"/>
            <w:u w:val="single"/>
          </w:rPr>
          <w:t>Galatians-Colossians</w:t>
        </w:r>
      </w:hyperlink>
      <w:r>
        <w:t>, 334.</w:t>
      </w:r>
    </w:p>
  </w:footnote>
  <w:footnote w:id="35">
    <w:p w14:paraId="3A6E3845" w14:textId="2B812E73" w:rsidR="007759BA" w:rsidRDefault="007759BA" w:rsidP="007759BA">
      <w:r>
        <w:rPr>
          <w:vertAlign w:val="superscript"/>
        </w:rPr>
        <w:footnoteRef/>
      </w:r>
      <w:r>
        <w:t xml:space="preserve"> Merida, </w:t>
      </w:r>
      <w:hyperlink r:id="rId32" w:history="1">
        <w:r>
          <w:rPr>
            <w:i/>
            <w:color w:val="0000FF"/>
            <w:u w:val="single"/>
          </w:rPr>
          <w:t>Exalting Jesus in Ephesians</w:t>
        </w:r>
      </w:hyperlink>
      <w:r>
        <w:t>, 166.</w:t>
      </w:r>
    </w:p>
  </w:footnote>
  <w:footnote w:id="36">
    <w:p w14:paraId="317192A6" w14:textId="718D2B2C" w:rsidR="007759BA" w:rsidRDefault="007759BA" w:rsidP="007759BA">
      <w:r>
        <w:rPr>
          <w:vertAlign w:val="superscript"/>
        </w:rPr>
        <w:footnoteRef/>
      </w:r>
      <w:r>
        <w:t xml:space="preserve"> Merida, </w:t>
      </w:r>
      <w:hyperlink r:id="rId33" w:history="1">
        <w:r>
          <w:rPr>
            <w:i/>
            <w:color w:val="0000FF"/>
            <w:u w:val="single"/>
          </w:rPr>
          <w:t>Exalting Jesus in Ephesians</w:t>
        </w:r>
      </w:hyperlink>
      <w:r>
        <w:t>, 166.</w:t>
      </w:r>
    </w:p>
  </w:footnote>
  <w:footnote w:id="37">
    <w:p w14:paraId="6D13AD23" w14:textId="49274329" w:rsidR="007759BA" w:rsidRDefault="007759BA" w:rsidP="007759BA">
      <w:r>
        <w:rPr>
          <w:vertAlign w:val="superscript"/>
        </w:rPr>
        <w:footnoteRef/>
      </w:r>
      <w:r>
        <w:t xml:space="preserve"> Merida, </w:t>
      </w:r>
      <w:hyperlink r:id="rId34" w:history="1">
        <w:r>
          <w:rPr>
            <w:i/>
            <w:color w:val="0000FF"/>
            <w:u w:val="single"/>
          </w:rPr>
          <w:t>Exalting Jesus in Ephesians</w:t>
        </w:r>
      </w:hyperlink>
      <w:r>
        <w:t>, 167.</w:t>
      </w:r>
    </w:p>
  </w:footnote>
  <w:footnote w:id="38">
    <w:p w14:paraId="26E618D1" w14:textId="268E087E" w:rsidR="007759BA" w:rsidRDefault="007759BA" w:rsidP="007759BA">
      <w:r>
        <w:rPr>
          <w:vertAlign w:val="superscript"/>
        </w:rPr>
        <w:footnoteRef/>
      </w:r>
      <w:r>
        <w:t xml:space="preserve"> Merida, </w:t>
      </w:r>
      <w:hyperlink r:id="rId35" w:history="1">
        <w:r>
          <w:rPr>
            <w:i/>
            <w:color w:val="0000FF"/>
            <w:u w:val="single"/>
          </w:rPr>
          <w:t>Exalting Jesus in Ephesians</w:t>
        </w:r>
      </w:hyperlink>
      <w:r>
        <w:t>, 167.</w:t>
      </w:r>
    </w:p>
  </w:footnote>
  <w:footnote w:id="39">
    <w:p w14:paraId="6452E290" w14:textId="77777777" w:rsidR="007759BA" w:rsidRDefault="007759BA" w:rsidP="007759BA">
      <w:r>
        <w:rPr>
          <w:vertAlign w:val="superscript"/>
        </w:rPr>
        <w:footnoteRef/>
      </w:r>
      <w:r>
        <w:t xml:space="preserve"> John R. W. Stott, </w:t>
      </w:r>
      <w:hyperlink r:id="rId36" w:history="1">
        <w:r>
          <w:rPr>
            <w:i/>
            <w:color w:val="0000FF"/>
            <w:u w:val="single"/>
          </w:rPr>
          <w:t>God’s New Society: The Message of Ephesians</w:t>
        </w:r>
      </w:hyperlink>
      <w:r>
        <w:t>, The Bible Speaks Today (Downers Grove, IL: InterVarsity Press, 1979), 252–253.</w:t>
      </w:r>
    </w:p>
  </w:footnote>
  <w:footnote w:id="40">
    <w:p w14:paraId="5ACAA9F1" w14:textId="7471C4E5" w:rsidR="007759BA" w:rsidRDefault="007759BA" w:rsidP="007759BA">
      <w:r>
        <w:rPr>
          <w:vertAlign w:val="superscript"/>
        </w:rPr>
        <w:footnoteRef/>
      </w:r>
      <w:r>
        <w:t xml:space="preserve"> Merida, </w:t>
      </w:r>
      <w:hyperlink r:id="rId37" w:history="1">
        <w:r>
          <w:rPr>
            <w:i/>
            <w:color w:val="0000FF"/>
            <w:u w:val="single"/>
          </w:rPr>
          <w:t>Exalting Jesus in Ephesians</w:t>
        </w:r>
      </w:hyperlink>
      <w:r w:rsidR="00BE0A81">
        <w:t>,</w:t>
      </w:r>
      <w:r>
        <w:t>168.</w:t>
      </w:r>
    </w:p>
  </w:footnote>
  <w:footnote w:id="41">
    <w:p w14:paraId="2BE67784" w14:textId="350F25B3" w:rsidR="007759BA" w:rsidRDefault="007759BA" w:rsidP="007759BA">
      <w:r>
        <w:rPr>
          <w:vertAlign w:val="superscript"/>
        </w:rPr>
        <w:footnoteRef/>
      </w:r>
      <w:r>
        <w:t xml:space="preserve"> Merida, </w:t>
      </w:r>
      <w:hyperlink r:id="rId38" w:history="1">
        <w:r>
          <w:rPr>
            <w:i/>
            <w:color w:val="0000FF"/>
            <w:u w:val="single"/>
          </w:rPr>
          <w:t>Exalting Jesus in Ephesians</w:t>
        </w:r>
      </w:hyperlink>
      <w:r w:rsidR="00BE0A81">
        <w:t>,</w:t>
      </w:r>
      <w:r>
        <w:t>168.</w:t>
      </w:r>
    </w:p>
  </w:footnote>
  <w:footnote w:id="42">
    <w:p w14:paraId="02510EA7" w14:textId="3721DF10" w:rsidR="002D70C5" w:rsidRDefault="002D70C5" w:rsidP="002D70C5">
      <w:r>
        <w:rPr>
          <w:vertAlign w:val="superscript"/>
        </w:rPr>
        <w:footnoteRef/>
      </w:r>
      <w:r>
        <w:t xml:space="preserve"> O’Brien, </w:t>
      </w:r>
      <w:hyperlink r:id="rId39" w:history="1">
        <w:r>
          <w:rPr>
            <w:color w:val="0000FF"/>
            <w:u w:val="single"/>
          </w:rPr>
          <w:t>“Colossians,”</w:t>
        </w:r>
      </w:hyperlink>
      <w:r>
        <w:t xml:space="preserve"> 1275.</w:t>
      </w:r>
    </w:p>
  </w:footnote>
  <w:footnote w:id="43">
    <w:p w14:paraId="4383CB2F" w14:textId="4A0320C9" w:rsidR="007759BA" w:rsidRDefault="007759BA" w:rsidP="007759BA">
      <w:r>
        <w:rPr>
          <w:vertAlign w:val="superscript"/>
        </w:rPr>
        <w:footnoteRef/>
      </w:r>
      <w:r>
        <w:t xml:space="preserve"> Merida, </w:t>
      </w:r>
      <w:hyperlink r:id="rId40" w:history="1">
        <w:r>
          <w:rPr>
            <w:i/>
            <w:color w:val="0000FF"/>
            <w:u w:val="single"/>
          </w:rPr>
          <w:t>Exalting Jesus in Ephesians</w:t>
        </w:r>
      </w:hyperlink>
      <w:r>
        <w:t>, 168.</w:t>
      </w:r>
    </w:p>
  </w:footnote>
  <w:footnote w:id="44">
    <w:p w14:paraId="3B61CBCA" w14:textId="141CB1B5" w:rsidR="00693F46" w:rsidRDefault="00693F46" w:rsidP="00693F46">
      <w:r>
        <w:rPr>
          <w:vertAlign w:val="superscript"/>
        </w:rPr>
        <w:footnoteRef/>
      </w:r>
      <w:r>
        <w:t xml:space="preserve"> Anders, </w:t>
      </w:r>
      <w:hyperlink r:id="rId41" w:history="1">
        <w:r>
          <w:rPr>
            <w:i/>
            <w:color w:val="0000FF"/>
            <w:u w:val="single"/>
          </w:rPr>
          <w:t>Galatians-Colossians</w:t>
        </w:r>
      </w:hyperlink>
      <w:r>
        <w:t>, 335–336.</w:t>
      </w:r>
    </w:p>
  </w:footnote>
  <w:footnote w:id="45">
    <w:p w14:paraId="3216A7D0" w14:textId="29750DB4" w:rsidR="007759BA" w:rsidRDefault="007759BA" w:rsidP="007759BA">
      <w:r>
        <w:rPr>
          <w:vertAlign w:val="superscript"/>
        </w:rPr>
        <w:footnoteRef/>
      </w:r>
      <w:r>
        <w:t xml:space="preserve"> Merida, </w:t>
      </w:r>
      <w:hyperlink r:id="rId42" w:history="1">
        <w:r>
          <w:rPr>
            <w:i/>
            <w:color w:val="0000FF"/>
            <w:u w:val="single"/>
          </w:rPr>
          <w:t>Exalting Jesus in Ephesians</w:t>
        </w:r>
      </w:hyperlink>
      <w:r w:rsidR="00BE0A81">
        <w:t xml:space="preserve">, </w:t>
      </w:r>
      <w:r>
        <w:t>169.</w:t>
      </w:r>
    </w:p>
  </w:footnote>
  <w:footnote w:id="46">
    <w:p w14:paraId="2A3092F5" w14:textId="24766C29" w:rsidR="007759BA" w:rsidRDefault="007759BA" w:rsidP="007759BA">
      <w:r>
        <w:rPr>
          <w:vertAlign w:val="superscript"/>
        </w:rPr>
        <w:footnoteRef/>
      </w:r>
      <w:r>
        <w:t xml:space="preserve"> Merida, </w:t>
      </w:r>
      <w:hyperlink r:id="rId43" w:history="1">
        <w:r>
          <w:rPr>
            <w:i/>
            <w:color w:val="0000FF"/>
            <w:u w:val="single"/>
          </w:rPr>
          <w:t>Exalting Jesus in Ephesians</w:t>
        </w:r>
      </w:hyperlink>
      <w:r>
        <w:t>, 169.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27CF"/>
    <w:multiLevelType w:val="hybridMultilevel"/>
    <w:tmpl w:val="2A44E4BA"/>
    <w:lvl w:ilvl="0" w:tplc="F5401BC2">
      <w:start w:val="1"/>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D13537"/>
    <w:multiLevelType w:val="hybridMultilevel"/>
    <w:tmpl w:val="7898C6F6"/>
    <w:lvl w:ilvl="0" w:tplc="470AB27A">
      <w:start w:val="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454690"/>
    <w:multiLevelType w:val="hybridMultilevel"/>
    <w:tmpl w:val="57526796"/>
    <w:lvl w:ilvl="0" w:tplc="F7A2AEBE">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24532D"/>
    <w:multiLevelType w:val="hybridMultilevel"/>
    <w:tmpl w:val="1C80B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1001AA"/>
    <w:multiLevelType w:val="hybridMultilevel"/>
    <w:tmpl w:val="13A05160"/>
    <w:lvl w:ilvl="0" w:tplc="B846F24C">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9F6EDF"/>
    <w:multiLevelType w:val="hybridMultilevel"/>
    <w:tmpl w:val="9EE2AFD6"/>
    <w:lvl w:ilvl="0" w:tplc="4BF427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4E4B8D"/>
    <w:multiLevelType w:val="hybridMultilevel"/>
    <w:tmpl w:val="2F427EC8"/>
    <w:lvl w:ilvl="0" w:tplc="B3E87FFA">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1273425">
    <w:abstractNumId w:val="1"/>
  </w:num>
  <w:num w:numId="2" w16cid:durableId="659113448">
    <w:abstractNumId w:val="5"/>
  </w:num>
  <w:num w:numId="3" w16cid:durableId="1848641194">
    <w:abstractNumId w:val="6"/>
  </w:num>
  <w:num w:numId="4" w16cid:durableId="1913544370">
    <w:abstractNumId w:val="3"/>
  </w:num>
  <w:num w:numId="5" w16cid:durableId="953630696">
    <w:abstractNumId w:val="4"/>
  </w:num>
  <w:num w:numId="6" w16cid:durableId="2047634578">
    <w:abstractNumId w:val="0"/>
  </w:num>
  <w:num w:numId="7" w16cid:durableId="16872906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9BA"/>
    <w:rsid w:val="0001309B"/>
    <w:rsid w:val="0004586B"/>
    <w:rsid w:val="00047A46"/>
    <w:rsid w:val="00064577"/>
    <w:rsid w:val="0006595A"/>
    <w:rsid w:val="00075D8E"/>
    <w:rsid w:val="000E51A2"/>
    <w:rsid w:val="00120EAA"/>
    <w:rsid w:val="00134133"/>
    <w:rsid w:val="00137129"/>
    <w:rsid w:val="00163599"/>
    <w:rsid w:val="00174055"/>
    <w:rsid w:val="001D4B45"/>
    <w:rsid w:val="002004F8"/>
    <w:rsid w:val="0024682B"/>
    <w:rsid w:val="00297E7D"/>
    <w:rsid w:val="002A6FEF"/>
    <w:rsid w:val="002B5C62"/>
    <w:rsid w:val="002D70C5"/>
    <w:rsid w:val="00302174"/>
    <w:rsid w:val="00311952"/>
    <w:rsid w:val="003505BB"/>
    <w:rsid w:val="00354BFB"/>
    <w:rsid w:val="0036633E"/>
    <w:rsid w:val="003A0FA8"/>
    <w:rsid w:val="003C2BF4"/>
    <w:rsid w:val="003C7155"/>
    <w:rsid w:val="004079CC"/>
    <w:rsid w:val="00410DFC"/>
    <w:rsid w:val="004404A7"/>
    <w:rsid w:val="00473871"/>
    <w:rsid w:val="004744D8"/>
    <w:rsid w:val="00512064"/>
    <w:rsid w:val="005120C3"/>
    <w:rsid w:val="00527D17"/>
    <w:rsid w:val="00612366"/>
    <w:rsid w:val="006147ED"/>
    <w:rsid w:val="00633950"/>
    <w:rsid w:val="0066614A"/>
    <w:rsid w:val="00686616"/>
    <w:rsid w:val="00693F46"/>
    <w:rsid w:val="006975BC"/>
    <w:rsid w:val="0076492C"/>
    <w:rsid w:val="007759BA"/>
    <w:rsid w:val="007A1E05"/>
    <w:rsid w:val="007A5EF3"/>
    <w:rsid w:val="007B7059"/>
    <w:rsid w:val="007C1364"/>
    <w:rsid w:val="00821359"/>
    <w:rsid w:val="00833EC2"/>
    <w:rsid w:val="00862E60"/>
    <w:rsid w:val="00897AF7"/>
    <w:rsid w:val="008F617A"/>
    <w:rsid w:val="00914EC8"/>
    <w:rsid w:val="0094771F"/>
    <w:rsid w:val="009D0EED"/>
    <w:rsid w:val="009F767C"/>
    <w:rsid w:val="00A10972"/>
    <w:rsid w:val="00A14CC4"/>
    <w:rsid w:val="00A81C14"/>
    <w:rsid w:val="00A8762F"/>
    <w:rsid w:val="00A919B3"/>
    <w:rsid w:val="00AA1E4B"/>
    <w:rsid w:val="00AA2805"/>
    <w:rsid w:val="00AE26D3"/>
    <w:rsid w:val="00B40345"/>
    <w:rsid w:val="00B568FC"/>
    <w:rsid w:val="00BE0A81"/>
    <w:rsid w:val="00BF3C64"/>
    <w:rsid w:val="00C5234E"/>
    <w:rsid w:val="00C75AAF"/>
    <w:rsid w:val="00CD05E8"/>
    <w:rsid w:val="00CE6ADE"/>
    <w:rsid w:val="00D23F56"/>
    <w:rsid w:val="00D74416"/>
    <w:rsid w:val="00D76318"/>
    <w:rsid w:val="00DE5AEB"/>
    <w:rsid w:val="00E51696"/>
    <w:rsid w:val="00E8447E"/>
    <w:rsid w:val="00E84D43"/>
    <w:rsid w:val="00EA235B"/>
    <w:rsid w:val="00EB6646"/>
    <w:rsid w:val="00EB7581"/>
    <w:rsid w:val="00F04F53"/>
    <w:rsid w:val="00F57124"/>
    <w:rsid w:val="00F641F9"/>
    <w:rsid w:val="00FE4029"/>
    <w:rsid w:val="00FF0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151FD0"/>
  <w15:chartTrackingRefBased/>
  <w15:docId w15:val="{CED56955-E190-E142-A485-E5327390F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59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59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59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59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59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59B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59B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59B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59B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59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59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59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59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59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59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59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59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59BA"/>
    <w:rPr>
      <w:rFonts w:eastAsiaTheme="majorEastAsia" w:cstheme="majorBidi"/>
      <w:color w:val="272727" w:themeColor="text1" w:themeTint="D8"/>
    </w:rPr>
  </w:style>
  <w:style w:type="paragraph" w:styleId="Title">
    <w:name w:val="Title"/>
    <w:basedOn w:val="Normal"/>
    <w:next w:val="Normal"/>
    <w:link w:val="TitleChar"/>
    <w:uiPriority w:val="10"/>
    <w:qFormat/>
    <w:rsid w:val="007759B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59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59B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59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59B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759BA"/>
    <w:rPr>
      <w:i/>
      <w:iCs/>
      <w:color w:val="404040" w:themeColor="text1" w:themeTint="BF"/>
    </w:rPr>
  </w:style>
  <w:style w:type="paragraph" w:styleId="ListParagraph">
    <w:name w:val="List Paragraph"/>
    <w:basedOn w:val="Normal"/>
    <w:uiPriority w:val="34"/>
    <w:qFormat/>
    <w:rsid w:val="007759BA"/>
    <w:pPr>
      <w:ind w:left="720"/>
      <w:contextualSpacing/>
    </w:pPr>
  </w:style>
  <w:style w:type="character" w:styleId="IntenseEmphasis">
    <w:name w:val="Intense Emphasis"/>
    <w:basedOn w:val="DefaultParagraphFont"/>
    <w:uiPriority w:val="21"/>
    <w:qFormat/>
    <w:rsid w:val="007759BA"/>
    <w:rPr>
      <w:i/>
      <w:iCs/>
      <w:color w:val="0F4761" w:themeColor="accent1" w:themeShade="BF"/>
    </w:rPr>
  </w:style>
  <w:style w:type="paragraph" w:styleId="IntenseQuote">
    <w:name w:val="Intense Quote"/>
    <w:basedOn w:val="Normal"/>
    <w:next w:val="Normal"/>
    <w:link w:val="IntenseQuoteChar"/>
    <w:uiPriority w:val="30"/>
    <w:qFormat/>
    <w:rsid w:val="007759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59BA"/>
    <w:rPr>
      <w:i/>
      <w:iCs/>
      <w:color w:val="0F4761" w:themeColor="accent1" w:themeShade="BF"/>
    </w:rPr>
  </w:style>
  <w:style w:type="character" w:styleId="IntenseReference">
    <w:name w:val="Intense Reference"/>
    <w:basedOn w:val="DefaultParagraphFont"/>
    <w:uiPriority w:val="32"/>
    <w:qFormat/>
    <w:rsid w:val="007759BA"/>
    <w:rPr>
      <w:b/>
      <w:bCs/>
      <w:smallCaps/>
      <w:color w:val="0F4761" w:themeColor="accent1" w:themeShade="BF"/>
      <w:spacing w:val="5"/>
    </w:rPr>
  </w:style>
  <w:style w:type="paragraph" w:styleId="Footer">
    <w:name w:val="footer"/>
    <w:basedOn w:val="Normal"/>
    <w:link w:val="FooterChar"/>
    <w:uiPriority w:val="99"/>
    <w:unhideWhenUsed/>
    <w:rsid w:val="007759BA"/>
    <w:pPr>
      <w:tabs>
        <w:tab w:val="center" w:pos="4680"/>
        <w:tab w:val="right" w:pos="9360"/>
      </w:tabs>
    </w:pPr>
  </w:style>
  <w:style w:type="character" w:customStyle="1" w:styleId="FooterChar">
    <w:name w:val="Footer Char"/>
    <w:basedOn w:val="DefaultParagraphFont"/>
    <w:link w:val="Footer"/>
    <w:uiPriority w:val="99"/>
    <w:rsid w:val="007759BA"/>
  </w:style>
  <w:style w:type="character" w:styleId="PageNumber">
    <w:name w:val="page number"/>
    <w:basedOn w:val="DefaultParagraphFont"/>
    <w:uiPriority w:val="99"/>
    <w:semiHidden/>
    <w:unhideWhenUsed/>
    <w:rsid w:val="007759BA"/>
  </w:style>
  <w:style w:type="paragraph" w:styleId="NormalWeb">
    <w:name w:val="Normal (Web)"/>
    <w:basedOn w:val="Normal"/>
    <w:uiPriority w:val="99"/>
    <w:semiHidden/>
    <w:unhideWhenUsed/>
    <w:rsid w:val="00E51696"/>
    <w:rPr>
      <w:rFonts w:ascii="Times New Roman" w:hAnsi="Times New Roman" w:cs="Times New Roman"/>
    </w:rPr>
  </w:style>
  <w:style w:type="character" w:styleId="Hyperlink">
    <w:name w:val="Hyperlink"/>
    <w:basedOn w:val="DefaultParagraphFont"/>
    <w:uiPriority w:val="99"/>
    <w:unhideWhenUsed/>
    <w:rsid w:val="00E51696"/>
    <w:rPr>
      <w:color w:val="467886" w:themeColor="hyperlink"/>
      <w:u w:val="single"/>
    </w:rPr>
  </w:style>
  <w:style w:type="character" w:styleId="UnresolvedMention">
    <w:name w:val="Unresolved Mention"/>
    <w:basedOn w:val="DefaultParagraphFont"/>
    <w:uiPriority w:val="99"/>
    <w:semiHidden/>
    <w:unhideWhenUsed/>
    <w:rsid w:val="00E51696"/>
    <w:rPr>
      <w:color w:val="605E5C"/>
      <w:shd w:val="clear" w:color="auto" w:fill="E1DFDD"/>
    </w:rPr>
  </w:style>
  <w:style w:type="paragraph" w:styleId="FootnoteText">
    <w:name w:val="footnote text"/>
    <w:basedOn w:val="Normal"/>
    <w:link w:val="FootnoteTextChar"/>
    <w:uiPriority w:val="99"/>
    <w:semiHidden/>
    <w:unhideWhenUsed/>
    <w:rsid w:val="00897AF7"/>
    <w:rPr>
      <w:sz w:val="20"/>
      <w:szCs w:val="20"/>
    </w:rPr>
  </w:style>
  <w:style w:type="character" w:customStyle="1" w:styleId="FootnoteTextChar">
    <w:name w:val="Footnote Text Char"/>
    <w:basedOn w:val="DefaultParagraphFont"/>
    <w:link w:val="FootnoteText"/>
    <w:uiPriority w:val="99"/>
    <w:semiHidden/>
    <w:rsid w:val="00897AF7"/>
    <w:rPr>
      <w:sz w:val="20"/>
      <w:szCs w:val="20"/>
    </w:rPr>
  </w:style>
  <w:style w:type="character" w:styleId="FootnoteReference">
    <w:name w:val="footnote reference"/>
    <w:basedOn w:val="DefaultParagraphFont"/>
    <w:uiPriority w:val="99"/>
    <w:semiHidden/>
    <w:unhideWhenUsed/>
    <w:rsid w:val="00897A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3" Type="http://schemas.openxmlformats.org/officeDocument/2006/relationships/hyperlink" Target="https://ref.ly/logosres/9780805496734?ref=Bible.Eph6.5-9&amp;off=5856&amp;ctx=+It%0aephesians+6%3a5%E2%80%939%0a~The+situation+Paul+a" TargetMode="External"/><Relationship Id="rId18" Type="http://schemas.openxmlformats.org/officeDocument/2006/relationships/hyperlink" Target="https://ref.ly/logosres/ntbec?ref=Bible.Col3.22-4.1&amp;off=419&amp;ctx=+it%3f+For+one+thing%2c+~the+church+was+a+min" TargetMode="External"/><Relationship Id="rId26" Type="http://schemas.openxmlformats.org/officeDocument/2006/relationships/hyperlink" Target="https://ref.ly/logosres/ntbec?ref=Bible.Col3.22-4.1&amp;off=1005&amp;ctx=r+church+expansion.+~While+it+is+good+and" TargetMode="External"/><Relationship Id="rId39" Type="http://schemas.openxmlformats.org/officeDocument/2006/relationships/hyperlink" Target="https://ref.ly/logosres/nbc?ref=Bible.Col3.22-4.1&amp;off=1447&amp;ctx=heir+slaves%2c+but+to+~treat+them+justly+an" TargetMode="External"/><Relationship Id="rId21" Type="http://schemas.openxmlformats.org/officeDocument/2006/relationships/hyperlink" Target="https://ref.ly/logosres/pntccolphm?ref=Page.p+371&amp;off=2349&amp;ctx=nvestment+for+them.+~Once+set+free%2c+howev" TargetMode="External"/><Relationship Id="rId34" Type="http://schemas.openxmlformats.org/officeDocument/2006/relationships/hyperlink" Target="https://ref.ly/logosres/9780805496734?ref=Bible.Eph6.9&amp;off=4038&amp;ctx=it+unto+the+Father.%0a~Think+about+these+vi" TargetMode="External"/><Relationship Id="rId42" Type="http://schemas.openxmlformats.org/officeDocument/2006/relationships/hyperlink" Target="https://ref.ly/logosres/9780805496734?ref=Bible.Eph6.9&amp;off=8494&amp;ctx=e+What+Is+Important%0a~What+matters+accordi" TargetMode="External"/><Relationship Id="rId7" Type="http://schemas.openxmlformats.org/officeDocument/2006/relationships/hyperlink" Target="https://ref.ly/logosres/pntccolphm?ref=Bible.Col3.22&amp;off=2229&amp;ctx=esus+Christ.+Third%2c+~Paul+never+hints+tha" TargetMode="External"/><Relationship Id="rId2" Type="http://schemas.openxmlformats.org/officeDocument/2006/relationships/hyperlink" Target="https://ref.ly/logosres/hntc69ga?ref=Bible.Col3.17&amp;off=52&amp;ctx=ocess+is+to+include+~any+and+all+areas+an" TargetMode="External"/><Relationship Id="rId16" Type="http://schemas.openxmlformats.org/officeDocument/2006/relationships/hyperlink" Target="https://ref.ly/logosres/pntccolphm?ref=Page.p+372&amp;off=351&amp;ctx=tarian+empire.+They+~lacked+the+power+to+" TargetMode="External"/><Relationship Id="rId20" Type="http://schemas.openxmlformats.org/officeDocument/2006/relationships/hyperlink" Target="https://ref.ly/logosres/ivntccol?ref=Bible.Phm&amp;off=3948&amp;ctx=y+and+had+money.+So+~free+people+sometime" TargetMode="External"/><Relationship Id="rId29" Type="http://schemas.openxmlformats.org/officeDocument/2006/relationships/hyperlink" Target="https://ref.ly/logosres/9780805496734?ref=Bible.Eph6.9&amp;off=1580&amp;ctx=nly+justice+is+not.%0a~Each+of+these+princi" TargetMode="External"/><Relationship Id="rId41" Type="http://schemas.openxmlformats.org/officeDocument/2006/relationships/hyperlink" Target="https://ref.ly/logosres/hntc69ga?ref=Page.p+335&amp;off=1576&amp;ctx=o+Categories+Please%0a~In+her+devotional+bo" TargetMode="External"/><Relationship Id="rId1" Type="http://schemas.openxmlformats.org/officeDocument/2006/relationships/hyperlink" Target="https://ref.ly/logosres/hntc69ga?ref=Bible.Col3&amp;off=1486&amp;ctx=%0aSkating+in+Circles%0a~Dan+Jansen+is+an+Oly" TargetMode="External"/><Relationship Id="rId6" Type="http://schemas.openxmlformats.org/officeDocument/2006/relationships/hyperlink" Target="https://ref.ly/logosres/bstus72col?ref=Bible.Col3.22-4.1&amp;off=1551&amp;ctx=their+social+order.%0a~The+cause+of+liberat" TargetMode="External"/><Relationship Id="rId11" Type="http://schemas.openxmlformats.org/officeDocument/2006/relationships/hyperlink" Target="https://ref.ly/logosres/pntccolphm?ref=Page.p+371&amp;off=610&amp;ctx=+century.+Estimates+~vary+widely%2c+but+one" TargetMode="External"/><Relationship Id="rId24" Type="http://schemas.openxmlformats.org/officeDocument/2006/relationships/hyperlink" Target="https://ref.ly/logosres/ntbec?ref=Bible.Col3.22-4.1&amp;off=742&amp;ctx=ng+should+be+noted%3a+~the+purpose+of+the+e" TargetMode="External"/><Relationship Id="rId32" Type="http://schemas.openxmlformats.org/officeDocument/2006/relationships/hyperlink" Target="https://ref.ly/logosres/9780805496734?ref=Bible.Eph6.9&amp;off=1995&amp;ctx=ork+is+merely+work.+~It+is+a+way+to+serve" TargetMode="External"/><Relationship Id="rId37" Type="http://schemas.openxmlformats.org/officeDocument/2006/relationships/hyperlink" Target="https://ref.ly/logosres/9780805496734?ref=Bible.Eph6.9&amp;off=6325&amp;ctx=us+break+this+down.+~Lead+through+Christ." TargetMode="External"/><Relationship Id="rId40" Type="http://schemas.openxmlformats.org/officeDocument/2006/relationships/hyperlink" Target="https://ref.ly/logosres/9780805496734?ref=Bible.Eph6.9&amp;off=7020&amp;ctx=rd%2c+not+a+dictator.%0a~Lead+for+Christ.+Pau" TargetMode="External"/><Relationship Id="rId5" Type="http://schemas.openxmlformats.org/officeDocument/2006/relationships/hyperlink" Target="https://ref.ly/logosres/hntc69ga?ref=Bible.Col3.22-25&amp;off=13&amp;ctx=ority.%0a3%3a22%E2%80%9325.+The+~section+on+servants+" TargetMode="External"/><Relationship Id="rId15" Type="http://schemas.openxmlformats.org/officeDocument/2006/relationships/hyperlink" Target="https://ref.ly/logosres/ivntccol?ref=Bible.Phm&amp;off=3596&amp;ctx=kill+were+required.+~Unlike+the+slaves+an" TargetMode="External"/><Relationship Id="rId23" Type="http://schemas.openxmlformats.org/officeDocument/2006/relationships/hyperlink" Target="https://ref.ly/logosres/9780805496734?ref=Bible.Eph6.5-9&amp;off=11863&amp;ctx=+given+society.+His+~goal+is+not+to+write" TargetMode="External"/><Relationship Id="rId28" Type="http://schemas.openxmlformats.org/officeDocument/2006/relationships/hyperlink" Target="https://ref.ly/logosres/9780805496734?ref=Bible.Eph6.9&amp;off=419&amp;ctx=ty%2c+and+gentleness.+~They+were+to+treat+t" TargetMode="External"/><Relationship Id="rId36" Type="http://schemas.openxmlformats.org/officeDocument/2006/relationships/hyperlink" Target="https://ref.ly/logosres/bstus70eph?ref=Bible.Eph6.5-8&amp;off=4571&amp;ctx=pleasure+of+Christ.%0a~Exactly+the+same+pri" TargetMode="External"/><Relationship Id="rId10" Type="http://schemas.openxmlformats.org/officeDocument/2006/relationships/hyperlink" Target="https://ref.ly/logosres/ntbec?ref=Bible.Col3.22-4.1&amp;off=113&amp;ctx=tion+in+Paul%E2%80%99s+day.+~There+were+60+millio" TargetMode="External"/><Relationship Id="rId19" Type="http://schemas.openxmlformats.org/officeDocument/2006/relationships/hyperlink" Target="https://ref.ly/logosres/pntccolphm?ref=Page.p+371&amp;off=1237&amp;ctx=Christians.%0aSecond%2c+~%E2%80%9Cfreedom%2c%E2%80%9D+or+%E2%80%9Cliber" TargetMode="External"/><Relationship Id="rId31" Type="http://schemas.openxmlformats.org/officeDocument/2006/relationships/hyperlink" Target="https://ref.ly/logosres/hntc69ga?ref=Bible.Col4.1&amp;off=910&amp;ctx=eir+heavenly+judge.%0a~Spirituality+is+a+ma" TargetMode="External"/><Relationship Id="rId4" Type="http://schemas.openxmlformats.org/officeDocument/2006/relationships/hyperlink" Target="https://ref.ly/logosres/hntc69ga?ref=Bible.Col3.18&amp;off=589&amp;ctx=+our+relationships.%0a~When+Paul+penned+Col" TargetMode="External"/><Relationship Id="rId9" Type="http://schemas.openxmlformats.org/officeDocument/2006/relationships/hyperlink" Target="https://ref.ly/logosres/ivntccol?ref=Bible.Col3.22-25&amp;off=35&amp;ctx=)%EF%BB%BF*+Let+me+begin+my+~commentary+on+this+p" TargetMode="External"/><Relationship Id="rId14" Type="http://schemas.openxmlformats.org/officeDocument/2006/relationships/hyperlink" Target="https://ref.ly/logosres/nac32?ref=Bible.Col3.22-4.1&amp;off=840&amp;ctx=ns+of+hopelessness.+~Slaves+were%2c+general" TargetMode="External"/><Relationship Id="rId22" Type="http://schemas.openxmlformats.org/officeDocument/2006/relationships/hyperlink" Target="https://ref.ly/logosres/pntccolphm?ref=Page.p+376&amp;off=721&amp;ctx=ly+difficult+one.41+~The+New+Testament+ce" TargetMode="External"/><Relationship Id="rId27" Type="http://schemas.openxmlformats.org/officeDocument/2006/relationships/hyperlink" Target="https://ref.ly/logosres/9780805496734?ref=Bible.Eph6.5-8&amp;off=253&amp;ctx=e+command+is+clear%3a+~Live+all+of+life+for" TargetMode="External"/><Relationship Id="rId30" Type="http://schemas.openxmlformats.org/officeDocument/2006/relationships/hyperlink" Target="https://ref.ly/logosres/9780805496734?ref=Bible.Eph6.5-9&amp;off=16064&amp;ctx=late+to+each+other%3f%0a~He+admonishes+both+s" TargetMode="External"/><Relationship Id="rId35" Type="http://schemas.openxmlformats.org/officeDocument/2006/relationships/hyperlink" Target="https://ref.ly/logosres/9780805496734?ref=Bible.Eph6.9&amp;off=4597&amp;ctx=%E2%80%9312%3b+Titus+2%3a9%E2%80%9310).%0a~Work+for+Christ.+You" TargetMode="External"/><Relationship Id="rId43" Type="http://schemas.openxmlformats.org/officeDocument/2006/relationships/hyperlink" Target="https://ref.ly/logosres/9780805496734?ref=Bible.Eph6.9&amp;off=9453&amp;ctx=+gain%E2%80%9D+(Phil+1%3a21).%0a~If+you+do+not+have+C" TargetMode="External"/><Relationship Id="rId8" Type="http://schemas.openxmlformats.org/officeDocument/2006/relationships/hyperlink" Target="https://ref.ly/logosres/ntbec?ref=Bible.Col3.22-4.1&amp;off=324&amp;ctx=pline+the+children.%0a~Why+didn%E2%80%99t+the+churc" TargetMode="External"/><Relationship Id="rId3" Type="http://schemas.openxmlformats.org/officeDocument/2006/relationships/hyperlink" Target="https://ref.ly/logosres/9780805496734?ref=Bible.Eph5.18-33&amp;off=876&amp;ctx=hrist+in+Ephesians.+~One+of+the+most+impo" TargetMode="External"/><Relationship Id="rId12" Type="http://schemas.openxmlformats.org/officeDocument/2006/relationships/hyperlink" Target="https://ref.ly/logosres/bstus70eph?ref=Bible.Eph6.5-8&amp;off=35&amp;ctx=slaves+(verses+5%E2%80%938)%0a~Slavery+seems+to+hav" TargetMode="External"/><Relationship Id="rId17" Type="http://schemas.openxmlformats.org/officeDocument/2006/relationships/hyperlink" Target="https://ref.ly/logosres/pntccolphm?ref=Page.p+372&amp;off=265&amp;ctx=estament+Christians+~were+a+tiny+religiou" TargetMode="External"/><Relationship Id="rId25" Type="http://schemas.openxmlformats.org/officeDocument/2006/relationships/hyperlink" Target="https://ref.ly/logosres/pntccolphm?ref=Page.p+372&amp;off=623&amp;ctx=+important%2c+perhaps%E2%80%94~the+early+Christians" TargetMode="External"/><Relationship Id="rId33" Type="http://schemas.openxmlformats.org/officeDocument/2006/relationships/hyperlink" Target="https://ref.ly/logosres/9780805496734?ref=Bible.Eph6.9&amp;off=2507&amp;ctx=+down+for+a+moment.+~Work+through+Christ." TargetMode="External"/><Relationship Id="rId38" Type="http://schemas.openxmlformats.org/officeDocument/2006/relationships/hyperlink" Target="https://ref.ly/logosres/9780805496734?ref=Bible.Eph6.9&amp;off=6671&amp;ctx=ist%E2%80%99s+strength+too.%0a~Lead+like+Christ.+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2A454-C0BF-FB47-84E0-3F21A2687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10</Pages>
  <Words>2767</Words>
  <Characters>15778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Chaffin, Sam</dc:creator>
  <cp:keywords/>
  <dc:description/>
  <cp:lastModifiedBy>Chaffin, Sam</cp:lastModifiedBy>
  <cp:revision>44</cp:revision>
  <dcterms:created xsi:type="dcterms:W3CDTF">2025-10-28T14:52:00Z</dcterms:created>
  <dcterms:modified xsi:type="dcterms:W3CDTF">2025-11-02T13:49:00Z</dcterms:modified>
</cp:coreProperties>
</file>