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ab/>
        <w:tab/>
        <w:tab/>
        <w:tab/>
        <w:tab/>
        <w:tab/>
        <w:tab/>
        <w:tab/>
      </w:r>
    </w:p>
    <w:tbl>
      <w:tblPr>
        <w:tblStyle w:val="Table1"/>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02">
            <w:pPr>
              <w:rPr/>
            </w:pPr>
            <w:r w:rsidDel="00000000" w:rsidR="00000000" w:rsidRPr="00000000">
              <w:rPr>
                <w:rFonts w:ascii="Arial" w:cs="Arial" w:eastAsia="Arial" w:hAnsi="Arial"/>
                <w:color w:val="000000"/>
              </w:rPr>
              <w:drawing>
                <wp:inline distB="0" distT="0" distL="0" distR="0">
                  <wp:extent cx="895350" cy="1009650"/>
                  <wp:effectExtent b="0" l="0" r="0" t="0"/>
                  <wp:docPr descr="A black background with a black square&#10;&#10;AI-generated content may be incorrect." id="864098973"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7"/>
                          <a:srcRect b="0" l="0" r="0" t="0"/>
                          <a:stretch>
                            <a:fillRect/>
                          </a:stretch>
                        </pic:blipFill>
                        <pic:spPr>
                          <a:xfrm>
                            <a:off x="0" y="0"/>
                            <a:ext cx="895350" cy="10096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jc w:val="right"/>
              <w:rPr/>
            </w:pPr>
            <w:r w:rsidDel="00000000" w:rsidR="00000000" w:rsidRPr="00000000">
              <w:rPr>
                <w:b w:val="1"/>
                <w:color w:val="4c94d8"/>
                <w:sz w:val="44"/>
                <w:szCs w:val="44"/>
                <w:rtl w:val="0"/>
              </w:rPr>
              <w:t xml:space="preserve">MINUTES</w:t>
            </w: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St. Francis de Sales Elementary School</w:t>
            </w:r>
          </w:p>
          <w:p w:rsidR="00000000" w:rsidDel="00000000" w:rsidP="00000000" w:rsidRDefault="00000000" w:rsidRPr="00000000" w14:paraId="00000006">
            <w:pPr>
              <w:jc w:val="right"/>
              <w:rPr/>
            </w:pPr>
            <w:r w:rsidDel="00000000" w:rsidR="00000000" w:rsidRPr="00000000">
              <w:rPr>
                <w:rtl w:val="0"/>
              </w:rPr>
              <w:t xml:space="preserve">Parish Education Committee</w:t>
            </w:r>
          </w:p>
          <w:p w:rsidR="00000000" w:rsidDel="00000000" w:rsidP="00000000" w:rsidRDefault="00000000" w:rsidRPr="00000000" w14:paraId="00000007">
            <w:pPr>
              <w:jc w:val="right"/>
              <w:rPr/>
            </w:pPr>
            <w:r w:rsidDel="00000000" w:rsidR="00000000" w:rsidRPr="00000000">
              <w:rPr>
                <w:rtl w:val="0"/>
              </w:rPr>
              <w:t xml:space="preserve">PEC Meeting 2025-3</w:t>
            </w:r>
          </w:p>
        </w:tc>
      </w:tr>
    </w:tbl>
    <w:p w:rsidR="00000000" w:rsidDel="00000000" w:rsidP="00000000" w:rsidRDefault="00000000" w:rsidRPr="00000000" w14:paraId="00000008">
      <w:pPr>
        <w:tabs>
          <w:tab w:val="left" w:leader="none" w:pos="825"/>
        </w:tabs>
        <w:rPr>
          <w:b w:val="1"/>
          <w:color w:val="4c94d8"/>
        </w:rPr>
      </w:pPr>
      <w:r w:rsidDel="00000000" w:rsidR="00000000" w:rsidRPr="00000000">
        <w:rPr>
          <w:rtl w:val="0"/>
        </w:rPr>
      </w:r>
    </w:p>
    <w:tbl>
      <w:tblPr>
        <w:tblStyle w:val="Table2"/>
        <w:tblW w:w="10770.0" w:type="dxa"/>
        <w:jc w:val="left"/>
        <w:tblBorders>
          <w:top w:color="adadad" w:space="0" w:sz="4" w:val="single"/>
          <w:left w:color="adadad" w:space="0" w:sz="4" w:val="single"/>
          <w:bottom w:color="adadad" w:space="0" w:sz="4" w:val="single"/>
          <w:right w:color="adadad" w:space="0" w:sz="4" w:val="single"/>
          <w:insideH w:color="adadad" w:space="0" w:sz="4" w:val="single"/>
          <w:insideV w:color="adadad" w:space="0" w:sz="4" w:val="single"/>
        </w:tblBorders>
        <w:tblLayout w:type="fixed"/>
        <w:tblLook w:val="0400"/>
      </w:tblPr>
      <w:tblGrid>
        <w:gridCol w:w="1410"/>
        <w:gridCol w:w="4545"/>
        <w:gridCol w:w="1395"/>
        <w:gridCol w:w="3420"/>
        <w:tblGridChange w:id="0">
          <w:tblGrid>
            <w:gridCol w:w="1410"/>
            <w:gridCol w:w="4545"/>
            <w:gridCol w:w="1395"/>
            <w:gridCol w:w="3420"/>
          </w:tblGrid>
        </w:tblGridChange>
      </w:tblGrid>
      <w:tr>
        <w:trPr>
          <w:cantSplit w:val="0"/>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0A">
            <w:pPr>
              <w:tabs>
                <w:tab w:val="left" w:leader="none" w:pos="825"/>
              </w:tabs>
              <w:rPr>
                <w:b w:val="1"/>
              </w:rPr>
            </w:pPr>
            <w:r w:rsidDel="00000000" w:rsidR="00000000" w:rsidRPr="00000000">
              <w:rPr>
                <w:rtl w:val="0"/>
              </w:rPr>
              <w:t xml:space="preserve">9/16/2025</w:t>
            </w:r>
            <w:r w:rsidDel="00000000" w:rsidR="00000000" w:rsidRPr="00000000">
              <w:rPr>
                <w:rtl w:val="0"/>
              </w:rPr>
            </w:r>
          </w:p>
        </w:tc>
        <w:tc>
          <w:tcPr/>
          <w:p w:rsidR="00000000" w:rsidDel="00000000" w:rsidP="00000000" w:rsidRDefault="00000000" w:rsidRPr="00000000" w14:paraId="0000000B">
            <w:pPr>
              <w:tabs>
                <w:tab w:val="left" w:leader="none" w:pos="825"/>
              </w:tabs>
              <w:rPr>
                <w:b w:val="1"/>
              </w:rPr>
            </w:pPr>
            <w:r w:rsidDel="00000000" w:rsidR="00000000" w:rsidRPr="00000000">
              <w:rPr>
                <w:b w:val="1"/>
                <w:rtl w:val="0"/>
              </w:rPr>
              <w:t xml:space="preserve">Chair:</w:t>
            </w:r>
          </w:p>
        </w:tc>
        <w:tc>
          <w:tcPr/>
          <w:p w:rsidR="00000000" w:rsidDel="00000000" w:rsidP="00000000" w:rsidRDefault="00000000" w:rsidRPr="00000000" w14:paraId="0000000C">
            <w:pPr>
              <w:tabs>
                <w:tab w:val="left" w:leader="none" w:pos="825"/>
              </w:tabs>
              <w:rPr/>
            </w:pPr>
            <w:r w:rsidDel="00000000" w:rsidR="00000000" w:rsidRPr="00000000">
              <w:rPr>
                <w:rtl w:val="0"/>
              </w:rPr>
              <w:t xml:space="preserve">Ms. Joselyn Navarro</w:t>
            </w:r>
          </w:p>
        </w:tc>
      </w:tr>
      <w:tr>
        <w:trPr>
          <w:cantSplit w:val="0"/>
          <w:tblHeader w:val="0"/>
        </w:trPr>
        <w:tc>
          <w:tcPr/>
          <w:p w:rsidR="00000000" w:rsidDel="00000000" w:rsidP="00000000" w:rsidRDefault="00000000" w:rsidRPr="00000000" w14:paraId="0000000D">
            <w:pPr>
              <w:tabs>
                <w:tab w:val="left" w:leader="none" w:pos="825"/>
              </w:tabs>
              <w:rPr>
                <w:b w:val="1"/>
              </w:rPr>
            </w:pPr>
            <w:r w:rsidDel="00000000" w:rsidR="00000000" w:rsidRPr="00000000">
              <w:rPr>
                <w:b w:val="1"/>
                <w:rtl w:val="0"/>
              </w:rPr>
              <w:t xml:space="preserve">Time:</w:t>
            </w:r>
          </w:p>
        </w:tc>
        <w:tc>
          <w:tcPr/>
          <w:p w:rsidR="00000000" w:rsidDel="00000000" w:rsidP="00000000" w:rsidRDefault="00000000" w:rsidRPr="00000000" w14:paraId="0000000E">
            <w:pPr>
              <w:tabs>
                <w:tab w:val="left" w:leader="none" w:pos="825"/>
              </w:tabs>
              <w:rPr/>
            </w:pPr>
            <w:r w:rsidDel="00000000" w:rsidR="00000000" w:rsidRPr="00000000">
              <w:rPr>
                <w:rtl w:val="0"/>
              </w:rPr>
              <w:t xml:space="preserve">6:30pm</w:t>
            </w:r>
          </w:p>
        </w:tc>
        <w:tc>
          <w:tcPr/>
          <w:p w:rsidR="00000000" w:rsidDel="00000000" w:rsidP="00000000" w:rsidRDefault="00000000" w:rsidRPr="00000000" w14:paraId="0000000F">
            <w:pPr>
              <w:tabs>
                <w:tab w:val="left" w:leader="none" w:pos="825"/>
              </w:tabs>
              <w:rPr>
                <w:b w:val="1"/>
              </w:rPr>
            </w:pPr>
            <w:r w:rsidDel="00000000" w:rsidR="00000000" w:rsidRPr="00000000">
              <w:rPr>
                <w:b w:val="1"/>
                <w:rtl w:val="0"/>
              </w:rPr>
              <w:t xml:space="preserve">Recorder:</w:t>
            </w:r>
          </w:p>
        </w:tc>
        <w:tc>
          <w:tcPr/>
          <w:p w:rsidR="00000000" w:rsidDel="00000000" w:rsidP="00000000" w:rsidRDefault="00000000" w:rsidRPr="00000000" w14:paraId="00000010">
            <w:pPr>
              <w:tabs>
                <w:tab w:val="left" w:leader="none" w:pos="825"/>
              </w:tabs>
              <w:rPr/>
            </w:pPr>
            <w:r w:rsidDel="00000000" w:rsidR="00000000" w:rsidRPr="00000000">
              <w:rPr>
                <w:rtl w:val="0"/>
              </w:rPr>
              <w:t xml:space="preserve">Ms. Jacqueline Lamasan</w:t>
            </w:r>
          </w:p>
        </w:tc>
      </w:tr>
      <w:tr>
        <w:trPr>
          <w:cantSplit w:val="0"/>
          <w:tblHeader w:val="0"/>
        </w:trPr>
        <w:tc>
          <w:tcPr/>
          <w:p w:rsidR="00000000" w:rsidDel="00000000" w:rsidP="00000000" w:rsidRDefault="00000000" w:rsidRPr="00000000" w14:paraId="00000011">
            <w:pPr>
              <w:tabs>
                <w:tab w:val="left" w:leader="none" w:pos="825"/>
              </w:tabs>
              <w:rPr>
                <w:b w:val="1"/>
              </w:rPr>
            </w:pPr>
            <w:r w:rsidDel="00000000" w:rsidR="00000000" w:rsidRPr="00000000">
              <w:rPr>
                <w:b w:val="1"/>
                <w:rtl w:val="0"/>
              </w:rPr>
              <w:t xml:space="preserve">Location:</w:t>
            </w:r>
          </w:p>
        </w:tc>
        <w:tc>
          <w:tcPr/>
          <w:p w:rsidR="00000000" w:rsidDel="00000000" w:rsidP="00000000" w:rsidRDefault="00000000" w:rsidRPr="00000000" w14:paraId="00000012">
            <w:pPr>
              <w:tabs>
                <w:tab w:val="left" w:leader="none" w:pos="825"/>
              </w:tabs>
              <w:rPr/>
            </w:pPr>
            <w:r w:rsidDel="00000000" w:rsidR="00000000" w:rsidRPr="00000000">
              <w:rPr>
                <w:rtl w:val="0"/>
              </w:rPr>
              <w:t xml:space="preserve">SFdS Rectory</w:t>
            </w:r>
          </w:p>
        </w:tc>
        <w:tc>
          <w:tcPr/>
          <w:p w:rsidR="00000000" w:rsidDel="00000000" w:rsidP="00000000" w:rsidRDefault="00000000" w:rsidRPr="00000000" w14:paraId="00000013">
            <w:pPr>
              <w:tabs>
                <w:tab w:val="left" w:leader="none" w:pos="825"/>
              </w:tabs>
              <w:rPr>
                <w:b w:val="1"/>
              </w:rPr>
            </w:pPr>
            <w:r w:rsidDel="00000000" w:rsidR="00000000" w:rsidRPr="00000000">
              <w:rPr>
                <w:b w:val="1"/>
                <w:rtl w:val="0"/>
              </w:rPr>
              <w:t xml:space="preserve">Guests:</w:t>
            </w:r>
          </w:p>
        </w:tc>
        <w:tc>
          <w:tcPr/>
          <w:p w:rsidR="00000000" w:rsidDel="00000000" w:rsidP="00000000" w:rsidRDefault="00000000" w:rsidRPr="00000000" w14:paraId="00000014">
            <w:pPr>
              <w:tabs>
                <w:tab w:val="left" w:leader="none" w:pos="825"/>
              </w:tabs>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5">
            <w:pPr>
              <w:tabs>
                <w:tab w:val="left" w:leader="none" w:pos="825"/>
              </w:tabs>
              <w:rPr>
                <w:b w:val="1"/>
              </w:rPr>
            </w:pPr>
            <w:r w:rsidDel="00000000" w:rsidR="00000000" w:rsidRPr="00000000">
              <w:rPr>
                <w:b w:val="1"/>
                <w:rtl w:val="0"/>
              </w:rPr>
              <w:t xml:space="preserve">Attendees:</w:t>
            </w:r>
          </w:p>
        </w:tc>
        <w:tc>
          <w:tcPr/>
          <w:p w:rsidR="00000000" w:rsidDel="00000000" w:rsidP="00000000" w:rsidRDefault="00000000" w:rsidRPr="00000000" w14:paraId="00000016">
            <w:pPr>
              <w:tabs>
                <w:tab w:val="left" w:leader="none" w:pos="825"/>
              </w:tabs>
              <w:rPr/>
            </w:pPr>
            <w:r w:rsidDel="00000000" w:rsidR="00000000" w:rsidRPr="00000000">
              <w:rPr>
                <w:rtl w:val="0"/>
              </w:rPr>
              <w:t xml:space="preserve">Father Mark McGuckin </w:t>
            </w:r>
          </w:p>
          <w:p w:rsidR="00000000" w:rsidDel="00000000" w:rsidP="00000000" w:rsidRDefault="00000000" w:rsidRPr="00000000" w14:paraId="00000017">
            <w:pPr>
              <w:tabs>
                <w:tab w:val="left" w:leader="none" w:pos="825"/>
              </w:tabs>
              <w:rPr>
                <w:color w:val="000000"/>
              </w:rPr>
            </w:pPr>
            <w:r w:rsidDel="00000000" w:rsidR="00000000" w:rsidRPr="00000000">
              <w:rPr>
                <w:rtl w:val="0"/>
              </w:rPr>
              <w:t xml:space="preserve">Mrs. Irene Wihak</w:t>
            </w:r>
            <w:r w:rsidDel="00000000" w:rsidR="00000000" w:rsidRPr="00000000">
              <w:rPr>
                <w:color w:val="000000"/>
                <w:rtl w:val="0"/>
              </w:rPr>
              <w:t xml:space="preserve"> </w:t>
            </w:r>
          </w:p>
          <w:p w:rsidR="00000000" w:rsidDel="00000000" w:rsidP="00000000" w:rsidRDefault="00000000" w:rsidRPr="00000000" w14:paraId="00000018">
            <w:pPr>
              <w:tabs>
                <w:tab w:val="left" w:leader="none" w:pos="825"/>
              </w:tabs>
              <w:rPr/>
            </w:pPr>
            <w:r w:rsidDel="00000000" w:rsidR="00000000" w:rsidRPr="00000000">
              <w:rPr>
                <w:rtl w:val="0"/>
              </w:rPr>
              <w:t xml:space="preserve">Mrs. Naomi Panganiban</w:t>
            </w:r>
          </w:p>
          <w:p w:rsidR="00000000" w:rsidDel="00000000" w:rsidP="00000000" w:rsidRDefault="00000000" w:rsidRPr="00000000" w14:paraId="00000019">
            <w:pPr>
              <w:tabs>
                <w:tab w:val="left" w:leader="none" w:pos="825"/>
              </w:tabs>
              <w:rPr/>
            </w:pPr>
            <w:r w:rsidDel="00000000" w:rsidR="00000000" w:rsidRPr="00000000">
              <w:rPr>
                <w:rtl w:val="0"/>
              </w:rPr>
              <w:t xml:space="preserve">Ms. Joselyn Navarro</w:t>
            </w:r>
          </w:p>
          <w:p w:rsidR="00000000" w:rsidDel="00000000" w:rsidP="00000000" w:rsidRDefault="00000000" w:rsidRPr="00000000" w14:paraId="0000001A">
            <w:pPr>
              <w:tabs>
                <w:tab w:val="left" w:leader="none" w:pos="825"/>
              </w:tabs>
              <w:rPr/>
            </w:pPr>
            <w:r w:rsidDel="00000000" w:rsidR="00000000" w:rsidRPr="00000000">
              <w:rPr>
                <w:rtl w:val="0"/>
              </w:rPr>
              <w:t xml:space="preserve">Mr. Anthony Tillman / Mr. Jonathan Geronimo</w:t>
            </w:r>
          </w:p>
          <w:p w:rsidR="00000000" w:rsidDel="00000000" w:rsidP="00000000" w:rsidRDefault="00000000" w:rsidRPr="00000000" w14:paraId="0000001B">
            <w:pPr>
              <w:tabs>
                <w:tab w:val="left" w:leader="none" w:pos="825"/>
              </w:tabs>
              <w:rPr/>
            </w:pPr>
            <w:r w:rsidDel="00000000" w:rsidR="00000000" w:rsidRPr="00000000">
              <w:rPr>
                <w:rtl w:val="0"/>
              </w:rPr>
              <w:t xml:space="preserve">Ms. Rossa Sung</w:t>
            </w:r>
          </w:p>
          <w:p w:rsidR="00000000" w:rsidDel="00000000" w:rsidP="00000000" w:rsidRDefault="00000000" w:rsidRPr="00000000" w14:paraId="0000001C">
            <w:pPr>
              <w:tabs>
                <w:tab w:val="left" w:leader="none" w:pos="825"/>
              </w:tabs>
              <w:rPr/>
            </w:pPr>
            <w:r w:rsidDel="00000000" w:rsidR="00000000" w:rsidRPr="00000000">
              <w:rPr>
                <w:rtl w:val="0"/>
              </w:rPr>
              <w:t xml:space="preserve">Ms. Jacqueline Lamasan</w:t>
            </w:r>
          </w:p>
          <w:p w:rsidR="00000000" w:rsidDel="00000000" w:rsidP="00000000" w:rsidRDefault="00000000" w:rsidRPr="00000000" w14:paraId="0000001D">
            <w:pPr>
              <w:tabs>
                <w:tab w:val="left" w:leader="none" w:pos="825"/>
              </w:tabs>
              <w:rPr/>
            </w:pPr>
            <w:r w:rsidDel="00000000" w:rsidR="00000000" w:rsidRPr="00000000">
              <w:rPr>
                <w:rtl w:val="0"/>
              </w:rPr>
              <w:t xml:space="preserve">Ms. Leah Canete</w:t>
            </w:r>
          </w:p>
          <w:p w:rsidR="00000000" w:rsidDel="00000000" w:rsidP="00000000" w:rsidRDefault="00000000" w:rsidRPr="00000000" w14:paraId="0000001E">
            <w:pPr>
              <w:tabs>
                <w:tab w:val="left" w:leader="none" w:pos="825"/>
              </w:tabs>
              <w:rPr/>
            </w:pPr>
            <w:r w:rsidDel="00000000" w:rsidR="00000000" w:rsidRPr="00000000">
              <w:rPr>
                <w:rtl w:val="0"/>
              </w:rPr>
              <w:t xml:space="preserve">Ms. Paula Ramor</w:t>
            </w:r>
          </w:p>
        </w:tc>
        <w:tc>
          <w:tcPr/>
          <w:p w:rsidR="00000000" w:rsidDel="00000000" w:rsidP="00000000" w:rsidRDefault="00000000" w:rsidRPr="00000000" w14:paraId="0000001F">
            <w:pPr>
              <w:tabs>
                <w:tab w:val="left" w:leader="none" w:pos="825"/>
              </w:tabs>
              <w:rPr>
                <w:b w:val="1"/>
              </w:rPr>
            </w:pPr>
            <w:r w:rsidDel="00000000" w:rsidR="00000000" w:rsidRPr="00000000">
              <w:rPr>
                <w:b w:val="1"/>
                <w:rtl w:val="0"/>
              </w:rPr>
              <w:t xml:space="preserve">Regrets:</w:t>
            </w:r>
          </w:p>
        </w:tc>
        <w:tc>
          <w:tcPr/>
          <w:p w:rsidR="00000000" w:rsidDel="00000000" w:rsidP="00000000" w:rsidRDefault="00000000" w:rsidRPr="00000000" w14:paraId="00000020">
            <w:pPr>
              <w:tabs>
                <w:tab w:val="left" w:leader="none" w:pos="825"/>
              </w:tabs>
              <w:rPr/>
            </w:pPr>
            <w:r w:rsidDel="00000000" w:rsidR="00000000" w:rsidRPr="00000000">
              <w:rPr>
                <w:rtl w:val="0"/>
              </w:rPr>
              <w:t xml:space="preserve">Mr. Jonathan Geronimo</w:t>
            </w:r>
          </w:p>
        </w:tc>
      </w:tr>
    </w:tbl>
    <w:p w:rsidR="00000000" w:rsidDel="00000000" w:rsidP="00000000" w:rsidRDefault="00000000" w:rsidRPr="00000000" w14:paraId="00000021">
      <w:pPr>
        <w:tabs>
          <w:tab w:val="left" w:leader="none" w:pos="825"/>
        </w:tabs>
        <w:rPr>
          <w:b w:val="1"/>
        </w:rPr>
      </w:pPr>
      <w:r w:rsidDel="00000000" w:rsidR="00000000" w:rsidRPr="00000000">
        <w:rPr>
          <w:b w:val="1"/>
          <w:rtl w:val="0"/>
        </w:rPr>
        <w:t xml:space="preserve">Meeting opened at 6:34 pm by Ms. Joselyn Navarro.</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tbl>
      <w:tblPr>
        <w:tblStyle w:val="Table3"/>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23">
            <w:pPr>
              <w:jc w:val="center"/>
              <w:rPr>
                <w:b w:val="1"/>
              </w:rPr>
            </w:pPr>
            <w:r w:rsidDel="00000000" w:rsidR="00000000" w:rsidRPr="00000000">
              <w:rPr>
                <w:b w:val="1"/>
                <w:rtl w:val="0"/>
              </w:rPr>
              <w:t xml:space="preserve">1</w:t>
            </w:r>
          </w:p>
        </w:tc>
        <w:tc>
          <w:tcPr/>
          <w:p w:rsidR="00000000" w:rsidDel="00000000" w:rsidP="00000000" w:rsidRDefault="00000000" w:rsidRPr="00000000" w14:paraId="00000024">
            <w:pPr>
              <w:rPr>
                <w:b w:val="1"/>
              </w:rPr>
            </w:pPr>
            <w:r w:rsidDel="00000000" w:rsidR="00000000" w:rsidRPr="00000000">
              <w:rPr>
                <w:b w:val="1"/>
                <w:rtl w:val="0"/>
              </w:rPr>
              <w:t xml:space="preserve">Opening Prayer &amp; Reflections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Faith Development: Living, Celebrating and Proclaiming our Faith! </w:t>
            </w:r>
          </w:p>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t xml:space="preserve">Fr. Mark</w:t>
            </w:r>
          </w:p>
        </w:tc>
        <w:tc>
          <w:tcPr/>
          <w:p w:rsidR="00000000" w:rsidDel="00000000" w:rsidP="00000000" w:rsidRDefault="00000000" w:rsidRPr="00000000" w14:paraId="00000028">
            <w:pPr>
              <w:rPr/>
            </w:pPr>
            <w:r w:rsidDel="00000000" w:rsidR="00000000" w:rsidRPr="00000000">
              <w:rPr>
                <w:rtl w:val="0"/>
              </w:rPr>
              <w:t xml:space="preserve">10 min</w:t>
            </w:r>
          </w:p>
          <w:p w:rsidR="00000000" w:rsidDel="00000000" w:rsidP="00000000" w:rsidRDefault="00000000" w:rsidRPr="00000000" w14:paraId="00000029">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A">
            <w:pPr>
              <w:rPr/>
            </w:pPr>
            <w:r w:rsidDel="00000000" w:rsidR="00000000" w:rsidRPr="00000000">
              <w:rPr>
                <w:b w:val="1"/>
                <w:rtl w:val="0"/>
              </w:rPr>
              <w:t xml:space="preserve">An excerpt from Pope Leo’s homily on the occasion of the Canonization of Sts. Pier Giorgio Frasatti and Carlo Acutis (Sept. 7, 2025).</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today we look to Saint Pier Giorgio Frassati and Saint Carlo Acutis: a young man from the early 20th century and a teenager from our own day, both in love with Jesus and ready to give everything for him.</w:t>
            </w:r>
          </w:p>
          <w:p w:rsidR="00000000" w:rsidDel="00000000" w:rsidP="00000000" w:rsidRDefault="00000000" w:rsidRPr="00000000" w14:paraId="0000002D">
            <w:pPr>
              <w:rPr/>
            </w:pPr>
            <w:r w:rsidDel="00000000" w:rsidR="00000000" w:rsidRPr="00000000">
              <w:rPr>
                <w:rtl w:val="0"/>
              </w:rPr>
              <w:t xml:space="preserve">Pier Giorgio encountered the Lord through school and church groups — Catholic Action, the Conferences of Saint Vincent, the FUCI (Italian Catholic University Federation), the Dominican Third Order — and he bore witness to God with his joy of living and of being a Christian in prayer, friendship and charity. This was so evident that seeing him walking the streets of Turin with carts full of supplies for the poor, his friends renamed him ‘Frassati Transport Company’! Even today, Pier Giorgio’s life is a beacon for lay spirituality. For him, faith was not a private devotion, but it was driven by the power of the Gospel and his membership in ecclesial associations. He was also generously committed to society, contributed to political life and devoted himself ardently to the service of the poor.</w:t>
            </w:r>
          </w:p>
          <w:p w:rsidR="00000000" w:rsidDel="00000000" w:rsidP="00000000" w:rsidRDefault="00000000" w:rsidRPr="00000000" w14:paraId="0000002E">
            <w:pPr>
              <w:rPr/>
            </w:pPr>
            <w:r w:rsidDel="00000000" w:rsidR="00000000" w:rsidRPr="00000000">
              <w:rPr>
                <w:rtl w:val="0"/>
              </w:rPr>
              <w:t xml:space="preserve">Carlo, for his part, encountered Jesus in his family, thanks to his parents, Andrea and Antonia — who are here today with his two siblings, Francesca and Michele — and then at school, and above all in the sacraments celebrated in the parish community. He grew up naturally integrating prayer, sport, study and charity into his days as a child and young man.</w:t>
            </w:r>
          </w:p>
          <w:p w:rsidR="00000000" w:rsidDel="00000000" w:rsidP="00000000" w:rsidRDefault="00000000" w:rsidRPr="00000000" w14:paraId="0000002F">
            <w:pPr>
              <w:rPr/>
            </w:pPr>
            <w:r w:rsidDel="00000000" w:rsidR="00000000" w:rsidRPr="00000000">
              <w:rPr>
                <w:rtl w:val="0"/>
              </w:rPr>
              <w:t xml:space="preserve">Both Pier Giorgio and Carlo cultivated their love for God and for their brothers and sisters through simple acts, available to everyone: daily Mass, prayer, and especially Eucharistic Adoration. Carlo used to say: </w:t>
            </w:r>
            <w:r w:rsidDel="00000000" w:rsidR="00000000" w:rsidRPr="00000000">
              <w:rPr>
                <w:i w:val="1"/>
                <w:rtl w:val="0"/>
              </w:rPr>
              <w:t xml:space="preserve">“In front of the sun, you get a tan. In front of the Eucharist, you become a saint!”</w:t>
            </w:r>
            <w:r w:rsidDel="00000000" w:rsidR="00000000" w:rsidRPr="00000000">
              <w:rPr>
                <w:rtl w:val="0"/>
              </w:rPr>
              <w:t xml:space="preserve"> And again: </w:t>
            </w:r>
            <w:r w:rsidDel="00000000" w:rsidR="00000000" w:rsidRPr="00000000">
              <w:rPr>
                <w:i w:val="1"/>
                <w:rtl w:val="0"/>
              </w:rPr>
              <w:t xml:space="preserve">“Sadness is looking at yourself; happiness is looking at God. Conversion is nothing more than shifting your gaze from below to above; a simple movement of the eyes is enough.”</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both had a great devotion to the saints and to the Virgin Mary, and they practiced charity generously. Pier Giorgio said: </w:t>
            </w:r>
            <w:r w:rsidDel="00000000" w:rsidR="00000000" w:rsidRPr="00000000">
              <w:rPr>
                <w:i w:val="1"/>
                <w:rtl w:val="0"/>
              </w:rPr>
              <w:t xml:space="preserve">“Around the poor and the sick, I see a light that we do not have”.</w:t>
            </w:r>
            <w:r w:rsidDel="00000000" w:rsidR="00000000" w:rsidRPr="00000000">
              <w:rPr>
                <w:rtl w:val="0"/>
              </w:rPr>
              <w:t xml:space="preserve"> He called charity </w:t>
            </w:r>
            <w:r w:rsidDel="00000000" w:rsidR="00000000" w:rsidRPr="00000000">
              <w:rPr>
                <w:i w:val="1"/>
                <w:rtl w:val="0"/>
              </w:rPr>
              <w:t xml:space="preserve">“the foundation of our religion”</w:t>
            </w:r>
            <w:r w:rsidDel="00000000" w:rsidR="00000000" w:rsidRPr="00000000">
              <w:rPr>
                <w:rtl w:val="0"/>
              </w:rPr>
              <w:t xml:space="preserve"> and, like Carlo, he practiced it above all through small, concrete gestures, often hidden, living what Pope Francis called </w:t>
            </w:r>
            <w:r w:rsidDel="00000000" w:rsidR="00000000" w:rsidRPr="00000000">
              <w:rPr>
                <w:i w:val="1"/>
                <w:rtl w:val="0"/>
              </w:rPr>
              <w:t xml:space="preserve">“a holiness found in our next-door neighbors”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Even when illness struck them and cut short their young lives, not even this stopped them nor prevented them from loving, offering themselves to God, blessing him and praying to him for themselves and for everyone. One day Pier Giorgio said: </w:t>
            </w:r>
            <w:r w:rsidDel="00000000" w:rsidR="00000000" w:rsidRPr="00000000">
              <w:rPr>
                <w:i w:val="1"/>
                <w:rtl w:val="0"/>
              </w:rPr>
              <w:t xml:space="preserve">“The day of my death will be the most beautiful day of my life”</w:t>
            </w:r>
            <w:r w:rsidDel="00000000" w:rsidR="00000000" w:rsidRPr="00000000">
              <w:rPr>
                <w:rtl w:val="0"/>
              </w:rPr>
              <w:t xml:space="preserve">  In his last photo, which shows him climbing a mountain in the Val di Lanzo, with his face turned towards his goal, he wrote: </w:t>
            </w:r>
            <w:r w:rsidDel="00000000" w:rsidR="00000000" w:rsidRPr="00000000">
              <w:rPr>
                <w:i w:val="1"/>
                <w:rtl w:val="0"/>
              </w:rPr>
              <w:t xml:space="preserve">“Upwards”</w:t>
            </w:r>
            <w:r w:rsidDel="00000000" w:rsidR="00000000" w:rsidRPr="00000000">
              <w:rPr>
                <w:rtl w:val="0"/>
              </w:rPr>
              <w:t xml:space="preserve">. Moreover, Carlo, who was even younger than Pier Giorgio, loved to say that heaven has always been waiting for us, and that to love tomorrow is to give the best of our fruit today.</w:t>
            </w:r>
          </w:p>
        </w:tc>
      </w:tr>
    </w:tbl>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tbl>
      <w:tblPr>
        <w:tblStyle w:val="Table4"/>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36">
            <w:pPr>
              <w:jc w:val="center"/>
              <w:rPr>
                <w:b w:val="1"/>
              </w:rPr>
            </w:pPr>
            <w:r w:rsidDel="00000000" w:rsidR="00000000" w:rsidRPr="00000000">
              <w:rPr>
                <w:b w:val="1"/>
                <w:rtl w:val="0"/>
              </w:rPr>
              <w:t xml:space="preserve">2</w:t>
            </w:r>
          </w:p>
        </w:tc>
        <w:tc>
          <w:tcPr/>
          <w:p w:rsidR="00000000" w:rsidDel="00000000" w:rsidP="00000000" w:rsidRDefault="00000000" w:rsidRPr="00000000" w14:paraId="00000037">
            <w:pPr>
              <w:rPr>
                <w:b w:val="1"/>
              </w:rPr>
            </w:pPr>
            <w:r w:rsidDel="00000000" w:rsidR="00000000" w:rsidRPr="00000000">
              <w:rPr>
                <w:b w:val="1"/>
                <w:rtl w:val="0"/>
              </w:rPr>
              <w:t xml:space="preserve">Approval of Agenda</w:t>
            </w:r>
          </w:p>
          <w:p w:rsidR="00000000" w:rsidDel="00000000" w:rsidP="00000000" w:rsidRDefault="00000000" w:rsidRPr="00000000" w14:paraId="00000038">
            <w:pPr>
              <w:rPr/>
            </w:pPr>
            <w:r w:rsidDel="00000000" w:rsidR="00000000" w:rsidRPr="00000000">
              <w:rPr>
                <w:rtl w:val="0"/>
              </w:rPr>
              <w:t xml:space="preserve">MOTION to accept agenda (</w:t>
            </w:r>
            <w:r w:rsidDel="00000000" w:rsidR="00000000" w:rsidRPr="00000000">
              <w:rPr>
                <w:i w:val="1"/>
                <w:rtl w:val="0"/>
              </w:rPr>
              <w:t xml:space="preserve">Ms. Paula Ramor, Ms. Rossa Sung</w:t>
            </w:r>
            <w:r w:rsidDel="00000000" w:rsidR="00000000" w:rsidRPr="00000000">
              <w:rPr>
                <w:rtl w:val="0"/>
              </w:rPr>
              <w:t xml:space="preserve">)</w:t>
            </w:r>
          </w:p>
        </w:tc>
        <w:tc>
          <w:tcPr/>
          <w:p w:rsidR="00000000" w:rsidDel="00000000" w:rsidP="00000000" w:rsidRDefault="00000000" w:rsidRPr="00000000" w14:paraId="00000039">
            <w:pPr>
              <w:rPr/>
            </w:pPr>
            <w:r w:rsidDel="00000000" w:rsidR="00000000" w:rsidRPr="00000000">
              <w:rPr>
                <w:rtl w:val="0"/>
              </w:rPr>
              <w:t xml:space="preserve">Ms. Joselyn Navarro</w:t>
            </w:r>
          </w:p>
        </w:tc>
        <w:tc>
          <w:tcPr/>
          <w:p w:rsidR="00000000" w:rsidDel="00000000" w:rsidP="00000000" w:rsidRDefault="00000000" w:rsidRPr="00000000" w14:paraId="0000003A">
            <w:pPr>
              <w:rPr/>
            </w:pPr>
            <w:r w:rsidDel="00000000" w:rsidR="00000000" w:rsidRPr="00000000">
              <w:rPr>
                <w:rtl w:val="0"/>
              </w:rPr>
              <w:t xml:space="preserve">2 min</w:t>
            </w:r>
          </w:p>
          <w:p w:rsidR="00000000" w:rsidDel="00000000" w:rsidP="00000000" w:rsidRDefault="00000000" w:rsidRPr="00000000" w14:paraId="0000003B">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C">
            <w:pPr>
              <w:rPr/>
            </w:pPr>
            <w:r w:rsidDel="00000000" w:rsidR="00000000" w:rsidRPr="00000000">
              <w:rPr>
                <w:rtl w:val="0"/>
              </w:rPr>
            </w:r>
          </w:p>
        </w:tc>
      </w:tr>
    </w:tbl>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tbl>
      <w:tblPr>
        <w:tblStyle w:val="Table5"/>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41">
            <w:pPr>
              <w:jc w:val="center"/>
              <w:rPr>
                <w:b w:val="1"/>
              </w:rPr>
            </w:pPr>
            <w:r w:rsidDel="00000000" w:rsidR="00000000" w:rsidRPr="00000000">
              <w:rPr>
                <w:b w:val="1"/>
                <w:rtl w:val="0"/>
              </w:rPr>
              <w:t xml:space="preserve">3</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Adoption / Review of Minutes</w:t>
            </w:r>
          </w:p>
          <w:p w:rsidR="00000000" w:rsidDel="00000000" w:rsidP="00000000" w:rsidRDefault="00000000" w:rsidRPr="00000000" w14:paraId="00000043">
            <w:pPr>
              <w:rPr/>
            </w:pPr>
            <w:r w:rsidDel="00000000" w:rsidR="00000000" w:rsidRPr="00000000">
              <w:rPr>
                <w:rtl w:val="0"/>
              </w:rPr>
              <w:t xml:space="preserve">MOTION to adopt minutes (</w:t>
            </w:r>
            <w:r w:rsidDel="00000000" w:rsidR="00000000" w:rsidRPr="00000000">
              <w:rPr>
                <w:i w:val="1"/>
                <w:rtl w:val="0"/>
              </w:rPr>
              <w:t xml:space="preserve">Ms. Leah Canete, Mr. Anthony Tillman</w:t>
            </w:r>
            <w:r w:rsidDel="00000000" w:rsidR="00000000" w:rsidRPr="00000000">
              <w:rPr>
                <w:rtl w:val="0"/>
              </w:rPr>
              <w:t xml:space="preserve">)</w:t>
            </w:r>
          </w:p>
        </w:tc>
        <w:tc>
          <w:tcPr/>
          <w:p w:rsidR="00000000" w:rsidDel="00000000" w:rsidP="00000000" w:rsidRDefault="00000000" w:rsidRPr="00000000" w14:paraId="00000044">
            <w:pPr>
              <w:rPr/>
            </w:pPr>
            <w:r w:rsidDel="00000000" w:rsidR="00000000" w:rsidRPr="00000000">
              <w:rPr>
                <w:rtl w:val="0"/>
              </w:rPr>
              <w:t xml:space="preserve">Ms. Joselyn Navarro</w:t>
            </w:r>
          </w:p>
        </w:tc>
        <w:tc>
          <w:tcPr/>
          <w:p w:rsidR="00000000" w:rsidDel="00000000" w:rsidP="00000000" w:rsidRDefault="00000000" w:rsidRPr="00000000" w14:paraId="00000045">
            <w:pPr>
              <w:rPr/>
            </w:pPr>
            <w:r w:rsidDel="00000000" w:rsidR="00000000" w:rsidRPr="00000000">
              <w:rPr>
                <w:rtl w:val="0"/>
              </w:rPr>
              <w:t xml:space="preserve">2 min</w:t>
            </w:r>
          </w:p>
          <w:p w:rsidR="00000000" w:rsidDel="00000000" w:rsidP="00000000" w:rsidRDefault="00000000" w:rsidRPr="00000000" w14:paraId="00000046">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tbl>
      <w:tblPr>
        <w:tblStyle w:val="Table6"/>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7371"/>
        <w:gridCol w:w="851"/>
        <w:gridCol w:w="1297"/>
        <w:tblGridChange w:id="0">
          <w:tblGrid>
            <w:gridCol w:w="1271"/>
            <w:gridCol w:w="7371"/>
            <w:gridCol w:w="851"/>
            <w:gridCol w:w="1297"/>
          </w:tblGrid>
        </w:tblGridChange>
      </w:tblGrid>
      <w:tr>
        <w:trPr>
          <w:cantSplit w:val="0"/>
          <w:tblHeader w:val="0"/>
        </w:trPr>
        <w:tc>
          <w:tcPr/>
          <w:p w:rsidR="00000000" w:rsidDel="00000000" w:rsidP="00000000" w:rsidRDefault="00000000" w:rsidRPr="00000000" w14:paraId="0000004C">
            <w:pPr>
              <w:jc w:val="center"/>
              <w:rPr>
                <w:b w:val="1"/>
              </w:rPr>
            </w:pPr>
            <w:r w:rsidDel="00000000" w:rsidR="00000000" w:rsidRPr="00000000">
              <w:rPr>
                <w:b w:val="1"/>
                <w:rtl w:val="0"/>
              </w:rPr>
              <w:t xml:space="preserve">4</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Reports – 6:45 pm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All</w:t>
            </w:r>
          </w:p>
        </w:tc>
        <w:tc>
          <w:tcPr/>
          <w:p w:rsidR="00000000" w:rsidDel="00000000" w:rsidP="00000000" w:rsidRDefault="00000000" w:rsidRPr="00000000" w14:paraId="00000050">
            <w:pPr>
              <w:rPr/>
            </w:pPr>
            <w:r w:rsidDel="00000000" w:rsidR="00000000" w:rsidRPr="00000000">
              <w:rPr>
                <w:rtl w:val="0"/>
              </w:rPr>
              <w:t xml:space="preserve">45 min</w:t>
            </w:r>
          </w:p>
          <w:p w:rsidR="00000000" w:rsidDel="00000000" w:rsidP="00000000" w:rsidRDefault="00000000" w:rsidRPr="00000000" w14:paraId="00000051">
            <w:pPr>
              <w:rPr/>
            </w:pPr>
            <w:r w:rsidDel="00000000" w:rsidR="00000000" w:rsidRPr="00000000">
              <w:rPr>
                <w:rtl w:val="0"/>
              </w:rPr>
            </w:r>
          </w:p>
        </w:tc>
      </w:tr>
      <w:tr>
        <w:trPr>
          <w:cantSplit w:val="0"/>
          <w:tblHeader w:val="0"/>
        </w:trPr>
        <w:tc>
          <w:tcPr/>
          <w:p w:rsidR="00000000" w:rsidDel="00000000" w:rsidP="00000000" w:rsidRDefault="00000000" w:rsidRPr="00000000" w14:paraId="00000052">
            <w:pPr>
              <w:jc w:val="center"/>
              <w:rPr>
                <w:b w:val="1"/>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Pastor – Fr. Mark McGuckin </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 per report sent out in advance</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Catechetical Sunday following the AGM was a very positive energy</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AGM (Sept. 11): Successful event with strong energy, family connections, and good interactions.</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Upper Room Conference (Sept. 20 &amp; 27): ~30 participants from SFDS attending; significant parish representation; aligns with renewal/evangelization work.</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Walkathon 2025: Promotion to launch once website and charitable pages are active; Fr. Lukose/team will lead while Fr. away (Sept. 23–Oct. 10).</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Alpha Marriage Course: Encouraging more school parents to join (mid-Oct. to late Nov.); noted positive impact on marriages.</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Alpha (January 2026): Preparing for relaunch; recruiting/training table leaders and refining kitchen plan.</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Outdoor Ed: Deacon Pat &amp; Lynn Dwan joining team; Deacon Pat to lead daily Grade 7 liturgies at camp.</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Class Visits: Weekly Tuesday morning visits to three classes by clergy, complementing Wednesday Masses.</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Christmas Cards Project: Grades 3–5 and PREP students producing &gt;100 handcrafted cards for Christmas hampers; initiative deeply meaningful.</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Special Tuition Subsidy: Refining 2026–27 questionnaire; current families to return by end of February; parish team assisting in discernment and support.</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Development &amp; Peace Ministry: Growing; planning for Share Lent campaign; seeking student collaboration ideas.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Seminarians: Esteban Garcia-Lopez beginning 2nd year; parish has 21 seminarians in total; letters of support encouraged.</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Parish Feast Day (Jan. 24, 2026): Early planning underway; P.E.C. input requested; focus on showcasing student talent/work.</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r>
      <w:tr>
        <w:trPr>
          <w:cantSplit w:val="0"/>
          <w:tblHeader w:val="0"/>
        </w:trPr>
        <w:tc>
          <w:tcPr/>
          <w:p w:rsidR="00000000" w:rsidDel="00000000" w:rsidP="00000000" w:rsidRDefault="00000000" w:rsidRPr="00000000" w14:paraId="00000065">
            <w:pPr>
              <w:jc w:val="center"/>
              <w:rPr>
                <w:b w:val="1"/>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Principal - Mrs. Irene Wihak</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 per report sent out in advance</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Gr. 5 Jr. Soccer Team will have try outs. May also have an exhibition team for Gr. 3/4.</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Spiritual &amp; Faith Formation: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First school Mass held Sept. 3 with Fr. Mark’s homily on courage, truth, and trust in God.</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Staff Commissioning Mass scheduled for Sept. 14 (parish-school unity).</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Staff Faith Development Day in August with Pete Burak: focus on intentional discipleship, Catholic identity, and practical strategies for faith in schools.</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Outreach &amp; Clubs:</w:t>
            </w:r>
          </w:p>
          <w:p w:rsidR="00000000" w:rsidDel="00000000" w:rsidP="00000000" w:rsidRDefault="00000000" w:rsidRPr="00000000" w14:paraId="000000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Terry Fox Foundation: ~$1,200 raised last year; this year’s total pending.</w:t>
            </w:r>
          </w:p>
          <w:p w:rsidR="00000000" w:rsidDel="00000000" w:rsidP="00000000" w:rsidRDefault="00000000" w:rsidRPr="00000000" w14:paraId="000000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G.I.V.E.R.S. Club to launch in October after Grade 7 camp.</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School Safety:</w:t>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Planned drills: 6 fire, 3 lockdown, 3 playground safety, 2 earthquake release.</w:t>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Awaiting contact from new school liaison officer.</w:t>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 incidents logged from Rene Memorial Park.</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Air Quality Index monitored; adjustments made as needed.</w:t>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Parents signed up for morning playground sweeps beginning next week.</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Professional Development:</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Ongoing workshops using Dr. Jennifer Katz’s material (Equity, Diversity, Justice, Inclusion).</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Focus on student competence, access to curriculum, leadership, fairness as equity, self-regulation, and universal design.</w:t>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Policy Updates (Adopted July 8, 2025)</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Policy 321: Harassment &amp; Bullying Prevention – scope limited to current employees; clarify procedures.</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Policy 405: Student Abuse &amp; Neglect – update terminology to “AASO.”</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Policy 421: Inclusive Education – updated title/procedures to align with MOE standards.</w:t>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Revised Student Code of Conduct draft in PEC folder.</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Information Technology:</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Carlo coordinating 1:1 check-ins with staff.</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Classmate Training Centre supporting staff tech skills; training underway for new staff.</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Communicating Student Learning:</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5 annual reports: Oct. conferences, Dec. written update, Mar. written update, May student-led conferences, June summative report.</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Fine Arts:</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Choir open for students (Ms. Walmsley).</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Guest performance Sept. (Shawn Bullshields, Blackfoot Nation).</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Sports</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Soccer: junior team formed; proposal for Grade 4 exhibition team.</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Cross-Country: Sept. 23 meet (St. Mary’s), Oct. 1 CISVA meet; Grades 2–7.</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Volleyball: 3 competitive girls’ teams + 1 developmental team; multiple coaches including parents; senior boys team pending commitment/coach.</w:t>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Staffing:</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In-camera update.</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Walkathon</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Goal: $45,000 net.</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All students walk Oct. 10; city permit requested.</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Theme: outdoor play and “Go Tell It On the Mountain.”</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Regular monitoring visit scheduled by the Office of the Inspector of Independent Schools (2-year cycle).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t xml:space="preserve"> </w:t>
            </w:r>
          </w:p>
        </w:tc>
        <w:tc>
          <w:tcPr/>
          <w:p w:rsidR="00000000" w:rsidDel="00000000" w:rsidP="00000000" w:rsidRDefault="00000000" w:rsidRPr="00000000" w14:paraId="00000093">
            <w:pPr>
              <w:rPr/>
            </w:pPr>
            <w:r w:rsidDel="00000000" w:rsidR="00000000" w:rsidRPr="00000000">
              <w:rPr>
                <w:rtl w:val="0"/>
              </w:rPr>
            </w:r>
          </w:p>
        </w:tc>
      </w:tr>
      <w:tr>
        <w:trPr>
          <w:cantSplit w:val="0"/>
          <w:tblHeader w:val="0"/>
        </w:trPr>
        <w:tc>
          <w:tcPr/>
          <w:p w:rsidR="00000000" w:rsidDel="00000000" w:rsidP="00000000" w:rsidRDefault="00000000" w:rsidRPr="00000000" w14:paraId="00000094">
            <w:pPr>
              <w:jc w:val="center"/>
              <w:rPr>
                <w:b w:val="1"/>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Teachers’ Representative - Mrs. Naomi Panganiban</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Dr. Jennifer Katz’ material will be used for Pro-D to staff on Inclusive Education</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Fall sports teams are up and running (Girls Volleyball, Boys Soccer, Cross Country)</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Two Cross Country meets upcoming in Sept. and Oct.</w:t>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EAs appreciated being invited to the AGM</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p w:rsidR="00000000" w:rsidDel="00000000" w:rsidP="00000000" w:rsidRDefault="00000000" w:rsidRPr="00000000" w14:paraId="0000009D">
            <w:pPr>
              <w:jc w:val="center"/>
              <w:rPr>
                <w:b w:val="1"/>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Chair – Ms. Joselyn Navarro</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Thank you to PEC, Fr. Mark, Fr. Lukose for all of their help at the AGM</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r>
        <w:trPr>
          <w:cantSplit w:val="0"/>
          <w:tblHeader w:val="0"/>
        </w:trPr>
        <w:tc>
          <w:tcPr/>
          <w:p w:rsidR="00000000" w:rsidDel="00000000" w:rsidP="00000000" w:rsidRDefault="00000000" w:rsidRPr="00000000" w14:paraId="000000A3">
            <w:pPr>
              <w:jc w:val="center"/>
              <w:rPr>
                <w:b w:val="1"/>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Treasurer - Mr. Anthony Tillman; Mr. Jonathan Geronimo </w:t>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 financials yet for the 2025-2026 school year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r>
      <w:tr>
        <w:trPr>
          <w:cantSplit w:val="0"/>
          <w:tblHeader w:val="0"/>
        </w:trPr>
        <w:tc>
          <w:tcPr/>
          <w:p w:rsidR="00000000" w:rsidDel="00000000" w:rsidP="00000000" w:rsidRDefault="00000000" w:rsidRPr="00000000" w14:paraId="000000A9">
            <w:pPr>
              <w:jc w:val="center"/>
              <w:rPr>
                <w:b w:val="1"/>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Vice Chair/Parish-School Community Building Initiative – Ms. Rossa Sung</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Nothing to report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r>
          </w:p>
        </w:tc>
      </w:tr>
      <w:tr>
        <w:trPr>
          <w:cantSplit w:val="0"/>
          <w:tblHeader w:val="0"/>
        </w:trPr>
        <w:tc>
          <w:tcPr/>
          <w:p w:rsidR="00000000" w:rsidDel="00000000" w:rsidP="00000000" w:rsidRDefault="00000000" w:rsidRPr="00000000" w14:paraId="000000AF">
            <w:pPr>
              <w:jc w:val="center"/>
              <w:rPr>
                <w:b w:val="1"/>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Secretary - Ms. Jacqueline Lamasan</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Nothing to report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r>
      <w:tr>
        <w:trPr>
          <w:cantSplit w:val="0"/>
          <w:tblHeader w:val="0"/>
        </w:trPr>
        <w:tc>
          <w:tcPr/>
          <w:p w:rsidR="00000000" w:rsidDel="00000000" w:rsidP="00000000" w:rsidRDefault="00000000" w:rsidRPr="00000000" w14:paraId="000000B5">
            <w:pPr>
              <w:jc w:val="center"/>
              <w:rPr>
                <w:b w:val="1"/>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Facility and Maintenance/Tech - Ms. Leah Canete</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 per report sent out in advance</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Gym scoreboard installed and operational.</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Front door locks upgraded; additional upgrades scheduled.</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Exhaust hood/ductwork in gym kitchen cleaned (annual requirement).</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Backflow device inspections completed (main school &amp; portable).</w:t>
            </w:r>
          </w:p>
          <w:p w:rsidR="00000000" w:rsidDel="00000000" w:rsidP="00000000" w:rsidRDefault="00000000" w:rsidRPr="00000000" w14:paraId="000000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EXIT sign batteries in portable replaced; spares ordered.</w:t>
            </w:r>
          </w:p>
          <w:p w:rsidR="00000000" w:rsidDel="00000000" w:rsidP="00000000" w:rsidRDefault="00000000" w:rsidRPr="00000000" w14:paraId="000000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Exterior door patching/painting scheduled.</w:t>
            </w:r>
          </w:p>
          <w:p w:rsidR="00000000" w:rsidDel="00000000" w:rsidP="00000000" w:rsidRDefault="00000000" w:rsidRPr="00000000" w14:paraId="000000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Annual fire alarm inspection completed (portable).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rPr/>
            </w:pPr>
            <w:r w:rsidDel="00000000" w:rsidR="00000000" w:rsidRPr="00000000">
              <w:rPr>
                <w:rtl w:val="0"/>
              </w:rPr>
            </w:r>
          </w:p>
        </w:tc>
      </w:tr>
      <w:tr>
        <w:trPr>
          <w:cantSplit w:val="0"/>
          <w:tblHeader w:val="0"/>
        </w:trPr>
        <w:tc>
          <w:tcPr/>
          <w:p w:rsidR="00000000" w:rsidDel="00000000" w:rsidP="00000000" w:rsidRDefault="00000000" w:rsidRPr="00000000" w14:paraId="000000C2">
            <w:pPr>
              <w:jc w:val="center"/>
              <w:rPr>
                <w:b w:val="1"/>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Community Engagement – Ms. Paula Ramor</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 per report sent out in advance</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Currently supporting parents with signing up for volunteer work, fundraising check marks, and families who have chosen to have their cheques cashed</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BWS and Walkathon are largely full</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Many families still need checkmarks</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3 families who have not signed up for any activities have been contacted through On Volunteers as well as via email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rtl w:val="0"/>
              </w:rPr>
            </w:r>
          </w:p>
        </w:tc>
      </w:tr>
    </w:tbl>
    <w:p w:rsidR="00000000" w:rsidDel="00000000" w:rsidP="00000000" w:rsidRDefault="00000000" w:rsidRPr="00000000" w14:paraId="000000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rPr>
          <w:b w:val="1"/>
          <w:color w:val="4c94d8"/>
          <w:sz w:val="24"/>
          <w:szCs w:val="24"/>
        </w:rPr>
      </w:pPr>
      <w:r w:rsidDel="00000000" w:rsidR="00000000" w:rsidRPr="00000000">
        <w:rPr>
          <w:rtl w:val="0"/>
        </w:rPr>
      </w:r>
    </w:p>
    <w:p w:rsidR="00000000" w:rsidDel="00000000" w:rsidP="00000000" w:rsidRDefault="00000000" w:rsidRPr="00000000" w14:paraId="000000CE">
      <w:pPr>
        <w:rPr>
          <w:b w:val="1"/>
          <w:color w:val="4c94d8"/>
          <w:sz w:val="24"/>
          <w:szCs w:val="24"/>
        </w:rPr>
      </w:pPr>
      <w:r w:rsidDel="00000000" w:rsidR="00000000" w:rsidRPr="00000000">
        <w:rPr>
          <w:b w:val="1"/>
          <w:color w:val="4c94d8"/>
          <w:sz w:val="24"/>
          <w:szCs w:val="24"/>
          <w:rtl w:val="0"/>
        </w:rPr>
        <w:t xml:space="preserve">New Business</w:t>
      </w:r>
    </w:p>
    <w:tbl>
      <w:tblPr>
        <w:tblStyle w:val="Table7"/>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CF">
            <w:pPr>
              <w:jc w:val="center"/>
              <w:rPr>
                <w:b w:val="1"/>
              </w:rPr>
            </w:pPr>
            <w:r w:rsidDel="00000000" w:rsidR="00000000" w:rsidRPr="00000000">
              <w:rPr>
                <w:b w:val="1"/>
                <w:rtl w:val="0"/>
              </w:rPr>
              <w:t xml:space="preserve">5</w:t>
            </w:r>
          </w:p>
        </w:tc>
        <w:tc>
          <w:tcPr/>
          <w:p w:rsidR="00000000" w:rsidDel="00000000" w:rsidP="00000000" w:rsidRDefault="00000000" w:rsidRPr="00000000" w14:paraId="000000D0">
            <w:pPr>
              <w:rPr>
                <w:b w:val="1"/>
              </w:rPr>
            </w:pPr>
            <w:r w:rsidDel="00000000" w:rsidR="00000000" w:rsidRPr="00000000">
              <w:rPr>
                <w:b w:val="1"/>
                <w:rtl w:val="0"/>
              </w:rPr>
              <w:t xml:space="preserve">Revised Code of Conduct</w:t>
            </w:r>
          </w:p>
        </w:tc>
        <w:tc>
          <w:tcPr/>
          <w:p w:rsidR="00000000" w:rsidDel="00000000" w:rsidP="00000000" w:rsidRDefault="00000000" w:rsidRPr="00000000" w14:paraId="000000D1">
            <w:pPr>
              <w:rPr/>
            </w:pPr>
            <w:r w:rsidDel="00000000" w:rsidR="00000000" w:rsidRPr="00000000">
              <w:rPr>
                <w:rtl w:val="0"/>
              </w:rPr>
              <w:t xml:space="preserve">Mrs. Wihak</w:t>
            </w:r>
          </w:p>
        </w:tc>
        <w:tc>
          <w:tcPr/>
          <w:p w:rsidR="00000000" w:rsidDel="00000000" w:rsidP="00000000" w:rsidRDefault="00000000" w:rsidRPr="00000000" w14:paraId="000000D2">
            <w:pPr>
              <w:rPr/>
            </w:pPr>
            <w:r w:rsidDel="00000000" w:rsidR="00000000" w:rsidRPr="00000000">
              <w:rPr>
                <w:rtl w:val="0"/>
              </w:rPr>
              <w:t xml:space="preserve">10 min</w:t>
            </w:r>
          </w:p>
        </w:tc>
      </w:tr>
      <w:tr>
        <w:trPr>
          <w:cantSplit w:val="0"/>
          <w:tblHeader w:val="0"/>
        </w:trPr>
        <w:tc>
          <w:tcPr>
            <w:gridSpan w:val="4"/>
          </w:tcPr>
          <w:p w:rsidR="00000000" w:rsidDel="00000000" w:rsidP="00000000" w:rsidRDefault="00000000" w:rsidRPr="00000000" w14:paraId="000000D3">
            <w:pPr>
              <w:numPr>
                <w:ilvl w:val="0"/>
                <w:numId w:val="11"/>
              </w:numPr>
              <w:ind w:left="720" w:hanging="360"/>
              <w:rPr/>
            </w:pPr>
            <w:r w:rsidDel="00000000" w:rsidR="00000000" w:rsidRPr="00000000">
              <w:rPr>
                <w:rtl w:val="0"/>
              </w:rPr>
              <w:t xml:space="preserve">Action: add specific date, cyber safety, document control number</w:t>
            </w:r>
          </w:p>
          <w:p w:rsidR="00000000" w:rsidDel="00000000" w:rsidP="00000000" w:rsidRDefault="00000000" w:rsidRPr="00000000" w14:paraId="000000D4">
            <w:pPr>
              <w:numPr>
                <w:ilvl w:val="0"/>
                <w:numId w:val="11"/>
              </w:numPr>
              <w:ind w:left="720" w:hanging="360"/>
              <w:rPr/>
            </w:pPr>
            <w:r w:rsidDel="00000000" w:rsidR="00000000" w:rsidRPr="00000000">
              <w:rPr>
                <w:rtl w:val="0"/>
              </w:rPr>
              <w:t xml:space="preserve">Action for future registration: have both the parent and student Code of Conduct for people to sign off that it has been read and accepted</w:t>
            </w:r>
          </w:p>
          <w:p w:rsidR="00000000" w:rsidDel="00000000" w:rsidP="00000000" w:rsidRDefault="00000000" w:rsidRPr="00000000" w14:paraId="000000D5">
            <w:pPr>
              <w:rPr/>
            </w:pPr>
            <w:r w:rsidDel="00000000" w:rsidR="00000000" w:rsidRPr="00000000">
              <w:rPr>
                <w:b w:val="1"/>
                <w:rtl w:val="0"/>
              </w:rPr>
              <w:t xml:space="preserve">Motion to Approve Code of Conduct:</w:t>
            </w:r>
            <w:r w:rsidDel="00000000" w:rsidR="00000000" w:rsidRPr="00000000">
              <w:rPr>
                <w:rtl w:val="0"/>
              </w:rPr>
              <w:t xml:space="preserve"> Mr. Anthony Tillman and Ms. Leah Canete</w:t>
            </w:r>
          </w:p>
          <w:p w:rsidR="00000000" w:rsidDel="00000000" w:rsidP="00000000" w:rsidRDefault="00000000" w:rsidRPr="00000000" w14:paraId="000000D6">
            <w:pPr>
              <w:rPr/>
            </w:pPr>
            <w:r w:rsidDel="00000000" w:rsidR="00000000" w:rsidRPr="00000000">
              <w:rPr>
                <w:rtl w:val="0"/>
              </w:rPr>
              <w:t xml:space="preserve">-All in favour, none opposed</w:t>
            </w:r>
          </w:p>
          <w:p w:rsidR="00000000" w:rsidDel="00000000" w:rsidP="00000000" w:rsidRDefault="00000000" w:rsidRPr="00000000" w14:paraId="000000D7">
            <w:pPr>
              <w:rPr/>
            </w:pPr>
            <w:r w:rsidDel="00000000" w:rsidR="00000000" w:rsidRPr="00000000">
              <w:rPr>
                <w:rtl w:val="0"/>
              </w:rPr>
            </w:r>
          </w:p>
        </w:tc>
      </w:tr>
    </w:tbl>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tbl>
      <w:tblPr>
        <w:tblStyle w:val="Table8"/>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DC">
            <w:pPr>
              <w:jc w:val="center"/>
              <w:rPr>
                <w:b w:val="1"/>
              </w:rPr>
            </w:pPr>
            <w:r w:rsidDel="00000000" w:rsidR="00000000" w:rsidRPr="00000000">
              <w:rPr>
                <w:b w:val="1"/>
                <w:rtl w:val="0"/>
              </w:rPr>
              <w:t xml:space="preserve">6</w:t>
            </w:r>
          </w:p>
        </w:tc>
        <w:tc>
          <w:tcPr/>
          <w:p w:rsidR="00000000" w:rsidDel="00000000" w:rsidP="00000000" w:rsidRDefault="00000000" w:rsidRPr="00000000" w14:paraId="000000DD">
            <w:pPr>
              <w:rPr>
                <w:b w:val="1"/>
              </w:rPr>
            </w:pPr>
            <w:r w:rsidDel="00000000" w:rsidR="00000000" w:rsidRPr="00000000">
              <w:rPr>
                <w:b w:val="1"/>
                <w:rtl w:val="0"/>
              </w:rPr>
              <w:t xml:space="preserve">Policy Updates</w:t>
            </w:r>
          </w:p>
        </w:tc>
        <w:tc>
          <w:tcPr/>
          <w:p w:rsidR="00000000" w:rsidDel="00000000" w:rsidP="00000000" w:rsidRDefault="00000000" w:rsidRPr="00000000" w14:paraId="000000DE">
            <w:pPr>
              <w:rPr/>
            </w:pPr>
            <w:r w:rsidDel="00000000" w:rsidR="00000000" w:rsidRPr="00000000">
              <w:rPr>
                <w:rtl w:val="0"/>
              </w:rPr>
              <w:t xml:space="preserve">Mrs. Wihak</w:t>
            </w:r>
          </w:p>
        </w:tc>
        <w:tc>
          <w:tcPr/>
          <w:p w:rsidR="00000000" w:rsidDel="00000000" w:rsidP="00000000" w:rsidRDefault="00000000" w:rsidRPr="00000000" w14:paraId="000000DF">
            <w:pPr>
              <w:rPr/>
            </w:pPr>
            <w:r w:rsidDel="00000000" w:rsidR="00000000" w:rsidRPr="00000000">
              <w:rPr>
                <w:rtl w:val="0"/>
              </w:rPr>
              <w:t xml:space="preserve">5 min</w:t>
            </w:r>
          </w:p>
        </w:tc>
      </w:tr>
      <w:tr>
        <w:trPr>
          <w:cantSplit w:val="0"/>
          <w:tblHeader w:val="0"/>
        </w:trPr>
        <w:tc>
          <w:tcPr>
            <w:gridSpan w:val="4"/>
          </w:tcPr>
          <w:p w:rsidR="00000000" w:rsidDel="00000000" w:rsidP="00000000" w:rsidRDefault="00000000" w:rsidRPr="00000000" w14:paraId="000000E0">
            <w:pPr>
              <w:numPr>
                <w:ilvl w:val="0"/>
                <w:numId w:val="11"/>
              </w:numPr>
              <w:ind w:left="720" w:hanging="360"/>
              <w:rPr/>
            </w:pPr>
            <w:r w:rsidDel="00000000" w:rsidR="00000000" w:rsidRPr="00000000">
              <w:rPr>
                <w:rtl w:val="0"/>
              </w:rPr>
              <w:t xml:space="preserve">Policies discussed (previously discussed during the August meeting):</w:t>
            </w:r>
          </w:p>
          <w:p w:rsidR="00000000" w:rsidDel="00000000" w:rsidP="00000000" w:rsidRDefault="00000000" w:rsidRPr="00000000" w14:paraId="000000E1">
            <w:pPr>
              <w:numPr>
                <w:ilvl w:val="1"/>
                <w:numId w:val="11"/>
              </w:numPr>
              <w:ind w:left="1440" w:hanging="360"/>
              <w:rPr/>
            </w:pPr>
            <w:r w:rsidDel="00000000" w:rsidR="00000000" w:rsidRPr="00000000">
              <w:rPr>
                <w:rtl w:val="0"/>
              </w:rPr>
              <w:t xml:space="preserve">321 Harassment and Bullying</w:t>
            </w:r>
          </w:p>
          <w:p w:rsidR="00000000" w:rsidDel="00000000" w:rsidP="00000000" w:rsidRDefault="00000000" w:rsidRPr="00000000" w14:paraId="000000E2">
            <w:pPr>
              <w:numPr>
                <w:ilvl w:val="1"/>
                <w:numId w:val="11"/>
              </w:numPr>
              <w:ind w:left="1440" w:hanging="360"/>
              <w:rPr/>
            </w:pPr>
            <w:r w:rsidDel="00000000" w:rsidR="00000000" w:rsidRPr="00000000">
              <w:rPr>
                <w:rtl w:val="0"/>
              </w:rPr>
              <w:t xml:space="preserve">405 Responding to Student Abuse and Neglect</w:t>
            </w:r>
          </w:p>
          <w:p w:rsidR="00000000" w:rsidDel="00000000" w:rsidP="00000000" w:rsidRDefault="00000000" w:rsidRPr="00000000" w14:paraId="000000E3">
            <w:pPr>
              <w:numPr>
                <w:ilvl w:val="1"/>
                <w:numId w:val="11"/>
              </w:numPr>
              <w:ind w:left="1440" w:hanging="360"/>
              <w:rPr/>
            </w:pPr>
            <w:r w:rsidDel="00000000" w:rsidR="00000000" w:rsidRPr="00000000">
              <w:rPr>
                <w:rtl w:val="0"/>
              </w:rPr>
              <w:t xml:space="preserve">421 Inclusive Education Policy</w:t>
            </w:r>
          </w:p>
          <w:p w:rsidR="00000000" w:rsidDel="00000000" w:rsidP="00000000" w:rsidRDefault="00000000" w:rsidRPr="00000000" w14:paraId="000000E4">
            <w:pPr>
              <w:rPr/>
            </w:pPr>
            <w:r w:rsidDel="00000000" w:rsidR="00000000" w:rsidRPr="00000000">
              <w:rPr>
                <w:rtl w:val="0"/>
              </w:rPr>
            </w:r>
          </w:p>
        </w:tc>
      </w:tr>
    </w:tbl>
    <w:p w:rsidR="00000000" w:rsidDel="00000000" w:rsidP="00000000" w:rsidRDefault="00000000" w:rsidRPr="00000000" w14:paraId="000000E8">
      <w:pPr>
        <w:rPr/>
      </w:pPr>
      <w:r w:rsidDel="00000000" w:rsidR="00000000" w:rsidRPr="00000000">
        <w:pict>
          <v:rect style="width:0.0pt;height:1.5pt" o:hr="t" o:hrstd="t" o:hralign="center" fillcolor="#A0A0A0" stroked="f"/>
        </w:pict>
      </w:r>
      <w:r w:rsidDel="00000000" w:rsidR="00000000" w:rsidRPr="00000000">
        <w:rPr>
          <w:rtl w:val="0"/>
        </w:rPr>
      </w:r>
    </w:p>
    <w:tbl>
      <w:tblPr>
        <w:tblStyle w:val="Table9"/>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E9">
            <w:pPr>
              <w:jc w:val="center"/>
              <w:rPr>
                <w:b w:val="1"/>
              </w:rPr>
            </w:pPr>
            <w:r w:rsidDel="00000000" w:rsidR="00000000" w:rsidRPr="00000000">
              <w:rPr>
                <w:b w:val="1"/>
                <w:rtl w:val="0"/>
              </w:rPr>
              <w:t xml:space="preserve">7</w:t>
            </w:r>
          </w:p>
        </w:tc>
        <w:tc>
          <w:tcPr/>
          <w:p w:rsidR="00000000" w:rsidDel="00000000" w:rsidP="00000000" w:rsidRDefault="00000000" w:rsidRPr="00000000" w14:paraId="000000EA">
            <w:pPr>
              <w:rPr>
                <w:b w:val="1"/>
              </w:rPr>
            </w:pPr>
            <w:r w:rsidDel="00000000" w:rsidR="00000000" w:rsidRPr="00000000">
              <w:rPr>
                <w:b w:val="1"/>
                <w:rtl w:val="0"/>
              </w:rPr>
              <w:t xml:space="preserve">Preschool</w:t>
            </w:r>
          </w:p>
        </w:tc>
        <w:tc>
          <w:tcPr/>
          <w:p w:rsidR="00000000" w:rsidDel="00000000" w:rsidP="00000000" w:rsidRDefault="00000000" w:rsidRPr="00000000" w14:paraId="000000EB">
            <w:pPr>
              <w:rPr/>
            </w:pPr>
            <w:r w:rsidDel="00000000" w:rsidR="00000000" w:rsidRPr="00000000">
              <w:rPr>
                <w:rtl w:val="0"/>
              </w:rPr>
              <w:t xml:space="preserve">Mrs. Wihak</w:t>
            </w:r>
          </w:p>
        </w:tc>
        <w:tc>
          <w:tcPr/>
          <w:p w:rsidR="00000000" w:rsidDel="00000000" w:rsidP="00000000" w:rsidRDefault="00000000" w:rsidRPr="00000000" w14:paraId="000000EC">
            <w:pPr>
              <w:rPr/>
            </w:pPr>
            <w:r w:rsidDel="00000000" w:rsidR="00000000" w:rsidRPr="00000000">
              <w:rPr>
                <w:rtl w:val="0"/>
              </w:rPr>
              <w:t xml:space="preserve">5 min</w:t>
            </w:r>
          </w:p>
        </w:tc>
      </w:tr>
      <w:tr>
        <w:trPr>
          <w:cantSplit w:val="0"/>
          <w:tblHeader w:val="0"/>
        </w:trPr>
        <w:tc>
          <w:tcPr>
            <w:gridSpan w:val="4"/>
          </w:tcPr>
          <w:p w:rsidR="00000000" w:rsidDel="00000000" w:rsidP="00000000" w:rsidRDefault="00000000" w:rsidRPr="00000000" w14:paraId="000000ED">
            <w:pPr>
              <w:numPr>
                <w:ilvl w:val="0"/>
                <w:numId w:val="12"/>
              </w:numPr>
              <w:ind w:left="720" w:hanging="360"/>
              <w:rPr/>
            </w:pPr>
            <w:r w:rsidDel="00000000" w:rsidR="00000000" w:rsidRPr="00000000">
              <w:rPr>
                <w:rtl w:val="0"/>
              </w:rPr>
              <w:t xml:space="preserve">Inquiring about the option of increasing the Preschool hours of operation and associated fees</w:t>
            </w:r>
          </w:p>
          <w:p w:rsidR="00000000" w:rsidDel="00000000" w:rsidP="00000000" w:rsidRDefault="00000000" w:rsidRPr="00000000" w14:paraId="000000EE">
            <w:pPr>
              <w:numPr>
                <w:ilvl w:val="0"/>
                <w:numId w:val="12"/>
              </w:numPr>
              <w:ind w:left="720" w:hanging="360"/>
              <w:rPr/>
            </w:pPr>
            <w:r w:rsidDel="00000000" w:rsidR="00000000" w:rsidRPr="00000000">
              <w:rPr>
                <w:rtl w:val="0"/>
              </w:rPr>
              <w:t xml:space="preserve">In the process of hiring additional staff as needed</w:t>
            </w:r>
          </w:p>
          <w:p w:rsidR="00000000" w:rsidDel="00000000" w:rsidP="00000000" w:rsidRDefault="00000000" w:rsidRPr="00000000" w14:paraId="000000EF">
            <w:pPr>
              <w:rPr/>
            </w:pPr>
            <w:r w:rsidDel="00000000" w:rsidR="00000000" w:rsidRPr="00000000">
              <w:rPr>
                <w:rtl w:val="0"/>
              </w:rPr>
            </w:r>
          </w:p>
        </w:tc>
      </w:tr>
    </w:tbl>
    <w:p w:rsidR="00000000" w:rsidDel="00000000" w:rsidP="00000000" w:rsidRDefault="00000000" w:rsidRPr="00000000" w14:paraId="000000F3">
      <w:pPr>
        <w:rPr/>
      </w:pPr>
      <w:r w:rsidDel="00000000" w:rsidR="00000000" w:rsidRPr="00000000">
        <w:pict>
          <v:rect style="width:0.0pt;height:1.5pt" o:hr="t" o:hrstd="t" o:hralign="center" fillcolor="#A0A0A0" stroked="f"/>
        </w:pict>
      </w:r>
      <w:r w:rsidDel="00000000" w:rsidR="00000000" w:rsidRPr="00000000">
        <w:rPr>
          <w:rtl w:val="0"/>
        </w:rPr>
      </w:r>
    </w:p>
    <w:tbl>
      <w:tblPr>
        <w:tblStyle w:val="Table10"/>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2127"/>
        <w:gridCol w:w="1297"/>
        <w:tblGridChange w:id="0">
          <w:tblGrid>
            <w:gridCol w:w="1271"/>
            <w:gridCol w:w="6095"/>
            <w:gridCol w:w="2127"/>
            <w:gridCol w:w="1297"/>
          </w:tblGrid>
        </w:tblGridChange>
      </w:tblGrid>
      <w:tr>
        <w:trPr>
          <w:cantSplit w:val="0"/>
          <w:tblHeader w:val="0"/>
        </w:trPr>
        <w:tc>
          <w:tcPr/>
          <w:p w:rsidR="00000000" w:rsidDel="00000000" w:rsidP="00000000" w:rsidRDefault="00000000" w:rsidRPr="00000000" w14:paraId="000000F4">
            <w:pPr>
              <w:jc w:val="center"/>
              <w:rPr>
                <w:b w:val="1"/>
              </w:rPr>
            </w:pPr>
            <w:r w:rsidDel="00000000" w:rsidR="00000000" w:rsidRPr="00000000">
              <w:rPr>
                <w:b w:val="1"/>
                <w:rtl w:val="0"/>
              </w:rPr>
              <w:t xml:space="preserve">8</w:t>
            </w:r>
          </w:p>
        </w:tc>
        <w:tc>
          <w:tcPr/>
          <w:p w:rsidR="00000000" w:rsidDel="00000000" w:rsidP="00000000" w:rsidRDefault="00000000" w:rsidRPr="00000000" w14:paraId="000000F5">
            <w:pPr>
              <w:rPr>
                <w:b w:val="1"/>
              </w:rPr>
            </w:pPr>
            <w:r w:rsidDel="00000000" w:rsidR="00000000" w:rsidRPr="00000000">
              <w:rPr>
                <w:b w:val="1"/>
                <w:rtl w:val="0"/>
              </w:rPr>
              <w:t xml:space="preserve">Review of AGM Evening</w:t>
            </w:r>
          </w:p>
        </w:tc>
        <w:tc>
          <w:tcPr/>
          <w:p w:rsidR="00000000" w:rsidDel="00000000" w:rsidP="00000000" w:rsidRDefault="00000000" w:rsidRPr="00000000" w14:paraId="000000F6">
            <w:pPr>
              <w:rPr/>
            </w:pPr>
            <w:r w:rsidDel="00000000" w:rsidR="00000000" w:rsidRPr="00000000">
              <w:rPr>
                <w:rtl w:val="0"/>
              </w:rPr>
              <w:t xml:space="preserve">Mrs. Wihak</w:t>
            </w:r>
          </w:p>
        </w:tc>
        <w:tc>
          <w:tcPr/>
          <w:p w:rsidR="00000000" w:rsidDel="00000000" w:rsidP="00000000" w:rsidRDefault="00000000" w:rsidRPr="00000000" w14:paraId="000000F7">
            <w:pPr>
              <w:rPr/>
            </w:pPr>
            <w:r w:rsidDel="00000000" w:rsidR="00000000" w:rsidRPr="00000000">
              <w:rPr>
                <w:rtl w:val="0"/>
              </w:rPr>
              <w:t xml:space="preserve">10 min</w:t>
            </w:r>
          </w:p>
        </w:tc>
      </w:tr>
      <w:tr>
        <w:trPr>
          <w:cantSplit w:val="0"/>
          <w:tblHeader w:val="0"/>
        </w:trPr>
        <w:tc>
          <w:tcPr>
            <w:gridSpan w:val="4"/>
          </w:tcPr>
          <w:p w:rsidR="00000000" w:rsidDel="00000000" w:rsidP="00000000" w:rsidRDefault="00000000" w:rsidRPr="00000000" w14:paraId="000000F8">
            <w:pPr>
              <w:numPr>
                <w:ilvl w:val="0"/>
                <w:numId w:val="13"/>
              </w:numPr>
              <w:ind w:left="720" w:hanging="360"/>
              <w:rPr/>
            </w:pPr>
            <w:r w:rsidDel="00000000" w:rsidR="00000000" w:rsidRPr="00000000">
              <w:rPr>
                <w:rtl w:val="0"/>
              </w:rPr>
              <w:t xml:space="preserve">Gym was full</w:t>
            </w:r>
          </w:p>
          <w:p w:rsidR="00000000" w:rsidDel="00000000" w:rsidP="00000000" w:rsidRDefault="00000000" w:rsidRPr="00000000" w14:paraId="000000F9">
            <w:pPr>
              <w:numPr>
                <w:ilvl w:val="0"/>
                <w:numId w:val="13"/>
              </w:numPr>
              <w:ind w:left="720" w:hanging="360"/>
              <w:rPr/>
            </w:pPr>
            <w:r w:rsidDel="00000000" w:rsidR="00000000" w:rsidRPr="00000000">
              <w:rPr>
                <w:rtl w:val="0"/>
              </w:rPr>
              <w:t xml:space="preserve">Having AGM with Meet the Teacher on the same night draws in more parents</w:t>
            </w:r>
          </w:p>
          <w:p w:rsidR="00000000" w:rsidDel="00000000" w:rsidP="00000000" w:rsidRDefault="00000000" w:rsidRPr="00000000" w14:paraId="000000FA">
            <w:pPr>
              <w:numPr>
                <w:ilvl w:val="0"/>
                <w:numId w:val="13"/>
              </w:numPr>
              <w:ind w:left="720" w:hanging="360"/>
              <w:rPr/>
            </w:pPr>
            <w:r w:rsidDel="00000000" w:rsidR="00000000" w:rsidRPr="00000000">
              <w:rPr>
                <w:rtl w:val="0"/>
              </w:rPr>
              <w:t xml:space="preserve">Having 25 minutes (additional time) during the Meet the Teacher was beneficial</w:t>
            </w:r>
          </w:p>
          <w:p w:rsidR="00000000" w:rsidDel="00000000" w:rsidP="00000000" w:rsidRDefault="00000000" w:rsidRPr="00000000" w14:paraId="000000FB">
            <w:pPr>
              <w:numPr>
                <w:ilvl w:val="0"/>
                <w:numId w:val="13"/>
              </w:numPr>
              <w:ind w:left="720" w:hanging="360"/>
              <w:rPr/>
            </w:pPr>
            <w:r w:rsidDel="00000000" w:rsidR="00000000" w:rsidRPr="00000000">
              <w:rPr>
                <w:rtl w:val="0"/>
              </w:rPr>
              <w:t xml:space="preserve">Hospitality before the AGM creates a positive and welcoming atmosphere</w:t>
            </w:r>
          </w:p>
          <w:p w:rsidR="00000000" w:rsidDel="00000000" w:rsidP="00000000" w:rsidRDefault="00000000" w:rsidRPr="00000000" w14:paraId="000000FC">
            <w:pPr>
              <w:rPr/>
            </w:pPr>
            <w:r w:rsidDel="00000000" w:rsidR="00000000" w:rsidRPr="00000000">
              <w:rPr>
                <w:rtl w:val="0"/>
              </w:rPr>
            </w:r>
          </w:p>
        </w:tc>
      </w:tr>
    </w:tbl>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rPr/>
      </w:pPr>
      <w:r w:rsidDel="00000000" w:rsidR="00000000" w:rsidRPr="00000000">
        <w:rPr>
          <w:b w:val="1"/>
          <w:rtl w:val="0"/>
        </w:rPr>
        <w:t xml:space="preserve">Closing Prayer</w:t>
      </w:r>
      <w:r w:rsidDel="00000000" w:rsidR="00000000" w:rsidRPr="00000000">
        <w:rPr>
          <w:rtl w:val="0"/>
        </w:rPr>
        <w:t xml:space="preserve"> – Fr. Mark (2 min)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Meeting closed at 7:50 pm by Ms. Joselyn Navarro.</w:t>
      </w:r>
    </w:p>
    <w:p w:rsidR="00000000" w:rsidDel="00000000" w:rsidP="00000000" w:rsidRDefault="00000000" w:rsidRPr="00000000" w14:paraId="00000104">
      <w:pPr>
        <w:rPr>
          <w:b w:val="1"/>
          <w:color w:val="4c94d8"/>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rPr>
          <w:b w:val="1"/>
          <w:color w:val="4c94d8"/>
          <w:sz w:val="28"/>
          <w:szCs w:val="28"/>
        </w:rPr>
      </w:pPr>
      <w:r w:rsidDel="00000000" w:rsidR="00000000" w:rsidRPr="00000000">
        <w:rPr>
          <w:b w:val="1"/>
          <w:color w:val="4c94d8"/>
          <w:sz w:val="28"/>
          <w:szCs w:val="28"/>
          <w:rtl w:val="0"/>
        </w:rPr>
        <w:t xml:space="preserve">NEXT MEETING:  Wednesday, October 22, 2025 @ 6:30 PM</w:t>
      </w:r>
    </w:p>
    <w:p w:rsidR="00000000" w:rsidDel="00000000" w:rsidP="00000000" w:rsidRDefault="00000000" w:rsidRPr="00000000" w14:paraId="00000106">
      <w:pPr>
        <w:rPr>
          <w:b w:val="1"/>
          <w:color w:val="4c94d8"/>
          <w:sz w:val="28"/>
          <w:szCs w:val="28"/>
        </w:rPr>
      </w:pPr>
      <w:r w:rsidDel="00000000" w:rsidR="00000000" w:rsidRPr="00000000">
        <w:rPr>
          <w:rtl w:val="0"/>
        </w:rPr>
      </w:r>
    </w:p>
    <w:p w:rsidR="00000000" w:rsidDel="00000000" w:rsidP="00000000" w:rsidRDefault="00000000" w:rsidRPr="00000000" w14:paraId="00000107">
      <w:pPr>
        <w:rPr>
          <w:b w:val="1"/>
          <w:color w:val="4c94d8"/>
          <w:sz w:val="24"/>
          <w:szCs w:val="24"/>
        </w:rPr>
      </w:pPr>
      <w:r w:rsidDel="00000000" w:rsidR="00000000" w:rsidRPr="00000000">
        <w:rPr>
          <w:b w:val="1"/>
          <w:color w:val="4c94d8"/>
          <w:sz w:val="24"/>
          <w:szCs w:val="24"/>
          <w:rtl w:val="0"/>
        </w:rPr>
        <w:t xml:space="preserve">Next Actions</w:t>
      </w:r>
    </w:p>
    <w:tbl>
      <w:tblPr>
        <w:tblStyle w:val="Table11"/>
        <w:tblW w:w="10790.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1"/>
        <w:gridCol w:w="6095"/>
        <w:gridCol w:w="1843"/>
        <w:gridCol w:w="1581"/>
        <w:tblGridChange w:id="0">
          <w:tblGrid>
            <w:gridCol w:w="1271"/>
            <w:gridCol w:w="6095"/>
            <w:gridCol w:w="1843"/>
            <w:gridCol w:w="1581"/>
          </w:tblGrid>
        </w:tblGridChange>
      </w:tblGrid>
      <w:tr>
        <w:trPr>
          <w:cantSplit w:val="0"/>
          <w:tblHeader w:val="0"/>
        </w:trPr>
        <w:tc>
          <w:tcPr/>
          <w:p w:rsidR="00000000" w:rsidDel="00000000" w:rsidP="00000000" w:rsidRDefault="00000000" w:rsidRPr="00000000" w14:paraId="00000108">
            <w:pPr>
              <w:jc w:val="center"/>
              <w:rPr>
                <w:b w:val="1"/>
              </w:rPr>
            </w:pPr>
            <w:r w:rsidDel="00000000" w:rsidR="00000000" w:rsidRPr="00000000">
              <w:rPr>
                <w:rtl w:val="0"/>
              </w:rPr>
            </w:r>
          </w:p>
        </w:tc>
        <w:tc>
          <w:tcPr/>
          <w:p w:rsidR="00000000" w:rsidDel="00000000" w:rsidP="00000000" w:rsidRDefault="00000000" w:rsidRPr="00000000" w14:paraId="00000109">
            <w:pPr>
              <w:rPr>
                <w:b w:val="1"/>
              </w:rPr>
            </w:pPr>
            <w:r w:rsidDel="00000000" w:rsidR="00000000" w:rsidRPr="00000000">
              <w:rPr>
                <w:b w:val="1"/>
                <w:rtl w:val="0"/>
              </w:rPr>
              <w:t xml:space="preserve">Details</w:t>
            </w:r>
          </w:p>
        </w:tc>
        <w:tc>
          <w:tcPr/>
          <w:p w:rsidR="00000000" w:rsidDel="00000000" w:rsidP="00000000" w:rsidRDefault="00000000" w:rsidRPr="00000000" w14:paraId="0000010A">
            <w:pPr>
              <w:rPr>
                <w:b w:val="1"/>
              </w:rPr>
            </w:pPr>
            <w:r w:rsidDel="00000000" w:rsidR="00000000" w:rsidRPr="00000000">
              <w:rPr>
                <w:b w:val="1"/>
                <w:rtl w:val="0"/>
              </w:rPr>
              <w:t xml:space="preserve">Responsible</w:t>
            </w:r>
          </w:p>
        </w:tc>
        <w:tc>
          <w:tcPr/>
          <w:p w:rsidR="00000000" w:rsidDel="00000000" w:rsidP="00000000" w:rsidRDefault="00000000" w:rsidRPr="00000000" w14:paraId="0000010B">
            <w:pPr>
              <w:rPr>
                <w:b w:val="1"/>
              </w:rPr>
            </w:pPr>
            <w:r w:rsidDel="00000000" w:rsidR="00000000" w:rsidRPr="00000000">
              <w:rPr>
                <w:b w:val="1"/>
                <w:rtl w:val="0"/>
              </w:rPr>
              <w:t xml:space="preserve">Due</w:t>
            </w:r>
          </w:p>
        </w:tc>
      </w:tr>
      <w:tr>
        <w:trPr>
          <w:cantSplit w:val="0"/>
          <w:tblHeader w:val="0"/>
        </w:trPr>
        <w:tc>
          <w:tcPr/>
          <w:p w:rsidR="00000000" w:rsidDel="00000000" w:rsidP="00000000" w:rsidRDefault="00000000" w:rsidRPr="00000000" w14:paraId="0000010C">
            <w:pPr>
              <w:jc w:val="center"/>
              <w:rPr>
                <w:b w:val="1"/>
              </w:rPr>
            </w:pPr>
            <w:r w:rsidDel="00000000" w:rsidR="00000000" w:rsidRPr="00000000">
              <w:rPr>
                <w:b w:val="1"/>
                <w:rtl w:val="0"/>
              </w:rPr>
              <w:t xml:space="preserve">1.</w:t>
            </w:r>
          </w:p>
        </w:tc>
        <w:tc>
          <w:tcPr/>
          <w:p w:rsidR="00000000" w:rsidDel="00000000" w:rsidP="00000000" w:rsidRDefault="00000000" w:rsidRPr="00000000" w14:paraId="0000010D">
            <w:pPr>
              <w:rPr>
                <w:b w:val="1"/>
              </w:rPr>
            </w:pPr>
            <w:r w:rsidDel="00000000" w:rsidR="00000000" w:rsidRPr="00000000">
              <w:rPr>
                <w:b w:val="1"/>
                <w:rtl w:val="0"/>
              </w:rPr>
              <w:t xml:space="preserve">Add specific date, cyber safety, document control number to Code of Conduct</w:t>
            </w:r>
          </w:p>
        </w:tc>
        <w:tc>
          <w:tcPr/>
          <w:p w:rsidR="00000000" w:rsidDel="00000000" w:rsidP="00000000" w:rsidRDefault="00000000" w:rsidRPr="00000000" w14:paraId="0000010E">
            <w:pPr>
              <w:rPr>
                <w:b w:val="1"/>
              </w:rPr>
            </w:pPr>
            <w:r w:rsidDel="00000000" w:rsidR="00000000" w:rsidRPr="00000000">
              <w:rPr>
                <w:b w:val="1"/>
                <w:rtl w:val="0"/>
              </w:rPr>
              <w:t xml:space="preserve">Mrs. Wihak</w:t>
            </w:r>
          </w:p>
        </w:tc>
        <w:tc>
          <w:tcPr/>
          <w:p w:rsidR="00000000" w:rsidDel="00000000" w:rsidP="00000000" w:rsidRDefault="00000000" w:rsidRPr="00000000" w14:paraId="0000010F">
            <w:pPr>
              <w:rPr>
                <w:b w:val="1"/>
              </w:rPr>
            </w:pPr>
            <w:r w:rsidDel="00000000" w:rsidR="00000000" w:rsidRPr="00000000">
              <w:rPr>
                <w:b w:val="1"/>
                <w:rtl w:val="0"/>
              </w:rPr>
              <w:t xml:space="preserve">Before Code of Conduct is posted on website</w:t>
            </w:r>
          </w:p>
        </w:tc>
      </w:tr>
      <w:tr>
        <w:trPr>
          <w:cantSplit w:val="0"/>
          <w:tblHeader w:val="0"/>
        </w:trPr>
        <w:tc>
          <w:tcPr/>
          <w:p w:rsidR="00000000" w:rsidDel="00000000" w:rsidP="00000000" w:rsidRDefault="00000000" w:rsidRPr="00000000" w14:paraId="00000110">
            <w:pPr>
              <w:jc w:val="center"/>
              <w:rPr>
                <w:b w:val="1"/>
              </w:rPr>
            </w:pPr>
            <w:r w:rsidDel="00000000" w:rsidR="00000000" w:rsidRPr="00000000">
              <w:rPr>
                <w:b w:val="1"/>
                <w:rtl w:val="0"/>
              </w:rPr>
              <w:t xml:space="preserve">2.</w:t>
            </w:r>
          </w:p>
        </w:tc>
        <w:tc>
          <w:tcPr/>
          <w:p w:rsidR="00000000" w:rsidDel="00000000" w:rsidP="00000000" w:rsidRDefault="00000000" w:rsidRPr="00000000" w14:paraId="00000111">
            <w:pPr>
              <w:rPr>
                <w:b w:val="1"/>
              </w:rPr>
            </w:pPr>
            <w:r w:rsidDel="00000000" w:rsidR="00000000" w:rsidRPr="00000000">
              <w:rPr>
                <w:b w:val="1"/>
                <w:rtl w:val="0"/>
              </w:rPr>
              <w:t xml:space="preserve">Have both the parent and student Code of Conduct for people to sign off that it has been read and accepted</w:t>
            </w:r>
          </w:p>
          <w:p w:rsidR="00000000" w:rsidDel="00000000" w:rsidP="00000000" w:rsidRDefault="00000000" w:rsidRPr="00000000" w14:paraId="00000112">
            <w:pPr>
              <w:rPr>
                <w:b w:val="1"/>
              </w:rPr>
            </w:pPr>
            <w:r w:rsidDel="00000000" w:rsidR="00000000" w:rsidRPr="00000000">
              <w:rPr>
                <w:rtl w:val="0"/>
              </w:rPr>
            </w:r>
          </w:p>
        </w:tc>
        <w:tc>
          <w:tcPr/>
          <w:p w:rsidR="00000000" w:rsidDel="00000000" w:rsidP="00000000" w:rsidRDefault="00000000" w:rsidRPr="00000000" w14:paraId="00000113">
            <w:pPr>
              <w:rPr>
                <w:b w:val="1"/>
              </w:rPr>
            </w:pPr>
            <w:r w:rsidDel="00000000" w:rsidR="00000000" w:rsidRPr="00000000">
              <w:rPr>
                <w:b w:val="1"/>
                <w:rtl w:val="0"/>
              </w:rPr>
              <w:t xml:space="preserve">Mrs. Wihak</w:t>
            </w:r>
          </w:p>
        </w:tc>
        <w:tc>
          <w:tcPr/>
          <w:p w:rsidR="00000000" w:rsidDel="00000000" w:rsidP="00000000" w:rsidRDefault="00000000" w:rsidRPr="00000000" w14:paraId="00000114">
            <w:pPr>
              <w:rPr>
                <w:b w:val="1"/>
              </w:rPr>
            </w:pPr>
            <w:r w:rsidDel="00000000" w:rsidR="00000000" w:rsidRPr="00000000">
              <w:rPr>
                <w:b w:val="1"/>
                <w:rtl w:val="0"/>
              </w:rPr>
              <w:t xml:space="preserve">Before registration</w:t>
            </w:r>
          </w:p>
        </w:tc>
      </w:tr>
      <w:tr>
        <w:trPr>
          <w:cantSplit w:val="0"/>
          <w:tblHeader w:val="0"/>
        </w:trPr>
        <w:tc>
          <w:tcPr/>
          <w:p w:rsidR="00000000" w:rsidDel="00000000" w:rsidP="00000000" w:rsidRDefault="00000000" w:rsidRPr="00000000" w14:paraId="00000115">
            <w:pPr>
              <w:jc w:val="center"/>
              <w:rPr>
                <w:b w:val="1"/>
              </w:rPr>
            </w:pPr>
            <w:r w:rsidDel="00000000" w:rsidR="00000000" w:rsidRPr="00000000">
              <w:rPr>
                <w:b w:val="1"/>
                <w:rtl w:val="0"/>
              </w:rPr>
              <w:t xml:space="preserve">3.</w:t>
            </w:r>
          </w:p>
        </w:tc>
        <w:tc>
          <w:tcPr/>
          <w:p w:rsidR="00000000" w:rsidDel="00000000" w:rsidP="00000000" w:rsidRDefault="00000000" w:rsidRPr="00000000" w14:paraId="00000116">
            <w:pPr>
              <w:rPr>
                <w:b w:val="1"/>
              </w:rPr>
            </w:pPr>
            <w:r w:rsidDel="00000000" w:rsidR="00000000" w:rsidRPr="00000000">
              <w:rPr>
                <w:b w:val="1"/>
                <w:rtl w:val="0"/>
              </w:rPr>
              <w:t xml:space="preserve">Email On Volunteers Tip Sheet to families who have not signed up for On Volunteers</w:t>
            </w:r>
          </w:p>
        </w:tc>
        <w:tc>
          <w:tcPr/>
          <w:p w:rsidR="00000000" w:rsidDel="00000000" w:rsidP="00000000" w:rsidRDefault="00000000" w:rsidRPr="00000000" w14:paraId="00000117">
            <w:pPr>
              <w:rPr>
                <w:b w:val="1"/>
              </w:rPr>
            </w:pPr>
            <w:r w:rsidDel="00000000" w:rsidR="00000000" w:rsidRPr="00000000">
              <w:rPr>
                <w:b w:val="1"/>
                <w:rtl w:val="0"/>
              </w:rPr>
              <w:t xml:space="preserve">Parent Participation</w:t>
            </w:r>
          </w:p>
        </w:tc>
        <w:tc>
          <w:tcPr/>
          <w:p w:rsidR="00000000" w:rsidDel="00000000" w:rsidP="00000000" w:rsidRDefault="00000000" w:rsidRPr="00000000" w14:paraId="00000118">
            <w:pPr>
              <w:rPr>
                <w:b w:val="1"/>
              </w:rPr>
            </w:pPr>
            <w:r w:rsidDel="00000000" w:rsidR="00000000" w:rsidRPr="00000000">
              <w:rPr>
                <w:b w:val="1"/>
                <w:rtl w:val="0"/>
              </w:rPr>
              <w:t xml:space="preserve">As soon as feasibly possible</w:t>
            </w:r>
          </w:p>
        </w:tc>
      </w:tr>
      <w:tr>
        <w:trPr>
          <w:cantSplit w:val="0"/>
          <w:tblHeader w:val="0"/>
        </w:trPr>
        <w:tc>
          <w:tcPr/>
          <w:p w:rsidR="00000000" w:rsidDel="00000000" w:rsidP="00000000" w:rsidRDefault="00000000" w:rsidRPr="00000000" w14:paraId="00000119">
            <w:pPr>
              <w:jc w:val="center"/>
              <w:rPr>
                <w:b w:val="1"/>
              </w:rPr>
            </w:pPr>
            <w:r w:rsidDel="00000000" w:rsidR="00000000" w:rsidRPr="00000000">
              <w:rPr>
                <w:b w:val="1"/>
                <w:rtl w:val="0"/>
              </w:rPr>
              <w:t xml:space="preserve">4.</w:t>
            </w:r>
          </w:p>
        </w:tc>
        <w:tc>
          <w:tcPr/>
          <w:p w:rsidR="00000000" w:rsidDel="00000000" w:rsidP="00000000" w:rsidRDefault="00000000" w:rsidRPr="00000000" w14:paraId="0000011A">
            <w:pPr>
              <w:rPr>
                <w:b w:val="1"/>
              </w:rPr>
            </w:pPr>
            <w:r w:rsidDel="00000000" w:rsidR="00000000" w:rsidRPr="00000000">
              <w:rPr>
                <w:b w:val="1"/>
                <w:rtl w:val="0"/>
              </w:rPr>
              <w:t xml:space="preserve">Remove parents who are no longer activity leads from the specific activity on On Volunteers </w:t>
            </w:r>
          </w:p>
        </w:tc>
        <w:tc>
          <w:tcPr/>
          <w:p w:rsidR="00000000" w:rsidDel="00000000" w:rsidP="00000000" w:rsidRDefault="00000000" w:rsidRPr="00000000" w14:paraId="0000011B">
            <w:pPr>
              <w:rPr>
                <w:b w:val="1"/>
              </w:rPr>
            </w:pPr>
            <w:r w:rsidDel="00000000" w:rsidR="00000000" w:rsidRPr="00000000">
              <w:rPr>
                <w:b w:val="1"/>
                <w:rtl w:val="0"/>
              </w:rPr>
              <w:t xml:space="preserve">Parent Participation</w:t>
            </w:r>
          </w:p>
        </w:tc>
        <w:tc>
          <w:tcPr/>
          <w:p w:rsidR="00000000" w:rsidDel="00000000" w:rsidP="00000000" w:rsidRDefault="00000000" w:rsidRPr="00000000" w14:paraId="0000011C">
            <w:pPr>
              <w:rPr>
                <w:b w:val="1"/>
              </w:rPr>
            </w:pPr>
            <w:r w:rsidDel="00000000" w:rsidR="00000000" w:rsidRPr="00000000">
              <w:rPr>
                <w:b w:val="1"/>
                <w:rtl w:val="0"/>
              </w:rPr>
              <w:t xml:space="preserve">As soon as feasibly possible</w:t>
            </w:r>
          </w:p>
        </w:tc>
      </w:tr>
      <w:tr>
        <w:trPr>
          <w:cantSplit w:val="0"/>
          <w:tblHeader w:val="0"/>
        </w:trPr>
        <w:tc>
          <w:tcPr>
            <w:gridSpan w:val="4"/>
          </w:tcPr>
          <w:p w:rsidR="00000000" w:rsidDel="00000000" w:rsidP="00000000" w:rsidRDefault="00000000" w:rsidRPr="00000000" w14:paraId="0000011D">
            <w:pPr>
              <w:rPr>
                <w:b w:val="1"/>
              </w:rPr>
            </w:pPr>
            <w:r w:rsidDel="00000000" w:rsidR="00000000" w:rsidRPr="00000000">
              <w:rPr>
                <w:b w:val="1"/>
                <w:rtl w:val="0"/>
              </w:rPr>
              <w:t xml:space="preserve">Update:  </w:t>
            </w:r>
          </w:p>
          <w:p w:rsidR="00000000" w:rsidDel="00000000" w:rsidP="00000000" w:rsidRDefault="00000000" w:rsidRPr="00000000" w14:paraId="0000011E">
            <w:pPr>
              <w:rPr>
                <w:b w:val="1"/>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rtl w:val="0"/>
              </w:rPr>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rtl w:val="0"/>
              </w:rPr>
            </w:r>
          </w:p>
        </w:tc>
      </w:tr>
    </w:tbl>
    <w:p w:rsidR="00000000" w:rsidDel="00000000" w:rsidP="00000000" w:rsidRDefault="00000000" w:rsidRPr="00000000" w14:paraId="00000125">
      <w:pPr>
        <w:rPr>
          <w:b w:val="1"/>
          <w:color w:val="4c94d8"/>
          <w:sz w:val="24"/>
          <w:szCs w:val="24"/>
        </w:rPr>
      </w:pPr>
      <w:r w:rsidDel="00000000" w:rsidR="00000000" w:rsidRPr="00000000">
        <w:rPr>
          <w:rtl w:val="0"/>
        </w:rPr>
      </w:r>
    </w:p>
    <w:p w:rsidR="00000000" w:rsidDel="00000000" w:rsidP="00000000" w:rsidRDefault="00000000" w:rsidRPr="00000000" w14:paraId="00000126">
      <w:pPr>
        <w:rPr>
          <w:b w:val="1"/>
          <w:color w:val="4c94d8"/>
          <w:sz w:val="28"/>
          <w:szCs w:val="28"/>
        </w:rPr>
      </w:pPr>
      <w:r w:rsidDel="00000000" w:rsidR="00000000" w:rsidRPr="00000000">
        <w:rPr>
          <w:rtl w:val="0"/>
        </w:rPr>
      </w:r>
    </w:p>
    <w:p w:rsidR="00000000" w:rsidDel="00000000" w:rsidP="00000000" w:rsidRDefault="00000000" w:rsidRPr="00000000" w14:paraId="00000127">
      <w:pPr>
        <w:jc w:val="center"/>
        <w:rPr>
          <w:b w:val="1"/>
          <w:color w:val="4c94d8"/>
          <w:sz w:val="28"/>
          <w:szCs w:val="28"/>
        </w:rPr>
      </w:pPr>
      <w:r w:rsidDel="00000000" w:rsidR="00000000" w:rsidRPr="00000000">
        <w:rPr>
          <w:b w:val="1"/>
          <w:color w:val="0e2841"/>
          <w:u w:val="single"/>
        </w:rPr>
        <w:drawing>
          <wp:inline distB="0" distT="0" distL="0" distR="0">
            <wp:extent cx="6035040" cy="3384550"/>
            <wp:effectExtent b="0" l="0" r="0" t="0"/>
            <wp:docPr descr="A website with text and images&#10;&#10;AI-generated content may be incorrect." id="864098974" name="image2.png"/>
            <a:graphic>
              <a:graphicData uri="http://schemas.openxmlformats.org/drawingml/2006/picture">
                <pic:pic>
                  <pic:nvPicPr>
                    <pic:cNvPr descr="A website with text and images&#10;&#10;AI-generated content may be incorrect." id="0" name="image2.png"/>
                    <pic:cNvPicPr preferRelativeResize="0"/>
                  </pic:nvPicPr>
                  <pic:blipFill>
                    <a:blip r:embed="rId8"/>
                    <a:srcRect b="0" l="0" r="0" t="0"/>
                    <a:stretch>
                      <a:fillRect/>
                    </a:stretch>
                  </pic:blipFill>
                  <pic:spPr>
                    <a:xfrm>
                      <a:off x="0" y="0"/>
                      <a:ext cx="6035040" cy="3384550"/>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jc w:val="center"/>
        <w:rPr>
          <w:color w:val="0e2841"/>
        </w:rPr>
      </w:pPr>
      <w:r w:rsidDel="00000000" w:rsidR="00000000" w:rsidRPr="00000000">
        <w:rPr>
          <w:b w:val="1"/>
          <w:color w:val="0e2841"/>
          <w:u w:val="single"/>
          <w:rtl w:val="0"/>
        </w:rPr>
        <w:t xml:space="preserve">Our Core Values</w:t>
      </w:r>
      <w:r w:rsidDel="00000000" w:rsidR="00000000" w:rsidRPr="00000000">
        <w:rPr>
          <w:rtl w:val="0"/>
        </w:rPr>
      </w:r>
    </w:p>
    <w:p w:rsidR="00000000" w:rsidDel="00000000" w:rsidP="00000000" w:rsidRDefault="00000000" w:rsidRPr="00000000" w14:paraId="00000129">
      <w:pPr>
        <w:rPr>
          <w:color w:val="0e2841"/>
          <w:sz w:val="12"/>
          <w:szCs w:val="12"/>
        </w:rPr>
      </w:pPr>
      <w:r w:rsidDel="00000000" w:rsidR="00000000" w:rsidRPr="00000000">
        <w:rPr>
          <w:rtl w:val="0"/>
        </w:rPr>
      </w:r>
    </w:p>
    <w:p w:rsidR="00000000" w:rsidDel="00000000" w:rsidP="00000000" w:rsidRDefault="00000000" w:rsidRPr="00000000" w14:paraId="0000012A">
      <w:pPr>
        <w:ind w:firstLine="720"/>
        <w:rPr>
          <w:color w:val="0e2841"/>
        </w:rPr>
      </w:pPr>
      <w:r w:rsidDel="00000000" w:rsidR="00000000" w:rsidRPr="00000000">
        <w:rPr>
          <w:b w:val="1"/>
          <w:color w:val="0e2841"/>
          <w:rtl w:val="0"/>
        </w:rPr>
        <w:t xml:space="preserve">F – Faith:</w:t>
      </w:r>
      <w:r w:rsidDel="00000000" w:rsidR="00000000" w:rsidRPr="00000000">
        <w:rPr>
          <w:color w:val="0e2841"/>
          <w:rtl w:val="0"/>
        </w:rPr>
        <w:t xml:space="preserve">   </w:t>
        <w:tab/>
        <w:t xml:space="preserve">Living actions that show confidence and trust in the love of God</w:t>
      </w:r>
    </w:p>
    <w:p w:rsidR="00000000" w:rsidDel="00000000" w:rsidP="00000000" w:rsidRDefault="00000000" w:rsidRPr="00000000" w14:paraId="0000012B">
      <w:pPr>
        <w:rPr>
          <w:color w:val="0e2841"/>
        </w:rPr>
      </w:pPr>
      <w:r w:rsidDel="00000000" w:rsidR="00000000" w:rsidRPr="00000000">
        <w:rPr>
          <w:color w:val="0e2841"/>
          <w:rtl w:val="0"/>
        </w:rPr>
        <w:t xml:space="preserve"> </w:t>
      </w:r>
    </w:p>
    <w:p w:rsidR="00000000" w:rsidDel="00000000" w:rsidP="00000000" w:rsidRDefault="00000000" w:rsidRPr="00000000" w14:paraId="0000012C">
      <w:pPr>
        <w:ind w:left="2160" w:hanging="1440"/>
        <w:rPr>
          <w:color w:val="0e2841"/>
        </w:rPr>
      </w:pPr>
      <w:r w:rsidDel="00000000" w:rsidR="00000000" w:rsidRPr="00000000">
        <w:rPr>
          <w:b w:val="1"/>
          <w:color w:val="0e2841"/>
          <w:rtl w:val="0"/>
        </w:rPr>
        <w:t xml:space="preserve">L – Learn:</w:t>
      </w:r>
      <w:r w:rsidDel="00000000" w:rsidR="00000000" w:rsidRPr="00000000">
        <w:rPr>
          <w:color w:val="0e2841"/>
          <w:rtl w:val="0"/>
        </w:rPr>
        <w:t xml:space="preserve">  </w:t>
        <w:tab/>
        <w:t xml:space="preserve">Developing creative and critical thinkers whose actions contribute to a better world</w:t>
      </w:r>
    </w:p>
    <w:p w:rsidR="00000000" w:rsidDel="00000000" w:rsidP="00000000" w:rsidRDefault="00000000" w:rsidRPr="00000000" w14:paraId="0000012D">
      <w:pPr>
        <w:rPr>
          <w:color w:val="0e2841"/>
        </w:rPr>
      </w:pPr>
      <w:r w:rsidDel="00000000" w:rsidR="00000000" w:rsidRPr="00000000">
        <w:rPr>
          <w:color w:val="0e2841"/>
          <w:rtl w:val="0"/>
        </w:rPr>
        <w:t xml:space="preserve"> </w:t>
      </w:r>
    </w:p>
    <w:p w:rsidR="00000000" w:rsidDel="00000000" w:rsidP="00000000" w:rsidRDefault="00000000" w:rsidRPr="00000000" w14:paraId="0000012E">
      <w:pPr>
        <w:ind w:firstLine="720"/>
        <w:rPr>
          <w:color w:val="0e2841"/>
        </w:rPr>
      </w:pPr>
      <w:r w:rsidDel="00000000" w:rsidR="00000000" w:rsidRPr="00000000">
        <w:rPr>
          <w:b w:val="1"/>
          <w:color w:val="0e2841"/>
          <w:rtl w:val="0"/>
        </w:rPr>
        <w:t xml:space="preserve">A – Achieve:</w:t>
      </w:r>
      <w:r w:rsidDel="00000000" w:rsidR="00000000" w:rsidRPr="00000000">
        <w:rPr>
          <w:color w:val="0e2841"/>
          <w:rtl w:val="0"/>
        </w:rPr>
        <w:t xml:space="preserve">  </w:t>
        <w:tab/>
        <w:t xml:space="preserve">Committing and focusing on reaching your goals</w:t>
      </w:r>
    </w:p>
    <w:p w:rsidR="00000000" w:rsidDel="00000000" w:rsidP="00000000" w:rsidRDefault="00000000" w:rsidRPr="00000000" w14:paraId="0000012F">
      <w:pPr>
        <w:rPr>
          <w:color w:val="0e2841"/>
        </w:rPr>
      </w:pPr>
      <w:r w:rsidDel="00000000" w:rsidR="00000000" w:rsidRPr="00000000">
        <w:rPr>
          <w:color w:val="0e2841"/>
          <w:rtl w:val="0"/>
        </w:rPr>
        <w:t xml:space="preserve"> </w:t>
      </w:r>
    </w:p>
    <w:p w:rsidR="00000000" w:rsidDel="00000000" w:rsidP="00000000" w:rsidRDefault="00000000" w:rsidRPr="00000000" w14:paraId="00000130">
      <w:pPr>
        <w:ind w:firstLine="720"/>
        <w:rPr>
          <w:color w:val="0e2841"/>
        </w:rPr>
      </w:pPr>
      <w:r w:rsidDel="00000000" w:rsidR="00000000" w:rsidRPr="00000000">
        <w:rPr>
          <w:b w:val="1"/>
          <w:color w:val="0e2841"/>
          <w:rtl w:val="0"/>
        </w:rPr>
        <w:t xml:space="preserve">M – Mercy</w:t>
      </w:r>
      <w:r w:rsidDel="00000000" w:rsidR="00000000" w:rsidRPr="00000000">
        <w:rPr>
          <w:color w:val="0e2841"/>
          <w:rtl w:val="0"/>
        </w:rPr>
        <w:t xml:space="preserve">:</w:t>
        <w:tab/>
        <w:t xml:space="preserve">Demonstrating the love and forgiveness of Jesus with one another every day</w:t>
      </w:r>
    </w:p>
    <w:p w:rsidR="00000000" w:rsidDel="00000000" w:rsidP="00000000" w:rsidRDefault="00000000" w:rsidRPr="00000000" w14:paraId="00000131">
      <w:pPr>
        <w:rPr>
          <w:color w:val="0e2841"/>
        </w:rPr>
      </w:pPr>
      <w:r w:rsidDel="00000000" w:rsidR="00000000" w:rsidRPr="00000000">
        <w:rPr>
          <w:color w:val="0e2841"/>
          <w:rtl w:val="0"/>
        </w:rPr>
        <w:t xml:space="preserve">                       </w:t>
      </w:r>
    </w:p>
    <w:p w:rsidR="00000000" w:rsidDel="00000000" w:rsidP="00000000" w:rsidRDefault="00000000" w:rsidRPr="00000000" w14:paraId="00000132">
      <w:pPr>
        <w:ind w:firstLine="720"/>
        <w:rPr>
          <w:color w:val="0e2841"/>
        </w:rPr>
      </w:pPr>
      <w:r w:rsidDel="00000000" w:rsidR="00000000" w:rsidRPr="00000000">
        <w:rPr>
          <w:b w:val="1"/>
          <w:color w:val="0e2841"/>
          <w:rtl w:val="0"/>
        </w:rPr>
        <w:t xml:space="preserve">E – Engage:</w:t>
      </w:r>
      <w:r w:rsidDel="00000000" w:rsidR="00000000" w:rsidRPr="00000000">
        <w:rPr>
          <w:color w:val="0e2841"/>
          <w:rtl w:val="0"/>
        </w:rPr>
        <w:t xml:space="preserve">   </w:t>
        <w:tab/>
        <w:t xml:space="preserve">Choosing to be actively involved in the life of our school</w:t>
      </w:r>
    </w:p>
    <w:p w:rsidR="00000000" w:rsidDel="00000000" w:rsidP="00000000" w:rsidRDefault="00000000" w:rsidRPr="00000000" w14:paraId="00000133">
      <w:pPr>
        <w:rPr>
          <w:color w:val="0e2841"/>
        </w:rPr>
      </w:pPr>
      <w:r w:rsidDel="00000000" w:rsidR="00000000" w:rsidRPr="00000000">
        <w:rPr>
          <w:color w:val="0e2841"/>
          <w:rtl w:val="0"/>
        </w:rPr>
        <w:t xml:space="preserve"> </w:t>
      </w:r>
    </w:p>
    <w:p w:rsidR="00000000" w:rsidDel="00000000" w:rsidP="00000000" w:rsidRDefault="00000000" w:rsidRPr="00000000" w14:paraId="00000134">
      <w:pPr>
        <w:ind w:firstLine="720"/>
        <w:rPr>
          <w:color w:val="0e2841"/>
        </w:rPr>
      </w:pPr>
      <w:r w:rsidDel="00000000" w:rsidR="00000000" w:rsidRPr="00000000">
        <w:rPr>
          <w:b w:val="1"/>
          <w:color w:val="0e2841"/>
          <w:rtl w:val="0"/>
        </w:rPr>
        <w:t xml:space="preserve">S – Serve:</w:t>
      </w:r>
      <w:r w:rsidDel="00000000" w:rsidR="00000000" w:rsidRPr="00000000">
        <w:rPr>
          <w:color w:val="0e2841"/>
          <w:rtl w:val="0"/>
        </w:rPr>
        <w:t xml:space="preserve">   </w:t>
        <w:tab/>
        <w:t xml:space="preserve">Seeking and accepting the call to act for the greater good</w:t>
      </w:r>
    </w:p>
    <w:p w:rsidR="00000000" w:rsidDel="00000000" w:rsidP="00000000" w:rsidRDefault="00000000" w:rsidRPr="00000000" w14:paraId="00000135">
      <w:pPr>
        <w:rPr>
          <w:color w:val="0e2841"/>
        </w:rPr>
      </w:pPr>
      <w:r w:rsidDel="00000000" w:rsidR="00000000" w:rsidRPr="00000000">
        <w:rPr>
          <w:color w:val="0e2841"/>
          <w:rtl w:val="0"/>
        </w:rPr>
        <w:t xml:space="preserve"> </w:t>
      </w:r>
    </w:p>
    <w:sectPr>
      <w:pgSz w:h="15840" w:w="12240" w:orient="portrait"/>
      <w:pgMar w:bottom="720" w:top="56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D3AA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D3AA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D3AA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D3AA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D3AA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D3AA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D3AA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D3AA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D3AA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D3AA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D3AA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D3AA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D3AA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D3AA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D3AA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D3AA4"/>
    <w:rPr>
      <w:i w:val="1"/>
      <w:iCs w:val="1"/>
      <w:color w:val="404040" w:themeColor="text1" w:themeTint="0000BF"/>
    </w:rPr>
  </w:style>
  <w:style w:type="paragraph" w:styleId="ListParagraph">
    <w:name w:val="List Paragraph"/>
    <w:basedOn w:val="Normal"/>
    <w:uiPriority w:val="34"/>
    <w:qFormat w:val="1"/>
    <w:rsid w:val="000D3AA4"/>
    <w:pPr>
      <w:ind w:left="720"/>
      <w:contextualSpacing w:val="1"/>
    </w:pPr>
  </w:style>
  <w:style w:type="character" w:styleId="IntenseEmphasis">
    <w:name w:val="Intense Emphasis"/>
    <w:basedOn w:val="DefaultParagraphFont"/>
    <w:uiPriority w:val="21"/>
    <w:qFormat w:val="1"/>
    <w:rsid w:val="000D3AA4"/>
    <w:rPr>
      <w:i w:val="1"/>
      <w:iCs w:val="1"/>
      <w:color w:val="0f4761" w:themeColor="accent1" w:themeShade="0000BF"/>
    </w:rPr>
  </w:style>
  <w:style w:type="paragraph" w:styleId="IntenseQuote">
    <w:name w:val="Intense Quote"/>
    <w:basedOn w:val="Normal"/>
    <w:next w:val="Normal"/>
    <w:link w:val="IntenseQuoteChar"/>
    <w:uiPriority w:val="30"/>
    <w:qFormat w:val="1"/>
    <w:rsid w:val="000D3AA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D3AA4"/>
    <w:rPr>
      <w:i w:val="1"/>
      <w:iCs w:val="1"/>
      <w:color w:val="0f4761" w:themeColor="accent1" w:themeShade="0000BF"/>
    </w:rPr>
  </w:style>
  <w:style w:type="character" w:styleId="IntenseReference">
    <w:name w:val="Intense Reference"/>
    <w:basedOn w:val="DefaultParagraphFont"/>
    <w:uiPriority w:val="32"/>
    <w:qFormat w:val="1"/>
    <w:rsid w:val="000D3AA4"/>
    <w:rPr>
      <w:b w:val="1"/>
      <w:bCs w:val="1"/>
      <w:smallCaps w:val="1"/>
      <w:color w:val="0f4761" w:themeColor="accent1" w:themeShade="0000BF"/>
      <w:spacing w:val="5"/>
    </w:rPr>
  </w:style>
  <w:style w:type="table" w:styleId="TableGrid">
    <w:name w:val="Table Grid"/>
    <w:basedOn w:val="TableNormal"/>
    <w:uiPriority w:val="39"/>
    <w:rsid w:val="000D3A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ateTime" w:customStyle="1">
    <w:name w:val="Date &amp; Time"/>
    <w:basedOn w:val="Normal"/>
    <w:qFormat w:val="1"/>
    <w:rsid w:val="000D3AA4"/>
    <w:pPr>
      <w:spacing w:after="300"/>
      <w:contextualSpacing w:val="1"/>
    </w:pPr>
    <w:rPr>
      <w:rFonts w:cstheme="minorBidi" w:eastAsiaTheme="minorHAnsi"/>
      <w:szCs w:val="22"/>
      <w:lang w:val="en-US"/>
    </w:rPr>
  </w:style>
  <w:style w:type="paragraph" w:styleId="Event" w:customStyle="1">
    <w:name w:val="Event"/>
    <w:basedOn w:val="Normal"/>
    <w:qFormat w:val="1"/>
    <w:rsid w:val="00111F15"/>
    <w:pPr>
      <w:spacing w:after="80"/>
    </w:pPr>
    <w:rPr>
      <w:rFonts w:cstheme="minorBidi" w:eastAsiaTheme="minorHAnsi"/>
      <w:szCs w:val="22"/>
      <w:lang w:val="en-US"/>
    </w:rPr>
  </w:style>
  <w:style w:type="paragraph" w:styleId="Event-Bold" w:customStyle="1">
    <w:name w:val="Event - Bold"/>
    <w:basedOn w:val="Event"/>
    <w:qFormat w:val="1"/>
    <w:rsid w:val="00111F15"/>
    <w:rPr>
      <w:b w:val="1"/>
    </w:rPr>
  </w:style>
  <w:style w:type="paragraph" w:styleId="NormalWeb">
    <w:name w:val="Normal (Web)"/>
    <w:basedOn w:val="Normal"/>
    <w:uiPriority w:val="99"/>
    <w:semiHidden w:val="1"/>
    <w:unhideWhenUsed w:val="1"/>
    <w:rsid w:val="00712C74"/>
    <w:pPr>
      <w:spacing w:after="100" w:afterAutospacing="1" w:before="100" w:beforeAutospacing="1"/>
    </w:pPr>
    <w:rPr>
      <w:rFonts w:ascii="Times New Roman" w:hAnsi="Times New Roman"/>
      <w:sz w:val="24"/>
      <w:lang w:eastAsia="en-CA"/>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jCI6mm889dVjroOCug97XCzzg==">CgMxLjA4AHIhMTZ0RUlHSV9ZTlVQYzlXaF9hc2gxWGRhX29ybHZpRERY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2025-09-17T14:40:00Z</dcterms:created>
  <dc:creator>Joselyn Navarro</dc:creator>
</cp:coreProperties>
</file>