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7B76" w14:textId="62FFA3A2" w:rsidR="00A77350" w:rsidRPr="00D150FA" w:rsidRDefault="00D150FA" w:rsidP="00D150FA">
      <w:pPr>
        <w:jc w:val="center"/>
        <w:rPr>
          <w:sz w:val="52"/>
          <w:szCs w:val="52"/>
        </w:rPr>
      </w:pPr>
      <w:r w:rsidRPr="00D150FA">
        <w:rPr>
          <w:sz w:val="52"/>
          <w:szCs w:val="52"/>
        </w:rPr>
        <w:t>We are People on Mission</w:t>
      </w:r>
      <w:r w:rsidRPr="00D150FA">
        <w:rPr>
          <w:sz w:val="52"/>
          <w:szCs w:val="52"/>
        </w:rPr>
        <w:br/>
        <w:t>Go Deeper</w:t>
      </w:r>
    </w:p>
    <w:p w14:paraId="7DD5AD83" w14:textId="77777777" w:rsidR="00D150FA" w:rsidRDefault="00D150FA" w:rsidP="00D150F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Pray for a Person:</w:t>
      </w:r>
      <w:r>
        <w:rPr>
          <w:rFonts w:ascii="Segoe UI" w:hAnsi="Segoe UI" w:cs="Segoe UI"/>
          <w:color w:val="32383E"/>
          <w:sz w:val="23"/>
          <w:szCs w:val="23"/>
        </w:rPr>
        <w:t xml:space="preserve"> The first step is to ask God to specifically bring someone to your mind. The goal isn't to see this person as a "project" to be fixed, but as a fellow traveler you can mutually encourage in your faith journeys.</w:t>
      </w:r>
    </w:p>
    <w:p w14:paraId="096E7328" w14:textId="77777777" w:rsidR="00D150FA" w:rsidRDefault="00D150FA" w:rsidP="00D150F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Connect Relationally:</w:t>
      </w:r>
      <w:r>
        <w:rPr>
          <w:rFonts w:ascii="Segoe UI" w:hAnsi="Segoe UI" w:cs="Segoe UI"/>
          <w:color w:val="32383E"/>
          <w:sz w:val="23"/>
          <w:szCs w:val="23"/>
        </w:rPr>
        <w:t xml:space="preserve"> Once you have someone in mind, the next step is to intentionally connect with them. The sermon emphasizes doing this in a natural way that fits your </w:t>
      </w:r>
      <w:proofErr w:type="gramStart"/>
      <w:r>
        <w:rPr>
          <w:rFonts w:ascii="Segoe UI" w:hAnsi="Segoe UI" w:cs="Segoe UI"/>
          <w:color w:val="32383E"/>
          <w:sz w:val="23"/>
          <w:szCs w:val="23"/>
        </w:rPr>
        <w:t>life— "</w:t>
      </w:r>
      <w:proofErr w:type="gramEnd"/>
      <w:r>
        <w:rPr>
          <w:rFonts w:ascii="Segoe UI" w:hAnsi="Segoe UI" w:cs="Segoe UI"/>
          <w:color w:val="32383E"/>
          <w:sz w:val="23"/>
          <w:szCs w:val="23"/>
        </w:rPr>
        <w:t>as you go." This could be as simple as inviting them for coffee, going for a walk, or any other simple, shared activity. The relationship is the starting point for discipleship.</w:t>
      </w:r>
    </w:p>
    <w:p w14:paraId="0DF62D07" w14:textId="77777777" w:rsidR="00D150FA" w:rsidRDefault="00D150FA" w:rsidP="00D150FA"/>
    <w:sectPr w:rsidR="00D150FA" w:rsidSect="00AE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727D"/>
    <w:multiLevelType w:val="multilevel"/>
    <w:tmpl w:val="C01A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43628"/>
    <w:multiLevelType w:val="multilevel"/>
    <w:tmpl w:val="C01A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B5340"/>
    <w:multiLevelType w:val="multilevel"/>
    <w:tmpl w:val="C01A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993979">
    <w:abstractNumId w:val="1"/>
  </w:num>
  <w:num w:numId="2" w16cid:durableId="289021937">
    <w:abstractNumId w:val="2"/>
  </w:num>
  <w:num w:numId="3" w16cid:durableId="171769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A"/>
    <w:rsid w:val="000578D4"/>
    <w:rsid w:val="001F1F25"/>
    <w:rsid w:val="00666B2B"/>
    <w:rsid w:val="00774BA0"/>
    <w:rsid w:val="00897426"/>
    <w:rsid w:val="0090451D"/>
    <w:rsid w:val="00A33225"/>
    <w:rsid w:val="00A77350"/>
    <w:rsid w:val="00AE041B"/>
    <w:rsid w:val="00D150FA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B9FD"/>
  <w15:chartTrackingRefBased/>
  <w15:docId w15:val="{45AC5228-74A6-4B7B-AF41-D3B3CD9E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1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dcterms:created xsi:type="dcterms:W3CDTF">2025-10-24T19:15:00Z</dcterms:created>
  <dcterms:modified xsi:type="dcterms:W3CDTF">2025-10-28T20:08:00Z</dcterms:modified>
</cp:coreProperties>
</file>