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1CF34" w14:textId="77777777" w:rsidR="00A07D2A" w:rsidRPr="00A11750" w:rsidRDefault="009B6C72">
      <w:pPr>
        <w:rPr>
          <w:b/>
          <w:bCs/>
          <w:sz w:val="30"/>
          <w:szCs w:val="30"/>
        </w:rPr>
      </w:pPr>
      <w:r w:rsidRPr="00A11750">
        <w:rPr>
          <w:b/>
          <w:bCs/>
          <w:sz w:val="30"/>
          <w:szCs w:val="30"/>
        </w:rPr>
        <w:t xml:space="preserve">Discussion Questions </w:t>
      </w:r>
    </w:p>
    <w:p w14:paraId="5A0A0C6A" w14:textId="36E340B2" w:rsidR="00A07D2A" w:rsidRPr="00A11750" w:rsidRDefault="00A07D2A">
      <w:pPr>
        <w:rPr>
          <w:b/>
          <w:bCs/>
          <w:sz w:val="30"/>
          <w:szCs w:val="30"/>
        </w:rPr>
      </w:pPr>
      <w:r w:rsidRPr="00A11750">
        <w:rPr>
          <w:b/>
          <w:bCs/>
          <w:sz w:val="30"/>
          <w:szCs w:val="30"/>
        </w:rPr>
        <w:t>Membership Sunday: The Church’s Mystery</w:t>
      </w:r>
    </w:p>
    <w:p w14:paraId="12E1C25D" w14:textId="77777777" w:rsidR="009B6C72" w:rsidRPr="00A11750" w:rsidRDefault="009B6C72" w:rsidP="009B6C72">
      <w:pPr>
        <w:jc w:val="left"/>
        <w:rPr>
          <w:sz w:val="26"/>
          <w:szCs w:val="26"/>
        </w:rPr>
      </w:pPr>
    </w:p>
    <w:p w14:paraId="03689358" w14:textId="77777777" w:rsidR="009B6C72" w:rsidRPr="009B6C72" w:rsidRDefault="009B6C72" w:rsidP="009B6C72">
      <w:pPr>
        <w:jc w:val="left"/>
        <w:rPr>
          <w:b/>
          <w:bCs/>
          <w:sz w:val="26"/>
          <w:szCs w:val="26"/>
        </w:rPr>
      </w:pPr>
      <w:r w:rsidRPr="009B6C72">
        <w:rPr>
          <w:b/>
          <w:bCs/>
          <w:sz w:val="26"/>
          <w:szCs w:val="26"/>
        </w:rPr>
        <w:t>Introductory / Icebreaker</w:t>
      </w:r>
    </w:p>
    <w:p w14:paraId="5DE93B3C" w14:textId="77777777" w:rsidR="009B6C72" w:rsidRPr="009B6C72" w:rsidRDefault="009B6C72" w:rsidP="009B6C72">
      <w:pPr>
        <w:numPr>
          <w:ilvl w:val="0"/>
          <w:numId w:val="1"/>
        </w:numPr>
        <w:jc w:val="left"/>
        <w:rPr>
          <w:sz w:val="26"/>
          <w:szCs w:val="26"/>
        </w:rPr>
      </w:pPr>
      <w:r w:rsidRPr="009B6C72">
        <w:rPr>
          <w:sz w:val="26"/>
          <w:szCs w:val="26"/>
        </w:rPr>
        <w:t>When you were a kid, what kind of stories or shows grabbed your imagination the most — mysteries, adventures, comedies, something else? What do you think that says about what captures your heart now?</w:t>
      </w:r>
    </w:p>
    <w:p w14:paraId="57924357" w14:textId="77777777" w:rsidR="009B6C72" w:rsidRPr="009B6C72" w:rsidRDefault="009B6C72" w:rsidP="009B6C72">
      <w:pPr>
        <w:numPr>
          <w:ilvl w:val="0"/>
          <w:numId w:val="1"/>
        </w:numPr>
        <w:jc w:val="left"/>
        <w:rPr>
          <w:sz w:val="26"/>
          <w:szCs w:val="26"/>
        </w:rPr>
      </w:pPr>
      <w:r w:rsidRPr="009B6C72">
        <w:rPr>
          <w:sz w:val="26"/>
          <w:szCs w:val="26"/>
        </w:rPr>
        <w:t>If you could compare discovering a spiritual truth to discovering a scientific one (like Newton and gravity), what’s something you’ve realized about God that suddenly “made everything else make sense”?</w:t>
      </w:r>
    </w:p>
    <w:p w14:paraId="212E3294" w14:textId="77777777" w:rsidR="009B6C72" w:rsidRPr="009B6C72" w:rsidRDefault="00D64156" w:rsidP="009B6C72">
      <w:pPr>
        <w:jc w:val="left"/>
        <w:rPr>
          <w:sz w:val="26"/>
          <w:szCs w:val="26"/>
        </w:rPr>
      </w:pPr>
      <w:r>
        <w:rPr>
          <w:sz w:val="26"/>
          <w:szCs w:val="26"/>
        </w:rPr>
        <w:pict w14:anchorId="742E4B24">
          <v:rect id="_x0000_i1025" style="width:0;height:1.5pt" o:hralign="center" o:hrstd="t" o:hr="t" fillcolor="#a0a0a0" stroked="f"/>
        </w:pict>
      </w:r>
    </w:p>
    <w:p w14:paraId="045726AB" w14:textId="77777777" w:rsidR="009B6C72" w:rsidRPr="00A11750" w:rsidRDefault="009B6C72" w:rsidP="009B6C72">
      <w:pPr>
        <w:jc w:val="left"/>
        <w:rPr>
          <w:b/>
          <w:bCs/>
          <w:sz w:val="26"/>
          <w:szCs w:val="26"/>
        </w:rPr>
      </w:pPr>
      <w:r w:rsidRPr="009B6C72">
        <w:rPr>
          <w:b/>
          <w:bCs/>
          <w:sz w:val="26"/>
          <w:szCs w:val="26"/>
        </w:rPr>
        <w:t>Exploring the Passage and Sermon</w:t>
      </w:r>
    </w:p>
    <w:p w14:paraId="3BD70B96" w14:textId="1389EDBD" w:rsidR="009B6C72" w:rsidRPr="009B6C72" w:rsidRDefault="009B6C72" w:rsidP="009B6C72">
      <w:pPr>
        <w:jc w:val="left"/>
        <w:rPr>
          <w:b/>
          <w:bCs/>
          <w:sz w:val="26"/>
          <w:szCs w:val="26"/>
        </w:rPr>
      </w:pPr>
      <w:r w:rsidRPr="00A11750">
        <w:rPr>
          <w:b/>
          <w:bCs/>
          <w:sz w:val="26"/>
          <w:szCs w:val="26"/>
        </w:rPr>
        <w:t>Read Ephesians 3:2-12 together.</w:t>
      </w:r>
    </w:p>
    <w:p w14:paraId="1E732BDD" w14:textId="77777777" w:rsidR="009B6C72" w:rsidRPr="009B6C72" w:rsidRDefault="009B6C72" w:rsidP="009B6C72">
      <w:pPr>
        <w:numPr>
          <w:ilvl w:val="0"/>
          <w:numId w:val="2"/>
        </w:numPr>
        <w:jc w:val="left"/>
        <w:rPr>
          <w:sz w:val="26"/>
          <w:szCs w:val="26"/>
        </w:rPr>
      </w:pPr>
      <w:r w:rsidRPr="009B6C72">
        <w:rPr>
          <w:sz w:val="26"/>
          <w:szCs w:val="26"/>
        </w:rPr>
        <w:t xml:space="preserve">Paul calls the gospel a </w:t>
      </w:r>
      <w:r w:rsidRPr="009B6C72">
        <w:rPr>
          <w:i/>
          <w:iCs/>
          <w:sz w:val="26"/>
          <w:szCs w:val="26"/>
        </w:rPr>
        <w:t>mystery</w:t>
      </w:r>
      <w:r w:rsidRPr="009B6C72">
        <w:rPr>
          <w:sz w:val="26"/>
          <w:szCs w:val="26"/>
        </w:rPr>
        <w:t xml:space="preserve"> — something that couldn’t be understood unless God revealed it. Why do you think God chose to reveal His plan this way rather than making it obvious from the start?</w:t>
      </w:r>
    </w:p>
    <w:p w14:paraId="43668A89" w14:textId="77777777" w:rsidR="009B6C72" w:rsidRPr="009B6C72" w:rsidRDefault="009B6C72" w:rsidP="009B6C72">
      <w:pPr>
        <w:numPr>
          <w:ilvl w:val="0"/>
          <w:numId w:val="2"/>
        </w:numPr>
        <w:jc w:val="left"/>
        <w:rPr>
          <w:sz w:val="26"/>
          <w:szCs w:val="26"/>
        </w:rPr>
      </w:pPr>
      <w:r w:rsidRPr="009B6C72">
        <w:rPr>
          <w:sz w:val="26"/>
          <w:szCs w:val="26"/>
        </w:rPr>
        <w:t xml:space="preserve">How does Paul’s definition of </w:t>
      </w:r>
      <w:r w:rsidRPr="009B6C72">
        <w:rPr>
          <w:i/>
          <w:iCs/>
          <w:sz w:val="26"/>
          <w:szCs w:val="26"/>
        </w:rPr>
        <w:t>mystery</w:t>
      </w:r>
      <w:r w:rsidRPr="009B6C72">
        <w:rPr>
          <w:sz w:val="26"/>
          <w:szCs w:val="26"/>
        </w:rPr>
        <w:t xml:space="preserve"> differ from how we normally use the word, and why does that matter for understanding our faith?</w:t>
      </w:r>
    </w:p>
    <w:p w14:paraId="4FDD8E06" w14:textId="77777777" w:rsidR="009B6C72" w:rsidRPr="009B6C72" w:rsidRDefault="009B6C72" w:rsidP="009B6C72">
      <w:pPr>
        <w:numPr>
          <w:ilvl w:val="0"/>
          <w:numId w:val="2"/>
        </w:numPr>
        <w:jc w:val="left"/>
        <w:rPr>
          <w:sz w:val="26"/>
          <w:szCs w:val="26"/>
        </w:rPr>
      </w:pPr>
      <w:r w:rsidRPr="009B6C72">
        <w:rPr>
          <w:sz w:val="26"/>
          <w:szCs w:val="26"/>
        </w:rPr>
        <w:t>The sermon contrasted Christianity’s gospel of grace with other religions’ focus on earning salvation. Why do you think grace feels so counterintuitive — and why is that good news?</w:t>
      </w:r>
    </w:p>
    <w:p w14:paraId="019E575F" w14:textId="77777777" w:rsidR="009B6C72" w:rsidRPr="009B6C72" w:rsidRDefault="009B6C72" w:rsidP="009B6C72">
      <w:pPr>
        <w:numPr>
          <w:ilvl w:val="0"/>
          <w:numId w:val="2"/>
        </w:numPr>
        <w:jc w:val="left"/>
        <w:rPr>
          <w:sz w:val="26"/>
          <w:szCs w:val="26"/>
        </w:rPr>
      </w:pPr>
      <w:r w:rsidRPr="009B6C72">
        <w:rPr>
          <w:sz w:val="26"/>
          <w:szCs w:val="26"/>
        </w:rPr>
        <w:t>Dan said, “God doesn’t change what you do, He changes what you want to do.” What does that mean practically in your life or in the life of the church?</w:t>
      </w:r>
    </w:p>
    <w:p w14:paraId="328A8D29" w14:textId="77777777" w:rsidR="009B6C72" w:rsidRPr="009B6C72" w:rsidRDefault="009B6C72" w:rsidP="009B6C72">
      <w:pPr>
        <w:numPr>
          <w:ilvl w:val="0"/>
          <w:numId w:val="2"/>
        </w:numPr>
        <w:jc w:val="left"/>
        <w:rPr>
          <w:sz w:val="26"/>
          <w:szCs w:val="26"/>
        </w:rPr>
      </w:pPr>
      <w:r w:rsidRPr="009B6C72">
        <w:rPr>
          <w:sz w:val="26"/>
          <w:szCs w:val="26"/>
        </w:rPr>
        <w:t xml:space="preserve">Ephesians 3:10 says that </w:t>
      </w:r>
      <w:r w:rsidRPr="009B6C72">
        <w:rPr>
          <w:i/>
          <w:iCs/>
          <w:sz w:val="26"/>
          <w:szCs w:val="26"/>
        </w:rPr>
        <w:t>“through the church the manifold wisdom of God should be made known.”</w:t>
      </w:r>
      <w:r w:rsidRPr="009B6C72">
        <w:rPr>
          <w:sz w:val="26"/>
          <w:szCs w:val="26"/>
        </w:rPr>
        <w:t xml:space="preserve"> What are some ways the church — even in its imperfection — shows God’s wisdom to the world?</w:t>
      </w:r>
    </w:p>
    <w:p w14:paraId="085639D6" w14:textId="77777777" w:rsidR="009B6C72" w:rsidRPr="009B6C72" w:rsidRDefault="009B6C72" w:rsidP="009B6C72">
      <w:pPr>
        <w:numPr>
          <w:ilvl w:val="0"/>
          <w:numId w:val="2"/>
        </w:numPr>
        <w:jc w:val="left"/>
        <w:rPr>
          <w:sz w:val="26"/>
          <w:szCs w:val="26"/>
        </w:rPr>
      </w:pPr>
      <w:r w:rsidRPr="009B6C72">
        <w:rPr>
          <w:sz w:val="26"/>
          <w:szCs w:val="26"/>
        </w:rPr>
        <w:t>How does living in community with other believers help us grow to look more like Jesus, especially when that community is sometimes messy or difficult?</w:t>
      </w:r>
    </w:p>
    <w:p w14:paraId="6EF580D9" w14:textId="77777777" w:rsidR="009B6C72" w:rsidRPr="009B6C72" w:rsidRDefault="00D64156" w:rsidP="009B6C72">
      <w:pPr>
        <w:jc w:val="left"/>
        <w:rPr>
          <w:sz w:val="26"/>
          <w:szCs w:val="26"/>
        </w:rPr>
      </w:pPr>
      <w:r>
        <w:rPr>
          <w:sz w:val="26"/>
          <w:szCs w:val="26"/>
        </w:rPr>
        <w:pict w14:anchorId="2F058FC0">
          <v:rect id="_x0000_i1026" style="width:0;height:1.5pt" o:hralign="center" o:hrstd="t" o:hr="t" fillcolor="#a0a0a0" stroked="f"/>
        </w:pict>
      </w:r>
    </w:p>
    <w:p w14:paraId="59ACC441" w14:textId="3D134EFD" w:rsidR="003D6D3E" w:rsidRPr="00A11750" w:rsidRDefault="003D6D3E" w:rsidP="009B6C72">
      <w:pPr>
        <w:jc w:val="left"/>
        <w:rPr>
          <w:b/>
          <w:bCs/>
          <w:sz w:val="26"/>
          <w:szCs w:val="26"/>
        </w:rPr>
      </w:pPr>
      <w:r w:rsidRPr="00A11750">
        <w:rPr>
          <w:b/>
          <w:bCs/>
          <w:sz w:val="26"/>
          <w:szCs w:val="26"/>
        </w:rPr>
        <w:t>Introspective Questions – the following questions could be used for personal reflection or as Triad or Partner prayer.  Split people into small groups.  Have them share with each other and pray for each other.</w:t>
      </w:r>
    </w:p>
    <w:p w14:paraId="080D755A" w14:textId="77777777" w:rsidR="003D6D3E" w:rsidRPr="009B6C72" w:rsidRDefault="003D6D3E" w:rsidP="009B6C72">
      <w:pPr>
        <w:jc w:val="left"/>
        <w:rPr>
          <w:b/>
          <w:bCs/>
          <w:sz w:val="26"/>
          <w:szCs w:val="26"/>
        </w:rPr>
      </w:pPr>
    </w:p>
    <w:p w14:paraId="16EC7648" w14:textId="77777777" w:rsidR="009B6C72" w:rsidRPr="009B6C72" w:rsidRDefault="009B6C72" w:rsidP="009B6C72">
      <w:pPr>
        <w:numPr>
          <w:ilvl w:val="0"/>
          <w:numId w:val="3"/>
        </w:numPr>
        <w:jc w:val="left"/>
        <w:rPr>
          <w:sz w:val="26"/>
          <w:szCs w:val="26"/>
        </w:rPr>
      </w:pPr>
      <w:r w:rsidRPr="009B6C72">
        <w:rPr>
          <w:sz w:val="26"/>
          <w:szCs w:val="26"/>
        </w:rPr>
        <w:t>Have you experienced the “mystery of grace” personally — that moment when the gospel stopped feeling like foolishness and started to make everything in life click into place? What changed for you?</w:t>
      </w:r>
    </w:p>
    <w:p w14:paraId="08826873" w14:textId="77777777" w:rsidR="009B6C72" w:rsidRPr="009B6C72" w:rsidRDefault="009B6C72" w:rsidP="009B6C72">
      <w:pPr>
        <w:numPr>
          <w:ilvl w:val="0"/>
          <w:numId w:val="3"/>
        </w:numPr>
        <w:jc w:val="left"/>
        <w:rPr>
          <w:sz w:val="26"/>
          <w:szCs w:val="26"/>
        </w:rPr>
      </w:pPr>
      <w:r w:rsidRPr="009B6C72">
        <w:rPr>
          <w:sz w:val="26"/>
          <w:szCs w:val="26"/>
        </w:rPr>
        <w:t>In light of the sermon’s call to membership, what step might God be inviting you to take — to commit, to reconcile, or to engage more deeply in the life and mission of His church?</w:t>
      </w:r>
    </w:p>
    <w:p w14:paraId="2962579F" w14:textId="77777777" w:rsidR="009B6C72" w:rsidRPr="00A11750" w:rsidRDefault="009B6C72" w:rsidP="009B6C72">
      <w:pPr>
        <w:jc w:val="left"/>
        <w:rPr>
          <w:sz w:val="26"/>
          <w:szCs w:val="26"/>
        </w:rPr>
      </w:pPr>
    </w:p>
    <w:sectPr w:rsidR="009B6C72" w:rsidRPr="00A117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37AB"/>
    <w:multiLevelType w:val="multilevel"/>
    <w:tmpl w:val="8FAAE6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58380D"/>
    <w:multiLevelType w:val="multilevel"/>
    <w:tmpl w:val="0BC2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6940C0"/>
    <w:multiLevelType w:val="multilevel"/>
    <w:tmpl w:val="9528C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7809049">
    <w:abstractNumId w:val="1"/>
  </w:num>
  <w:num w:numId="2" w16cid:durableId="568077365">
    <w:abstractNumId w:val="2"/>
  </w:num>
  <w:num w:numId="3" w16cid:durableId="185657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72"/>
    <w:rsid w:val="00051402"/>
    <w:rsid w:val="001F529A"/>
    <w:rsid w:val="003D6D3E"/>
    <w:rsid w:val="009B6C72"/>
    <w:rsid w:val="00A07D2A"/>
    <w:rsid w:val="00A11750"/>
    <w:rsid w:val="00BB042D"/>
    <w:rsid w:val="00C57A7C"/>
    <w:rsid w:val="00D641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A2C04E"/>
  <w15:chartTrackingRefBased/>
  <w15:docId w15:val="{645057F5-F342-479F-ADF4-69250AF4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C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C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C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C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C72"/>
    <w:rPr>
      <w:rFonts w:eastAsiaTheme="majorEastAsia" w:cstheme="majorBidi"/>
      <w:color w:val="272727" w:themeColor="text1" w:themeTint="D8"/>
    </w:rPr>
  </w:style>
  <w:style w:type="paragraph" w:styleId="Title">
    <w:name w:val="Title"/>
    <w:basedOn w:val="Normal"/>
    <w:next w:val="Normal"/>
    <w:link w:val="TitleChar"/>
    <w:uiPriority w:val="10"/>
    <w:qFormat/>
    <w:rsid w:val="009B6C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C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C72"/>
    <w:pPr>
      <w:spacing w:before="160" w:after="160"/>
    </w:pPr>
    <w:rPr>
      <w:i/>
      <w:iCs/>
      <w:color w:val="404040" w:themeColor="text1" w:themeTint="BF"/>
    </w:rPr>
  </w:style>
  <w:style w:type="character" w:customStyle="1" w:styleId="QuoteChar">
    <w:name w:val="Quote Char"/>
    <w:basedOn w:val="DefaultParagraphFont"/>
    <w:link w:val="Quote"/>
    <w:uiPriority w:val="29"/>
    <w:rsid w:val="009B6C72"/>
    <w:rPr>
      <w:i/>
      <w:iCs/>
      <w:color w:val="404040" w:themeColor="text1" w:themeTint="BF"/>
    </w:rPr>
  </w:style>
  <w:style w:type="paragraph" w:styleId="ListParagraph">
    <w:name w:val="List Paragraph"/>
    <w:basedOn w:val="Normal"/>
    <w:uiPriority w:val="34"/>
    <w:qFormat/>
    <w:rsid w:val="009B6C72"/>
    <w:pPr>
      <w:ind w:left="720"/>
      <w:contextualSpacing/>
    </w:pPr>
  </w:style>
  <w:style w:type="character" w:styleId="IntenseEmphasis">
    <w:name w:val="Intense Emphasis"/>
    <w:basedOn w:val="DefaultParagraphFont"/>
    <w:uiPriority w:val="21"/>
    <w:qFormat/>
    <w:rsid w:val="009B6C72"/>
    <w:rPr>
      <w:i/>
      <w:iCs/>
      <w:color w:val="0F4761" w:themeColor="accent1" w:themeShade="BF"/>
    </w:rPr>
  </w:style>
  <w:style w:type="paragraph" w:styleId="IntenseQuote">
    <w:name w:val="Intense Quote"/>
    <w:basedOn w:val="Normal"/>
    <w:next w:val="Normal"/>
    <w:link w:val="IntenseQuoteChar"/>
    <w:uiPriority w:val="30"/>
    <w:qFormat/>
    <w:rsid w:val="009B6C7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B6C72"/>
    <w:rPr>
      <w:i/>
      <w:iCs/>
      <w:color w:val="0F4761" w:themeColor="accent1" w:themeShade="BF"/>
    </w:rPr>
  </w:style>
  <w:style w:type="character" w:styleId="IntenseReference">
    <w:name w:val="Intense Reference"/>
    <w:basedOn w:val="DefaultParagraphFont"/>
    <w:uiPriority w:val="32"/>
    <w:qFormat/>
    <w:rsid w:val="009B6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2</cp:revision>
  <dcterms:created xsi:type="dcterms:W3CDTF">2025-10-18T23:40:00Z</dcterms:created>
  <dcterms:modified xsi:type="dcterms:W3CDTF">2025-10-18T23:40:00Z</dcterms:modified>
</cp:coreProperties>
</file>